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D69" w:rsidRDefault="00355B57" w:rsidP="00355B57">
      <w:pPr>
        <w:jc w:val="center"/>
        <w:rPr>
          <w:i/>
          <w:sz w:val="48"/>
          <w:u w:val="single"/>
        </w:rPr>
      </w:pPr>
      <w:r w:rsidRPr="00355B57">
        <w:rPr>
          <w:i/>
          <w:sz w:val="48"/>
          <w:u w:val="single"/>
        </w:rPr>
        <w:t>Το τέλος του κόσμου στο Ισλάμ</w:t>
      </w:r>
    </w:p>
    <w:p w:rsidR="001F3D23" w:rsidRDefault="00355B57" w:rsidP="00355B57">
      <w:pPr>
        <w:ind w:left="720"/>
        <w:jc w:val="center"/>
        <w:rPr>
          <w:sz w:val="28"/>
        </w:rPr>
      </w:pPr>
      <w:r>
        <w:rPr>
          <w:noProof/>
          <w:sz w:val="28"/>
          <w:lang w:eastAsia="el-GR"/>
        </w:rPr>
        <w:drawing>
          <wp:anchor distT="0" distB="0" distL="114300" distR="114300" simplePos="0" relativeHeight="251658240" behindDoc="0" locked="0" layoutInCell="1" allowOverlap="1">
            <wp:simplePos x="0" y="0"/>
            <wp:positionH relativeFrom="column">
              <wp:posOffset>3948430</wp:posOffset>
            </wp:positionH>
            <wp:positionV relativeFrom="paragraph">
              <wp:posOffset>454660</wp:posOffset>
            </wp:positionV>
            <wp:extent cx="1793240" cy="1892300"/>
            <wp:effectExtent l="19050" t="0" r="0" b="0"/>
            <wp:wrapSquare wrapText="bothSides"/>
            <wp:docPr id="2" name="Picture 1" descr="Αποτέλεσμα εικόνας για ισλαμ θρησκ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ισλαμ θρησκεια"/>
                    <pic:cNvPicPr>
                      <a:picLocks noChangeAspect="1" noChangeArrowheads="1"/>
                    </pic:cNvPicPr>
                  </pic:nvPicPr>
                  <pic:blipFill>
                    <a:blip r:embed="rId7" cstate="print"/>
                    <a:srcRect/>
                    <a:stretch>
                      <a:fillRect/>
                    </a:stretch>
                  </pic:blipFill>
                  <pic:spPr bwMode="auto">
                    <a:xfrm>
                      <a:off x="0" y="0"/>
                      <a:ext cx="1793240" cy="1892300"/>
                    </a:xfrm>
                    <a:prstGeom prst="rect">
                      <a:avLst/>
                    </a:prstGeom>
                    <a:noFill/>
                    <a:ln w="9525">
                      <a:noFill/>
                      <a:miter lim="800000"/>
                      <a:headEnd/>
                      <a:tailEnd/>
                    </a:ln>
                  </pic:spPr>
                </pic:pic>
              </a:graphicData>
            </a:graphic>
          </wp:anchor>
        </w:drawing>
      </w:r>
      <w:r w:rsidR="00B96627" w:rsidRPr="00355B57">
        <w:rPr>
          <w:sz w:val="28"/>
        </w:rPr>
        <w:t xml:space="preserve">Η ισλαμική εσχατολογία άπτεται θεμάτων όπως το τέλος του κόσμου και η έσχατη κρίση της ανθρωπότητας. Η εσχατολογία είναι μια από τις τρεις κύριες δοξασίες του Ισλάμ, σε παραβολή με τη μοναδικότητα του Αλλάχ και την προφητεία. Όπως και οι άλλες θρησκείες της αρχαίας σημιτικής παράδοσης, το Ισλάμ διδάσκει τη σωματική ανάσταση των νεκρών, την εκπλήρωση ενός θείου σχεδίου για τη δημιουργία, και την αθανασία της ανθρώπινης ψυχής. Ο δίκαιος ανταμείβεται με τις απολαύσεις του Παραδείσου ενώ ο φαύλος τιμωρείται στην Κόλαση. Αυτές οι αρχές εξετάζονται σε μεγάλο μέρος του Κορανίου καθώς επίσης και στην ισλαμική προφητική παράδοση. </w:t>
      </w:r>
    </w:p>
    <w:p w:rsidR="00355B57" w:rsidRPr="00355B57" w:rsidRDefault="00355B57" w:rsidP="00355B57">
      <w:pPr>
        <w:ind w:left="720"/>
        <w:jc w:val="center"/>
        <w:rPr>
          <w:sz w:val="28"/>
        </w:rPr>
      </w:pPr>
    </w:p>
    <w:p w:rsidR="00355B57" w:rsidRPr="008B47B6" w:rsidRDefault="008B47B6" w:rsidP="008B47B6">
      <w:pPr>
        <w:jc w:val="right"/>
      </w:pPr>
      <w:r w:rsidRPr="008B47B6">
        <w:rPr>
          <w:b/>
          <w:u w:val="single"/>
        </w:rPr>
        <w:t>Πηγή</w:t>
      </w:r>
      <w:r w:rsidRPr="008B47B6">
        <w:t xml:space="preserve">:https://el.wikipedia.org/wiki/%CE%95%CF%83%CF%87%CE%B1%CF%84%CE%BF%CE%BB%CE%BF%CE%B3%CE%AF%CE%B1  </w:t>
      </w:r>
    </w:p>
    <w:sectPr w:rsidR="00355B57" w:rsidRPr="008B47B6" w:rsidSect="00950D69">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4F5" w:rsidRDefault="002644F5" w:rsidP="00355B57">
      <w:pPr>
        <w:spacing w:after="0" w:line="240" w:lineRule="auto"/>
      </w:pPr>
      <w:r>
        <w:separator/>
      </w:r>
    </w:p>
  </w:endnote>
  <w:endnote w:type="continuationSeparator" w:id="0">
    <w:p w:rsidR="002644F5" w:rsidRDefault="002644F5" w:rsidP="00355B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B57" w:rsidRDefault="00355B57" w:rsidP="00355B57">
    <w:pPr>
      <w:pStyle w:val="Footer"/>
      <w:jc w:val="right"/>
    </w:pPr>
    <w:r>
      <w:t xml:space="preserve">Κατσουλάκου Στυλιανή Γ2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4F5" w:rsidRDefault="002644F5" w:rsidP="00355B57">
      <w:pPr>
        <w:spacing w:after="0" w:line="240" w:lineRule="auto"/>
      </w:pPr>
      <w:r>
        <w:separator/>
      </w:r>
    </w:p>
  </w:footnote>
  <w:footnote w:type="continuationSeparator" w:id="0">
    <w:p w:rsidR="002644F5" w:rsidRDefault="002644F5" w:rsidP="00355B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B57" w:rsidRDefault="00355B57">
    <w:pPr>
      <w:pStyle w:val="Header"/>
    </w:pPr>
    <w:r>
      <w:rPr>
        <w:noProof/>
        <w:lang w:eastAsia="el-GR"/>
      </w:rPr>
      <w:drawing>
        <wp:anchor distT="0" distB="0" distL="114300" distR="114300" simplePos="0" relativeHeight="251658240" behindDoc="0" locked="0" layoutInCell="1" allowOverlap="1">
          <wp:simplePos x="0" y="0"/>
          <wp:positionH relativeFrom="column">
            <wp:posOffset>-941070</wp:posOffset>
          </wp:positionH>
          <wp:positionV relativeFrom="paragraph">
            <wp:posOffset>-314960</wp:posOffset>
          </wp:positionV>
          <wp:extent cx="1101725" cy="861695"/>
          <wp:effectExtent l="19050" t="0" r="3175" b="0"/>
          <wp:wrapSquare wrapText="bothSides"/>
          <wp:docPr id="1" name="Picture 0" descr="evaggelik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ggeliki.gif"/>
                  <pic:cNvPicPr/>
                </pic:nvPicPr>
                <pic:blipFill>
                  <a:blip r:embed="rId1"/>
                  <a:stretch>
                    <a:fillRect/>
                  </a:stretch>
                </pic:blipFill>
                <pic:spPr>
                  <a:xfrm>
                    <a:off x="0" y="0"/>
                    <a:ext cx="1101725" cy="8616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95360"/>
    <w:multiLevelType w:val="hybridMultilevel"/>
    <w:tmpl w:val="563C9098"/>
    <w:lvl w:ilvl="0" w:tplc="A9629F90">
      <w:start w:val="1"/>
      <w:numFmt w:val="bullet"/>
      <w:lvlText w:val=""/>
      <w:lvlJc w:val="left"/>
      <w:pPr>
        <w:tabs>
          <w:tab w:val="num" w:pos="720"/>
        </w:tabs>
        <w:ind w:left="720" w:hanging="360"/>
      </w:pPr>
      <w:rPr>
        <w:rFonts w:ascii="Wingdings" w:hAnsi="Wingdings" w:hint="default"/>
      </w:rPr>
    </w:lvl>
    <w:lvl w:ilvl="1" w:tplc="E9784C22" w:tentative="1">
      <w:start w:val="1"/>
      <w:numFmt w:val="bullet"/>
      <w:lvlText w:val=""/>
      <w:lvlJc w:val="left"/>
      <w:pPr>
        <w:tabs>
          <w:tab w:val="num" w:pos="1440"/>
        </w:tabs>
        <w:ind w:left="1440" w:hanging="360"/>
      </w:pPr>
      <w:rPr>
        <w:rFonts w:ascii="Wingdings" w:hAnsi="Wingdings" w:hint="default"/>
      </w:rPr>
    </w:lvl>
    <w:lvl w:ilvl="2" w:tplc="32D0A480" w:tentative="1">
      <w:start w:val="1"/>
      <w:numFmt w:val="bullet"/>
      <w:lvlText w:val=""/>
      <w:lvlJc w:val="left"/>
      <w:pPr>
        <w:tabs>
          <w:tab w:val="num" w:pos="2160"/>
        </w:tabs>
        <w:ind w:left="2160" w:hanging="360"/>
      </w:pPr>
      <w:rPr>
        <w:rFonts w:ascii="Wingdings" w:hAnsi="Wingdings" w:hint="default"/>
      </w:rPr>
    </w:lvl>
    <w:lvl w:ilvl="3" w:tplc="3C889E9E" w:tentative="1">
      <w:start w:val="1"/>
      <w:numFmt w:val="bullet"/>
      <w:lvlText w:val=""/>
      <w:lvlJc w:val="left"/>
      <w:pPr>
        <w:tabs>
          <w:tab w:val="num" w:pos="2880"/>
        </w:tabs>
        <w:ind w:left="2880" w:hanging="360"/>
      </w:pPr>
      <w:rPr>
        <w:rFonts w:ascii="Wingdings" w:hAnsi="Wingdings" w:hint="default"/>
      </w:rPr>
    </w:lvl>
    <w:lvl w:ilvl="4" w:tplc="BCDCEE06" w:tentative="1">
      <w:start w:val="1"/>
      <w:numFmt w:val="bullet"/>
      <w:lvlText w:val=""/>
      <w:lvlJc w:val="left"/>
      <w:pPr>
        <w:tabs>
          <w:tab w:val="num" w:pos="3600"/>
        </w:tabs>
        <w:ind w:left="3600" w:hanging="360"/>
      </w:pPr>
      <w:rPr>
        <w:rFonts w:ascii="Wingdings" w:hAnsi="Wingdings" w:hint="default"/>
      </w:rPr>
    </w:lvl>
    <w:lvl w:ilvl="5" w:tplc="0204BB18" w:tentative="1">
      <w:start w:val="1"/>
      <w:numFmt w:val="bullet"/>
      <w:lvlText w:val=""/>
      <w:lvlJc w:val="left"/>
      <w:pPr>
        <w:tabs>
          <w:tab w:val="num" w:pos="4320"/>
        </w:tabs>
        <w:ind w:left="4320" w:hanging="360"/>
      </w:pPr>
      <w:rPr>
        <w:rFonts w:ascii="Wingdings" w:hAnsi="Wingdings" w:hint="default"/>
      </w:rPr>
    </w:lvl>
    <w:lvl w:ilvl="6" w:tplc="35C67992" w:tentative="1">
      <w:start w:val="1"/>
      <w:numFmt w:val="bullet"/>
      <w:lvlText w:val=""/>
      <w:lvlJc w:val="left"/>
      <w:pPr>
        <w:tabs>
          <w:tab w:val="num" w:pos="5040"/>
        </w:tabs>
        <w:ind w:left="5040" w:hanging="360"/>
      </w:pPr>
      <w:rPr>
        <w:rFonts w:ascii="Wingdings" w:hAnsi="Wingdings" w:hint="default"/>
      </w:rPr>
    </w:lvl>
    <w:lvl w:ilvl="7" w:tplc="64A6C25E" w:tentative="1">
      <w:start w:val="1"/>
      <w:numFmt w:val="bullet"/>
      <w:lvlText w:val=""/>
      <w:lvlJc w:val="left"/>
      <w:pPr>
        <w:tabs>
          <w:tab w:val="num" w:pos="5760"/>
        </w:tabs>
        <w:ind w:left="5760" w:hanging="360"/>
      </w:pPr>
      <w:rPr>
        <w:rFonts w:ascii="Wingdings" w:hAnsi="Wingdings" w:hint="default"/>
      </w:rPr>
    </w:lvl>
    <w:lvl w:ilvl="8" w:tplc="2C8669C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355B57"/>
    <w:rsid w:val="001F3D23"/>
    <w:rsid w:val="002644F5"/>
    <w:rsid w:val="00355B57"/>
    <w:rsid w:val="008B47B6"/>
    <w:rsid w:val="00950D69"/>
    <w:rsid w:val="00B966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D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5B5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55B57"/>
  </w:style>
  <w:style w:type="paragraph" w:styleId="Footer">
    <w:name w:val="footer"/>
    <w:basedOn w:val="Normal"/>
    <w:link w:val="FooterChar"/>
    <w:uiPriority w:val="99"/>
    <w:semiHidden/>
    <w:unhideWhenUsed/>
    <w:rsid w:val="00355B5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55B57"/>
  </w:style>
  <w:style w:type="paragraph" w:styleId="BalloonText">
    <w:name w:val="Balloon Text"/>
    <w:basedOn w:val="Normal"/>
    <w:link w:val="BalloonTextChar"/>
    <w:uiPriority w:val="99"/>
    <w:semiHidden/>
    <w:unhideWhenUsed/>
    <w:rsid w:val="00355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B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1469991">
      <w:bodyDiv w:val="1"/>
      <w:marLeft w:val="0"/>
      <w:marRight w:val="0"/>
      <w:marTop w:val="0"/>
      <w:marBottom w:val="0"/>
      <w:divBdr>
        <w:top w:val="none" w:sz="0" w:space="0" w:color="auto"/>
        <w:left w:val="none" w:sz="0" w:space="0" w:color="auto"/>
        <w:bottom w:val="none" w:sz="0" w:space="0" w:color="auto"/>
        <w:right w:val="none" w:sz="0" w:space="0" w:color="auto"/>
      </w:divBdr>
      <w:divsChild>
        <w:div w:id="965086798">
          <w:marLeft w:val="360"/>
          <w:marRight w:val="0"/>
          <w:marTop w:val="9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119</Words>
  <Characters>647</Characters>
  <Application>Microsoft Office Word</Application>
  <DocSecurity>0</DocSecurity>
  <Lines>5</Lines>
  <Paragraphs>1</Paragraphs>
  <ScaleCrop>false</ScaleCrop>
  <Company>Grizli777</Company>
  <LinksUpToDate>false</LinksUpToDate>
  <CharactersWithSpaces>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STELLA</cp:lastModifiedBy>
  <cp:revision>2</cp:revision>
  <dcterms:created xsi:type="dcterms:W3CDTF">2017-04-02T10:44:00Z</dcterms:created>
  <dcterms:modified xsi:type="dcterms:W3CDTF">2017-04-02T10:51:00Z</dcterms:modified>
</cp:coreProperties>
</file>