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603" w:rsidRPr="0031294A" w:rsidRDefault="008A0FD9" w:rsidP="0031294A">
      <w:pPr>
        <w:pStyle w:val="1"/>
      </w:pPr>
      <w:r w:rsidRPr="0031294A">
        <w:t xml:space="preserve">Ψάχνω πληροφορίες για τα έθιμα </w:t>
      </w:r>
      <w:r w:rsidR="0031294A" w:rsidRPr="0031294A">
        <w:t>του</w:t>
      </w:r>
      <w:r w:rsidRPr="0031294A">
        <w:t xml:space="preserve"> Πάσχα και του Σαββάτου του Λαζάρου από τον τόπο μου:</w:t>
      </w:r>
    </w:p>
    <w:p w:rsidR="0031294A" w:rsidRDefault="0031294A" w:rsidP="0031294A">
      <w:pPr>
        <w:pStyle w:val="a6"/>
      </w:pPr>
    </w:p>
    <w:p w:rsidR="008A0FD9" w:rsidRPr="0031294A" w:rsidRDefault="008A0FD9" w:rsidP="0031294A">
      <w:pPr>
        <w:pStyle w:val="a6"/>
        <w:rPr>
          <w:color w:val="2E74B5" w:themeColor="accent1" w:themeShade="BF"/>
        </w:rPr>
      </w:pPr>
      <w:r w:rsidRPr="0031294A">
        <w:rPr>
          <w:color w:val="2E74B5" w:themeColor="accent1" w:themeShade="BF"/>
        </w:rPr>
        <w:t>Έθιμα από την Χαλκίδα:</w:t>
      </w:r>
    </w:p>
    <w:p w:rsidR="008A0FD9" w:rsidRPr="008A0FD9" w:rsidRDefault="008A0FD9" w:rsidP="0031294A">
      <w:r w:rsidRPr="008A0FD9">
        <w:rPr>
          <w:shd w:val="clear" w:color="auto" w:fill="FFFFFF"/>
        </w:rPr>
        <w:t>Τη Μεγάλη Παρασκευή, όλοι οι Επιτάφιοι των ενοριών, μετά την περιφορά τους στους δρόμους, συναντώνται λίγο μετά τις 9 το βράδυ στην παραλία. Εκεί, οι κάτοικοι με τα  κεριά κάνουν την νύχτα... μέρα!</w:t>
      </w:r>
    </w:p>
    <w:p w:rsidR="008A0FD9" w:rsidRPr="0031294A" w:rsidRDefault="008A0FD9" w:rsidP="0031294A">
      <w:pPr>
        <w:pStyle w:val="a6"/>
        <w:rPr>
          <w:color w:val="2E74B5" w:themeColor="accent1" w:themeShade="BF"/>
        </w:rPr>
      </w:pPr>
      <w:r w:rsidRPr="0031294A">
        <w:rPr>
          <w:color w:val="2E74B5" w:themeColor="accent1" w:themeShade="BF"/>
        </w:rPr>
        <w:t>Έθιμα από την Θάσο:</w:t>
      </w:r>
    </w:p>
    <w:p w:rsidR="008A0FD9" w:rsidRPr="0031294A" w:rsidRDefault="00751BC7" w:rsidP="0031294A">
      <w:pPr>
        <w:rPr>
          <w:shd w:val="clear" w:color="auto" w:fill="FFFFFF"/>
        </w:rPr>
      </w:pPr>
      <w:r>
        <w:rPr>
          <w:noProof/>
          <w:lang w:eastAsia="el-GR"/>
        </w:rPr>
        <w:drawing>
          <wp:anchor distT="0" distB="0" distL="114300" distR="114300" simplePos="0" relativeHeight="251658240" behindDoc="0" locked="0" layoutInCell="1" allowOverlap="1" wp14:anchorId="4C480696" wp14:editId="023198F7">
            <wp:simplePos x="0" y="0"/>
            <wp:positionH relativeFrom="margin">
              <wp:posOffset>3358709</wp:posOffset>
            </wp:positionH>
            <wp:positionV relativeFrom="paragraph">
              <wp:posOffset>1209509</wp:posOffset>
            </wp:positionV>
            <wp:extent cx="1651000" cy="990600"/>
            <wp:effectExtent l="57150" t="57150" r="44450" b="400050"/>
            <wp:wrapThrough wrapText="bothSides">
              <wp:wrapPolygon edited="0">
                <wp:start x="-39" y="143"/>
                <wp:lineTo x="-1032" y="274"/>
                <wp:lineTo x="191" y="31364"/>
                <wp:lineTo x="22552" y="28420"/>
                <wp:lineTo x="21957" y="10582"/>
                <wp:lineTo x="21407" y="-1013"/>
                <wp:lineTo x="17353" y="-2146"/>
                <wp:lineTo x="3688" y="-348"/>
                <wp:lineTo x="-39" y="143"/>
              </wp:wrapPolygon>
            </wp:wrapThrough>
            <wp:docPr id="1" name="Εικόνα 1" descr="Αποτέλεσμα εικόνας για πάσχ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πάσχ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70917">
                      <a:off x="0" y="0"/>
                      <a:ext cx="1651000" cy="9906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8A0FD9" w:rsidRPr="0031294A">
        <w:rPr>
          <w:shd w:val="clear" w:color="auto" w:fill="FFFFFF"/>
        </w:rPr>
        <w:t xml:space="preserve">Τη Δεύτερη Μέρα του Πάσχα γιορτάζεται </w:t>
      </w:r>
      <w:r w:rsidR="008A0FD9" w:rsidRPr="0031294A">
        <w:rPr>
          <w:shd w:val="clear" w:color="auto" w:fill="FFFFFF"/>
        </w:rPr>
        <w:t>σ</w:t>
      </w:r>
      <w:r w:rsidR="008A0FD9" w:rsidRPr="0031294A">
        <w:rPr>
          <w:shd w:val="clear" w:color="auto" w:fill="FFFFFF"/>
        </w:rPr>
        <w:t xml:space="preserve">τα Καλύβια </w:t>
      </w:r>
      <w:proofErr w:type="spellStart"/>
      <w:r w:rsidR="008A0FD9" w:rsidRPr="0031294A">
        <w:rPr>
          <w:shd w:val="clear" w:color="auto" w:fill="FFFFFF"/>
        </w:rPr>
        <w:t>Λιμεναρίων</w:t>
      </w:r>
      <w:proofErr w:type="spellEnd"/>
      <w:r w:rsidR="008A0FD9" w:rsidRPr="0031294A">
        <w:rPr>
          <w:shd w:val="clear" w:color="auto" w:fill="FFFFFF"/>
        </w:rPr>
        <w:t xml:space="preserve"> το αρχαίο έθιμο "Για </w:t>
      </w:r>
      <w:proofErr w:type="spellStart"/>
      <w:r w:rsidR="008A0FD9" w:rsidRPr="0031294A">
        <w:rPr>
          <w:shd w:val="clear" w:color="auto" w:fill="FFFFFF"/>
        </w:rPr>
        <w:t>βρέξ</w:t>
      </w:r>
      <w:proofErr w:type="spellEnd"/>
      <w:r w:rsidR="008A0FD9" w:rsidRPr="0031294A">
        <w:rPr>
          <w:shd w:val="clear" w:color="auto" w:fill="FFFFFF"/>
        </w:rPr>
        <w:t xml:space="preserve">' Απρίλη μ". Το έθιμο έχει τις ρίζες του στους χορούς του διονυσιακού κύκλου και είναι μια επίκληση για ανοιξιάτικη βροχή. Οι κάτοικοι χορεύουν και παρακαλούν το Θεό να βρέξει για να μην ξεραθούν τα αμπέλια και να έχουν μια καλή παραγωγή. </w:t>
      </w:r>
      <w:r w:rsidR="008A0FD9" w:rsidRPr="0031294A">
        <w:rPr>
          <w:shd w:val="clear" w:color="auto" w:fill="FFFFFF"/>
        </w:rPr>
        <w:t>Σ</w:t>
      </w:r>
      <w:r w:rsidR="008A0FD9" w:rsidRPr="0031294A">
        <w:rPr>
          <w:shd w:val="clear" w:color="auto" w:fill="FFFFFF"/>
        </w:rPr>
        <w:t>ε μεγάλα τσουκάλια μαγειρεύεται κρέας με ρύζι που στη συνέχεια μοιράζεται στους συγκεντρωμένους.</w:t>
      </w:r>
      <w:r w:rsidR="008A0FD9" w:rsidRPr="0031294A">
        <w:rPr>
          <w:shd w:val="clear" w:color="auto" w:fill="FFFFFF"/>
        </w:rPr>
        <w:t xml:space="preserve"> </w:t>
      </w:r>
      <w:r w:rsidR="008A0FD9" w:rsidRPr="0031294A">
        <w:rPr>
          <w:shd w:val="clear" w:color="auto" w:fill="FFFFFF"/>
        </w:rPr>
        <w:t>Κάτοικοι του Θεολόγου τη δεύτερη μέρα του Πάσχα μεταφέρουν την εικόνα του Αγίου από ένα εξωκλήσι στο μοναστήρι του Αρχαγγέλου Μιχαήλ ακολουθώντας ένα δύσβατο μονοπάτι. Εκεί διανυκτερεύουν και την επόμενη μέρα επιστρέφουν.</w:t>
      </w:r>
    </w:p>
    <w:p w:rsidR="0031294A" w:rsidRDefault="0031294A" w:rsidP="0031294A">
      <w:pPr>
        <w:rPr>
          <w:color w:val="5B5B5B"/>
          <w:sz w:val="24"/>
          <w:szCs w:val="24"/>
          <w:shd w:val="clear" w:color="auto" w:fill="FFFFFF"/>
        </w:rPr>
      </w:pPr>
    </w:p>
    <w:p w:rsidR="0031294A" w:rsidRPr="0031294A" w:rsidRDefault="0031294A" w:rsidP="0031294A">
      <w:pPr>
        <w:rPr>
          <w:color w:val="2E74B5" w:themeColor="accent1" w:themeShade="BF"/>
          <w:sz w:val="24"/>
          <w:szCs w:val="24"/>
          <w:shd w:val="clear" w:color="auto" w:fill="FFFFFF"/>
        </w:rPr>
      </w:pPr>
      <w:r w:rsidRPr="0031294A">
        <w:rPr>
          <w:color w:val="2E74B5" w:themeColor="accent1" w:themeShade="BF"/>
          <w:sz w:val="24"/>
          <w:szCs w:val="24"/>
          <w:shd w:val="clear" w:color="auto" w:fill="FFFFFF"/>
        </w:rPr>
        <w:t>Σάββατο του Λαζάρου</w:t>
      </w:r>
    </w:p>
    <w:p w:rsidR="0031294A" w:rsidRDefault="0031294A" w:rsidP="0031294A">
      <w:r>
        <w:t xml:space="preserve">Την παραμονή της γιορτής, οι </w:t>
      </w:r>
      <w:proofErr w:type="spellStart"/>
      <w:r>
        <w:t>Λαζαρίνες</w:t>
      </w:r>
      <w:proofErr w:type="spellEnd"/>
      <w:r>
        <w:rPr>
          <w:shd w:val="clear" w:color="auto" w:fill="F8F8F8"/>
        </w:rPr>
        <w:t xml:space="preserve"> </w:t>
      </w:r>
      <w:r>
        <w:rPr>
          <w:shd w:val="clear" w:color="auto" w:fill="F8F8F8"/>
        </w:rPr>
        <w:t xml:space="preserve">(κορίτσια της </w:t>
      </w:r>
      <w:r>
        <w:rPr>
          <w:shd w:val="clear" w:color="auto" w:fill="F8F8F8"/>
        </w:rPr>
        <w:t>παντρειάς</w:t>
      </w:r>
      <w:r>
        <w:rPr>
          <w:shd w:val="clear" w:color="auto" w:fill="F8F8F8"/>
        </w:rPr>
        <w:t>)</w:t>
      </w:r>
      <w:r>
        <w:t xml:space="preserve"> ξεχύνονταν στα χωράφια έξω από τα χωριά για να μαζέψουν λουλούδια που με αυτά θα στόλιζαν το καλαθάκι τους την άλλη μέρα ντυμένες με τοπικές ε</w:t>
      </w:r>
      <w:r>
        <w:t>νδυμασίες φορώντας ειδική στολή.</w:t>
      </w:r>
    </w:p>
    <w:p w:rsidR="0031294A" w:rsidRDefault="0031294A" w:rsidP="0031294A">
      <w:r>
        <w:t>Γύριζαν από σπίτι σε σπίτι τραγουδώντας το Λάζαρο και εισέπρατταν μικρό φιλοδώρημα, χρήματα, αυγά, φρούτα ή άλλα φαγώσιμα.</w:t>
      </w:r>
    </w:p>
    <w:p w:rsidR="00751BC7" w:rsidRDefault="0031294A" w:rsidP="00751BC7">
      <w:pPr>
        <w:rPr>
          <w:shd w:val="clear" w:color="auto" w:fill="F8F8F8"/>
        </w:rPr>
      </w:pPr>
      <w:r>
        <w:rPr>
          <w:shd w:val="clear" w:color="auto" w:fill="F8F8F8"/>
        </w:rPr>
        <w:t xml:space="preserve">Στη Στερεά Ελλάδα και </w:t>
      </w:r>
      <w:r>
        <w:rPr>
          <w:shd w:val="clear" w:color="auto" w:fill="F8F8F8"/>
        </w:rPr>
        <w:t>τη Μακεδονία στο έθιμο έπαιρναν μέρος μόνο κορίτσια, οι “</w:t>
      </w:r>
      <w:proofErr w:type="spellStart"/>
      <w:r>
        <w:rPr>
          <w:shd w:val="clear" w:color="auto" w:fill="F8F8F8"/>
        </w:rPr>
        <w:t>Λαζαρίνες</w:t>
      </w:r>
      <w:proofErr w:type="spellEnd"/>
      <w:r>
        <w:rPr>
          <w:shd w:val="clear" w:color="auto" w:fill="F8F8F8"/>
        </w:rPr>
        <w:t>” ή “</w:t>
      </w:r>
      <w:proofErr w:type="spellStart"/>
      <w:r>
        <w:rPr>
          <w:shd w:val="clear" w:color="auto" w:fill="F8F8F8"/>
        </w:rPr>
        <w:t>Λαζαρίτσες</w:t>
      </w:r>
      <w:proofErr w:type="spellEnd"/>
      <w:r>
        <w:rPr>
          <w:shd w:val="clear" w:color="auto" w:fill="F8F8F8"/>
        </w:rPr>
        <w:t>”, έτσι εύρισκαν την ευκαιρία να γίνουν γνωστές και σαν υποψήφιες νύφες. Για “Λάζαρο” βαστούσαν έναν ξύλινο κόπανο για τα ρούχα, τυλιγμένο με παρδαλά κομμάτια από πανιά, ίδιο μωρό.</w:t>
      </w:r>
    </w:p>
    <w:p w:rsidR="00751BC7" w:rsidRPr="00751BC7" w:rsidRDefault="00751BC7" w:rsidP="00751BC7">
      <w:pPr>
        <w:pStyle w:val="a6"/>
        <w:rPr>
          <w:color w:val="2E74B5" w:themeColor="accent1" w:themeShade="BF"/>
          <w:shd w:val="clear" w:color="auto" w:fill="F8F8F8"/>
        </w:rPr>
      </w:pPr>
      <w:r w:rsidRPr="00751BC7">
        <w:rPr>
          <w:color w:val="2E74B5" w:themeColor="accent1" w:themeShade="BF"/>
          <w:shd w:val="clear" w:color="auto" w:fill="F8F8F8"/>
        </w:rPr>
        <w:t>ΠΗΓΕΣ:</w:t>
      </w:r>
    </w:p>
    <w:p w:rsidR="00751BC7" w:rsidRPr="00751BC7" w:rsidRDefault="00751BC7" w:rsidP="00751BC7">
      <w:pPr>
        <w:pStyle w:val="a7"/>
        <w:numPr>
          <w:ilvl w:val="0"/>
          <w:numId w:val="1"/>
        </w:numPr>
        <w:rPr>
          <w:shd w:val="clear" w:color="auto" w:fill="F8F8F8"/>
        </w:rPr>
      </w:pPr>
      <w:hyperlink r:id="rId8" w:history="1">
        <w:r w:rsidRPr="00751BC7">
          <w:rPr>
            <w:rStyle w:val="-"/>
            <w:shd w:val="clear" w:color="auto" w:fill="F8F8F8"/>
          </w:rPr>
          <w:t>http://www.evianews.com/νεα/ευβοια/πασχα-2017-ηθη-και-εθιμα-στην-στερεα-ελλαδα/2881/</w:t>
        </w:r>
      </w:hyperlink>
    </w:p>
    <w:p w:rsidR="00751BC7" w:rsidRPr="00751BC7" w:rsidRDefault="00751BC7" w:rsidP="00751BC7">
      <w:pPr>
        <w:pStyle w:val="a7"/>
        <w:numPr>
          <w:ilvl w:val="0"/>
          <w:numId w:val="1"/>
        </w:numPr>
        <w:rPr>
          <w:shd w:val="clear" w:color="auto" w:fill="F8F8F8"/>
        </w:rPr>
      </w:pPr>
      <w:hyperlink r:id="rId9" w:history="1">
        <w:r w:rsidRPr="00751BC7">
          <w:rPr>
            <w:rStyle w:val="-"/>
            <w:shd w:val="clear" w:color="auto" w:fill="F8F8F8"/>
          </w:rPr>
          <w:t>http://www.thassos-view.com/el/politismos</w:t>
        </w:r>
      </w:hyperlink>
    </w:p>
    <w:p w:rsidR="00751BC7" w:rsidRPr="00751BC7" w:rsidRDefault="00751BC7" w:rsidP="00751BC7">
      <w:pPr>
        <w:pStyle w:val="a7"/>
        <w:numPr>
          <w:ilvl w:val="0"/>
          <w:numId w:val="1"/>
        </w:numPr>
        <w:rPr>
          <w:shd w:val="clear" w:color="auto" w:fill="F8F8F8"/>
        </w:rPr>
      </w:pPr>
      <w:hyperlink r:id="rId10" w:history="1">
        <w:r w:rsidRPr="00751BC7">
          <w:rPr>
            <w:rStyle w:val="-"/>
            <w:shd w:val="clear" w:color="auto" w:fill="F8F8F8"/>
          </w:rPr>
          <w:t>http://www.pass2greece.gr/culture_det.asp?offset=0&amp;culture_id=55</w:t>
        </w:r>
      </w:hyperlink>
    </w:p>
    <w:p w:rsidR="00751BC7" w:rsidRPr="00751BC7" w:rsidRDefault="00751BC7" w:rsidP="00751BC7">
      <w:pPr>
        <w:pStyle w:val="a7"/>
        <w:numPr>
          <w:ilvl w:val="0"/>
          <w:numId w:val="1"/>
        </w:numPr>
        <w:rPr>
          <w:shd w:val="clear" w:color="auto" w:fill="F8F8F8"/>
        </w:rPr>
      </w:pPr>
      <w:hyperlink r:id="rId11" w:history="1">
        <w:r w:rsidRPr="00751BC7">
          <w:rPr>
            <w:rStyle w:val="-"/>
            <w:shd w:val="clear" w:color="auto" w:fill="F8F8F8"/>
          </w:rPr>
          <w:t>http://www.vimaorthodoxias.gr/nea/savvato-lazarou-ethima-ke-paradosis-se-oli-tin-ellada/</w:t>
        </w:r>
      </w:hyperlink>
    </w:p>
    <w:p w:rsidR="00751BC7" w:rsidRDefault="00751BC7" w:rsidP="00751BC7">
      <w:pPr>
        <w:pStyle w:val="a7"/>
        <w:numPr>
          <w:ilvl w:val="0"/>
          <w:numId w:val="1"/>
        </w:numPr>
        <w:rPr>
          <w:shd w:val="clear" w:color="auto" w:fill="F8F8F8"/>
        </w:rPr>
      </w:pPr>
      <w:hyperlink r:id="rId12" w:history="1">
        <w:r w:rsidRPr="00BE4C59">
          <w:rPr>
            <w:rStyle w:val="-"/>
            <w:shd w:val="clear" w:color="auto" w:fill="F8F8F8"/>
          </w:rPr>
          <w:t>http://www.newsbomb.gr/ellada/news/story/762158/pote-peftei-to-pasxa-2017</w:t>
        </w:r>
      </w:hyperlink>
    </w:p>
    <w:p w:rsidR="00751BC7" w:rsidRPr="00751BC7" w:rsidRDefault="00751BC7" w:rsidP="00751BC7">
      <w:pPr>
        <w:pStyle w:val="a7"/>
        <w:rPr>
          <w:shd w:val="clear" w:color="auto" w:fill="F8F8F8"/>
        </w:rPr>
      </w:pPr>
      <w:bookmarkStart w:id="0" w:name="_GoBack"/>
      <w:bookmarkEnd w:id="0"/>
    </w:p>
    <w:sectPr w:rsidR="00751BC7" w:rsidRPr="00751BC7">
      <w:head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DF8" w:rsidRDefault="00FC6DF8" w:rsidP="008A0FD9">
      <w:pPr>
        <w:spacing w:after="0" w:line="240" w:lineRule="auto"/>
      </w:pPr>
      <w:r>
        <w:separator/>
      </w:r>
    </w:p>
  </w:endnote>
  <w:endnote w:type="continuationSeparator" w:id="0">
    <w:p w:rsidR="00FC6DF8" w:rsidRDefault="00FC6DF8" w:rsidP="008A0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DF8" w:rsidRDefault="00FC6DF8" w:rsidP="008A0FD9">
      <w:pPr>
        <w:spacing w:after="0" w:line="240" w:lineRule="auto"/>
      </w:pPr>
      <w:r>
        <w:separator/>
      </w:r>
    </w:p>
  </w:footnote>
  <w:footnote w:type="continuationSeparator" w:id="0">
    <w:p w:rsidR="00FC6DF8" w:rsidRDefault="00FC6DF8" w:rsidP="008A0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FD9" w:rsidRPr="0031294A" w:rsidRDefault="008A0FD9" w:rsidP="0031294A">
    <w:pPr>
      <w:pStyle w:val="a5"/>
      <w:rPr>
        <w:sz w:val="44"/>
      </w:rPr>
    </w:pPr>
    <w:r w:rsidRPr="0031294A">
      <w:rPr>
        <w:sz w:val="44"/>
      </w:rPr>
      <w:t>ΘΡΗΣΚΕΥΤΙΚΑ (ΠΑΣΧΑΛΙΝΟ) ΛΟΥΒΟΥΛΙΝΑ ΜΑΡΙΑ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2D5B30"/>
    <w:multiLevelType w:val="hybridMultilevel"/>
    <w:tmpl w:val="34C0FCB0"/>
    <w:lvl w:ilvl="0" w:tplc="0862FBD4">
      <w:start w:val="1"/>
      <w:numFmt w:val="bullet"/>
      <w:lvlText w:val=""/>
      <w:lvlJc w:val="left"/>
      <w:pPr>
        <w:ind w:left="720" w:hanging="360"/>
      </w:pPr>
      <w:rPr>
        <w:rFonts w:ascii="Wingdings 2" w:hAnsi="Wingdings 2"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FD9"/>
    <w:rsid w:val="0031294A"/>
    <w:rsid w:val="00751BC7"/>
    <w:rsid w:val="008A0FD9"/>
    <w:rsid w:val="00B44603"/>
    <w:rsid w:val="00FC6D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80907-397A-485E-B803-83E481FDC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8A0F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3129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0FD9"/>
    <w:pPr>
      <w:tabs>
        <w:tab w:val="center" w:pos="4153"/>
        <w:tab w:val="right" w:pos="8306"/>
      </w:tabs>
      <w:spacing w:after="0" w:line="240" w:lineRule="auto"/>
    </w:pPr>
  </w:style>
  <w:style w:type="character" w:customStyle="1" w:styleId="Char">
    <w:name w:val="Κεφαλίδα Char"/>
    <w:basedOn w:val="a0"/>
    <w:link w:val="a3"/>
    <w:uiPriority w:val="99"/>
    <w:rsid w:val="008A0FD9"/>
  </w:style>
  <w:style w:type="paragraph" w:styleId="a4">
    <w:name w:val="footer"/>
    <w:basedOn w:val="a"/>
    <w:link w:val="Char0"/>
    <w:uiPriority w:val="99"/>
    <w:unhideWhenUsed/>
    <w:rsid w:val="008A0FD9"/>
    <w:pPr>
      <w:tabs>
        <w:tab w:val="center" w:pos="4153"/>
        <w:tab w:val="right" w:pos="8306"/>
      </w:tabs>
      <w:spacing w:after="0" w:line="240" w:lineRule="auto"/>
    </w:pPr>
  </w:style>
  <w:style w:type="character" w:customStyle="1" w:styleId="Char0">
    <w:name w:val="Υποσέλιδο Char"/>
    <w:basedOn w:val="a0"/>
    <w:link w:val="a4"/>
    <w:uiPriority w:val="99"/>
    <w:rsid w:val="008A0FD9"/>
  </w:style>
  <w:style w:type="character" w:customStyle="1" w:styleId="1Char">
    <w:name w:val="Επικεφαλίδα 1 Char"/>
    <w:basedOn w:val="a0"/>
    <w:link w:val="1"/>
    <w:uiPriority w:val="9"/>
    <w:rsid w:val="008A0FD9"/>
    <w:rPr>
      <w:rFonts w:asciiTheme="majorHAnsi" w:eastAsiaTheme="majorEastAsia" w:hAnsiTheme="majorHAnsi" w:cstheme="majorBidi"/>
      <w:color w:val="2E74B5" w:themeColor="accent1" w:themeShade="BF"/>
      <w:sz w:val="32"/>
      <w:szCs w:val="32"/>
    </w:rPr>
  </w:style>
  <w:style w:type="paragraph" w:styleId="a5">
    <w:name w:val="Title"/>
    <w:basedOn w:val="a"/>
    <w:next w:val="a"/>
    <w:link w:val="Char1"/>
    <w:uiPriority w:val="10"/>
    <w:qFormat/>
    <w:rsid w:val="008A0F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5"/>
    <w:uiPriority w:val="10"/>
    <w:rsid w:val="008A0FD9"/>
    <w:rPr>
      <w:rFonts w:asciiTheme="majorHAnsi" w:eastAsiaTheme="majorEastAsia" w:hAnsiTheme="majorHAnsi" w:cstheme="majorBidi"/>
      <w:spacing w:val="-10"/>
      <w:kern w:val="28"/>
      <w:sz w:val="56"/>
      <w:szCs w:val="56"/>
    </w:rPr>
  </w:style>
  <w:style w:type="character" w:customStyle="1" w:styleId="apple-converted-space">
    <w:name w:val="apple-converted-space"/>
    <w:basedOn w:val="a0"/>
    <w:rsid w:val="008A0FD9"/>
  </w:style>
  <w:style w:type="character" w:styleId="-">
    <w:name w:val="Hyperlink"/>
    <w:basedOn w:val="a0"/>
    <w:uiPriority w:val="99"/>
    <w:unhideWhenUsed/>
    <w:rsid w:val="008A0FD9"/>
    <w:rPr>
      <w:color w:val="0000FF"/>
      <w:u w:val="single"/>
    </w:rPr>
  </w:style>
  <w:style w:type="paragraph" w:styleId="Web">
    <w:name w:val="Normal (Web)"/>
    <w:basedOn w:val="a"/>
    <w:uiPriority w:val="99"/>
    <w:semiHidden/>
    <w:unhideWhenUsed/>
    <w:rsid w:val="0031294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rsid w:val="0031294A"/>
    <w:rPr>
      <w:rFonts w:asciiTheme="majorHAnsi" w:eastAsiaTheme="majorEastAsia" w:hAnsiTheme="majorHAnsi" w:cstheme="majorBidi"/>
      <w:color w:val="2E74B5" w:themeColor="accent1" w:themeShade="BF"/>
      <w:sz w:val="26"/>
      <w:szCs w:val="26"/>
    </w:rPr>
  </w:style>
  <w:style w:type="paragraph" w:styleId="a6">
    <w:name w:val="Subtitle"/>
    <w:basedOn w:val="a"/>
    <w:next w:val="a"/>
    <w:link w:val="Char2"/>
    <w:uiPriority w:val="11"/>
    <w:qFormat/>
    <w:rsid w:val="0031294A"/>
    <w:pPr>
      <w:numPr>
        <w:ilvl w:val="1"/>
      </w:numPr>
    </w:pPr>
    <w:rPr>
      <w:rFonts w:eastAsiaTheme="minorEastAsia"/>
      <w:color w:val="5A5A5A" w:themeColor="text1" w:themeTint="A5"/>
      <w:spacing w:val="15"/>
    </w:rPr>
  </w:style>
  <w:style w:type="character" w:customStyle="1" w:styleId="Char2">
    <w:name w:val="Υπότιτλος Char"/>
    <w:basedOn w:val="a0"/>
    <w:link w:val="a6"/>
    <w:uiPriority w:val="11"/>
    <w:rsid w:val="0031294A"/>
    <w:rPr>
      <w:rFonts w:eastAsiaTheme="minorEastAsia"/>
      <w:color w:val="5A5A5A" w:themeColor="text1" w:themeTint="A5"/>
      <w:spacing w:val="15"/>
    </w:rPr>
  </w:style>
  <w:style w:type="paragraph" w:styleId="a7">
    <w:name w:val="List Paragraph"/>
    <w:basedOn w:val="a"/>
    <w:uiPriority w:val="34"/>
    <w:qFormat/>
    <w:rsid w:val="00751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97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ianews.com/&#957;&#949;&#945;/&#949;&#965;&#946;&#959;&#953;&#945;/&#960;&#945;&#963;&#967;&#945;-2017-&#951;&#952;&#951;-&#954;&#945;&#953;-&#949;&#952;&#953;&#956;&#945;-&#963;&#964;&#951;&#957;-&#963;&#964;&#949;&#961;&#949;&#945;-&#949;&#955;&#955;&#945;&#948;&#945;/288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ewsbomb.gr/ellada/news/story/762158/pote-peftei-to-pasxa-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maorthodoxias.gr/nea/savvato-lazarou-ethima-ke-paradosis-se-oli-tin-ellad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ass2greece.gr/culture_det.asp?offset=0&amp;culture_id=55" TargetMode="External"/><Relationship Id="rId4" Type="http://schemas.openxmlformats.org/officeDocument/2006/relationships/webSettings" Target="webSettings.xml"/><Relationship Id="rId9" Type="http://schemas.openxmlformats.org/officeDocument/2006/relationships/hyperlink" Target="http://www.thassos-view.com/el/politismos"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381</Words>
  <Characters>2060</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DIMIS</dc:creator>
  <cp:keywords/>
  <dc:description/>
  <cp:lastModifiedBy>DIMIS</cp:lastModifiedBy>
  <cp:revision>1</cp:revision>
  <dcterms:created xsi:type="dcterms:W3CDTF">2017-04-18T07:52:00Z</dcterms:created>
  <dcterms:modified xsi:type="dcterms:W3CDTF">2017-04-18T08:36:00Z</dcterms:modified>
</cp:coreProperties>
</file>