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AC" w:rsidRPr="001E7540" w:rsidRDefault="00AE69AC" w:rsidP="00AE69AC">
      <w:pPr>
        <w:jc w:val="right"/>
        <w:rPr>
          <w:sz w:val="40"/>
          <w:szCs w:val="40"/>
          <w:lang w:val="el-GR"/>
        </w:rPr>
      </w:pPr>
      <w:r w:rsidRPr="001E7540">
        <w:rPr>
          <w:sz w:val="40"/>
          <w:szCs w:val="40"/>
          <w:lang w:val="el-GR"/>
        </w:rPr>
        <w:t>Θ.Ε.:1                             Βασιλείου Νεκτάριος Β1</w:t>
      </w:r>
    </w:p>
    <w:p w:rsidR="00AE69AC" w:rsidRPr="001E7540" w:rsidRDefault="00AE69AC" w:rsidP="00AE69AC">
      <w:pPr>
        <w:jc w:val="center"/>
        <w:rPr>
          <w:sz w:val="40"/>
          <w:szCs w:val="40"/>
          <w:lang w:val="el-GR"/>
        </w:rPr>
      </w:pPr>
      <w:r w:rsidRPr="001E7540">
        <w:rPr>
          <w:sz w:val="40"/>
          <w:szCs w:val="40"/>
          <w:lang w:val="el-GR"/>
        </w:rPr>
        <w:t>Σύγκριση κειμένων:</w:t>
      </w:r>
    </w:p>
    <w:p w:rsidR="00AE69AC" w:rsidRPr="001E7540" w:rsidRDefault="00AE69AC" w:rsidP="00AE69AC">
      <w:pPr>
        <w:jc w:val="center"/>
        <w:rPr>
          <w:sz w:val="40"/>
          <w:szCs w:val="40"/>
          <w:lang w:val="el-GR"/>
        </w:rPr>
      </w:pPr>
      <w:r w:rsidRPr="001E7540">
        <w:rPr>
          <w:sz w:val="40"/>
          <w:szCs w:val="40"/>
          <w:lang w:val="el-GR"/>
        </w:rPr>
        <w:t>Τι είναι ο κυβερνοεκφοβισμός;</w:t>
      </w:r>
    </w:p>
    <w:p w:rsidR="0013275D" w:rsidRDefault="00AE69AC" w:rsidP="00AE69AC">
      <w:pPr>
        <w:jc w:val="center"/>
        <w:rPr>
          <w:sz w:val="40"/>
          <w:szCs w:val="40"/>
          <w:lang w:val="el-GR"/>
        </w:rPr>
      </w:pPr>
      <w:r w:rsidRPr="001E7540">
        <w:rPr>
          <w:sz w:val="40"/>
          <w:szCs w:val="40"/>
          <w:lang w:val="el-GR"/>
        </w:rPr>
        <w:t>Ο Ινδός, το πείραμα και η τρύπα στον τοίχο</w:t>
      </w:r>
    </w:p>
    <w:p w:rsidR="001E7540" w:rsidRPr="001E7540" w:rsidRDefault="001E7540" w:rsidP="00AE69AC">
      <w:pPr>
        <w:jc w:val="center"/>
        <w:rPr>
          <w:sz w:val="40"/>
          <w:szCs w:val="40"/>
          <w:lang w:val="el-GR"/>
        </w:rPr>
      </w:pPr>
    </w:p>
    <w:p w:rsidR="00AE69AC" w:rsidRDefault="001E7540" w:rsidP="00AE69AC">
      <w:pPr>
        <w:rPr>
          <w:rFonts w:ascii="Arial" w:hAnsi="Arial" w:cs="Arial"/>
          <w:sz w:val="28"/>
          <w:szCs w:val="28"/>
          <w:lang w:val="el-GR"/>
        </w:rPr>
      </w:pPr>
      <w:r>
        <w:rPr>
          <w:rFonts w:ascii="Arial" w:hAnsi="Arial" w:cs="Arial"/>
          <w:sz w:val="28"/>
          <w:szCs w:val="28"/>
          <w:lang w:val="el-GR"/>
        </w:rPr>
        <w:t>Μέσα από την σύγκριση των δύο κειμένων καταλαβαίνω πως γίνονται αντιληπτά τα θετικά και τα αρνητικά χαρακτηριστικά του διαδικτύου.</w:t>
      </w:r>
    </w:p>
    <w:p w:rsidR="001E7540" w:rsidRDefault="001E7540" w:rsidP="00AE69AC">
      <w:pPr>
        <w:rPr>
          <w:rFonts w:ascii="Arial" w:hAnsi="Arial" w:cs="Arial"/>
          <w:sz w:val="28"/>
          <w:szCs w:val="28"/>
          <w:lang w:val="el-GR"/>
        </w:rPr>
      </w:pPr>
      <w:r>
        <w:rPr>
          <w:rFonts w:ascii="Arial" w:hAnsi="Arial" w:cs="Arial"/>
          <w:sz w:val="28"/>
          <w:szCs w:val="28"/>
          <w:lang w:val="el-GR"/>
        </w:rPr>
        <w:t>Από το πρώτο κείμενο καταλαβαίνουμε πως στο διαδίκτυο υπάρχουν περισσότεροι κίνδυνοι ακόμα και από αυτούς που μπορούμε να φανταστούμε. Κάποιοι από αυτούς αναφέρονται και άλλοι αναλύονται στο κείμενο. Από το κείμενο καταλαβαίνουμε  πως ο κυβερνοεκφοβισμός είναι ένα φαινόμενο που δύσκολα μπορεί να αντιμετωπιστεί, καθώς όλα είναι ανώνυμα, αποτέλεσμα της διαδ</w:t>
      </w:r>
      <w:r w:rsidR="003267AD">
        <w:rPr>
          <w:rFonts w:ascii="Arial" w:hAnsi="Arial" w:cs="Arial"/>
          <w:sz w:val="28"/>
          <w:szCs w:val="28"/>
          <w:lang w:val="el-GR"/>
        </w:rPr>
        <w:t>ικτυακής επικοινωνίας. Επομένως, η χρήση του διαδικτύου θα έπρεπε να γίνεται πάντα με σύνεση αλλά και προσοχή, σχετικά με τα άτομα με τα οποία συναναστρεφόμαστε μόνο μέσω του διαδικτύου.</w:t>
      </w:r>
    </w:p>
    <w:p w:rsidR="003267AD" w:rsidRDefault="003267AD" w:rsidP="00AE69AC">
      <w:pPr>
        <w:rPr>
          <w:rFonts w:ascii="Arial" w:hAnsi="Arial" w:cs="Arial"/>
          <w:sz w:val="28"/>
          <w:szCs w:val="28"/>
          <w:lang w:val="el-GR"/>
        </w:rPr>
      </w:pPr>
      <w:r>
        <w:rPr>
          <w:rFonts w:ascii="Arial" w:hAnsi="Arial" w:cs="Arial"/>
          <w:sz w:val="28"/>
          <w:szCs w:val="28"/>
          <w:lang w:val="el-GR"/>
        </w:rPr>
        <w:t>Το δεύτερο κείμενο προβάλλει κυρίως τη θετική πλευρά της χρήσης του διαδικτύου. Ασχολείται με τον λεγόμενο καθηγητή Σουγκάτα. Ο καθηγητής Σουγκάτα δίδασκε το μάθημα της πληροφορικής σε μια περιοχή της Ινδίας. Σύμφωνα με το κείμενο, έβλεπε τους γονείς των μαθητών που προέρχονταν από πλούσιες οικογένειες, να χαίρονται επειδή τα παιδιά τους μπορούσαν να χειριστούν με μεγάλη ευκολία τους ηλεκτρονικούς υπολογιστές. Τότε ο καθηγητής, σκέφτηκε να εφαρμόσει ένα πείραμα. Τα αποτελέσματα του πειράματος έδειξαν πως και παιδιά χωρίς μόρφωση, τα οποία προέρχονταν από φτωχές οικογένειες</w:t>
      </w:r>
      <w:r w:rsidR="00905568">
        <w:rPr>
          <w:rFonts w:ascii="Arial" w:hAnsi="Arial" w:cs="Arial"/>
          <w:sz w:val="28"/>
          <w:szCs w:val="28"/>
          <w:lang w:val="el-GR"/>
        </w:rPr>
        <w:t xml:space="preserve"> μπορούσαν να χειριστούν εξίσου καλά ένα ηλεκτρονικό υπολογιστή, χωρίς μάλιστα τη βοήθεια κάποιου γνώστη. Σήμερα ο </w:t>
      </w:r>
      <w:r w:rsidR="00905568">
        <w:rPr>
          <w:rFonts w:ascii="Arial" w:hAnsi="Arial" w:cs="Arial"/>
          <w:sz w:val="28"/>
          <w:szCs w:val="28"/>
          <w:lang w:val="el-GR"/>
        </w:rPr>
        <w:lastRenderedPageBreak/>
        <w:t>Σουγκάτα έχει την επιθυμία να δημιουργήσει ένα διαφορετικό σχολείο βασισμένο σε προχωρημένη τεχνολογία.</w:t>
      </w:r>
    </w:p>
    <w:p w:rsidR="00905568" w:rsidRPr="00AE69AC" w:rsidRDefault="00905568" w:rsidP="00AE69AC">
      <w:pPr>
        <w:rPr>
          <w:rFonts w:ascii="Arial" w:hAnsi="Arial" w:cs="Arial"/>
          <w:sz w:val="28"/>
          <w:szCs w:val="28"/>
          <w:lang w:val="el-GR"/>
        </w:rPr>
      </w:pPr>
      <w:r>
        <w:rPr>
          <w:rFonts w:ascii="Arial" w:hAnsi="Arial" w:cs="Arial"/>
          <w:sz w:val="28"/>
          <w:szCs w:val="28"/>
          <w:lang w:val="el-GR"/>
        </w:rPr>
        <w:t>Τέλος, το συμπέρασμα που μπορούμε να βγάλουμε από τη σύγκριση των δύο κειμένων, είναι ότι διαδίκτυο σαφώς και είναι πολύ χρήσιμο σήμερα, αλλά κρύβει πολλούς κινδύνους. Συμπεραίνοντας, το διαδίκτυο είναι πολύ χρήσιμο και για εκπαιδευτικούς και για ψυχαγωγικούς σκοπούς, όμως πρέπει πάντα να χρησιμοποιείται με μέτρο και σύνεση.</w:t>
      </w:r>
    </w:p>
    <w:sectPr w:rsidR="00905568" w:rsidRPr="00AE69AC" w:rsidSect="001327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69AC"/>
    <w:rsid w:val="0013275D"/>
    <w:rsid w:val="00185ED7"/>
    <w:rsid w:val="001E7540"/>
    <w:rsid w:val="003267AD"/>
    <w:rsid w:val="00356710"/>
    <w:rsid w:val="0066201F"/>
    <w:rsid w:val="00905568"/>
    <w:rsid w:val="00AE69AC"/>
    <w:rsid w:val="00FC65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AC"/>
  </w:style>
  <w:style w:type="paragraph" w:styleId="1">
    <w:name w:val="heading 1"/>
    <w:basedOn w:val="a"/>
    <w:next w:val="a"/>
    <w:link w:val="1Char"/>
    <w:uiPriority w:val="9"/>
    <w:qFormat/>
    <w:rsid w:val="00AE6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E69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E69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E69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E69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E69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E69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E69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E69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69A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AE69AC"/>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AE69AC"/>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AE69AC"/>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AE69AC"/>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AE69AC"/>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AE69A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AE69AC"/>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AE69A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E69AC"/>
    <w:pPr>
      <w:spacing w:line="240" w:lineRule="auto"/>
    </w:pPr>
    <w:rPr>
      <w:b/>
      <w:bCs/>
      <w:color w:val="4F81BD" w:themeColor="accent1"/>
      <w:sz w:val="18"/>
      <w:szCs w:val="18"/>
    </w:rPr>
  </w:style>
  <w:style w:type="paragraph" w:styleId="a4">
    <w:name w:val="Title"/>
    <w:basedOn w:val="a"/>
    <w:next w:val="a"/>
    <w:link w:val="Char"/>
    <w:uiPriority w:val="10"/>
    <w:qFormat/>
    <w:rsid w:val="00AE69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AE69A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E69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AE69A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E69AC"/>
    <w:rPr>
      <w:b/>
      <w:bCs/>
    </w:rPr>
  </w:style>
  <w:style w:type="character" w:styleId="a7">
    <w:name w:val="Emphasis"/>
    <w:basedOn w:val="a0"/>
    <w:uiPriority w:val="20"/>
    <w:qFormat/>
    <w:rsid w:val="00AE69AC"/>
    <w:rPr>
      <w:i/>
      <w:iCs/>
    </w:rPr>
  </w:style>
  <w:style w:type="paragraph" w:styleId="a8">
    <w:name w:val="No Spacing"/>
    <w:uiPriority w:val="1"/>
    <w:qFormat/>
    <w:rsid w:val="00AE69AC"/>
    <w:pPr>
      <w:spacing w:after="0" w:line="240" w:lineRule="auto"/>
    </w:pPr>
  </w:style>
  <w:style w:type="paragraph" w:styleId="a9">
    <w:name w:val="List Paragraph"/>
    <w:basedOn w:val="a"/>
    <w:uiPriority w:val="34"/>
    <w:qFormat/>
    <w:rsid w:val="00AE69AC"/>
    <w:pPr>
      <w:ind w:left="720"/>
      <w:contextualSpacing/>
    </w:pPr>
  </w:style>
  <w:style w:type="paragraph" w:styleId="aa">
    <w:name w:val="Quote"/>
    <w:basedOn w:val="a"/>
    <w:next w:val="a"/>
    <w:link w:val="Char1"/>
    <w:uiPriority w:val="29"/>
    <w:qFormat/>
    <w:rsid w:val="00AE69AC"/>
    <w:rPr>
      <w:i/>
      <w:iCs/>
      <w:color w:val="000000" w:themeColor="text1"/>
    </w:rPr>
  </w:style>
  <w:style w:type="character" w:customStyle="1" w:styleId="Char1">
    <w:name w:val="Απόσπασμα Char"/>
    <w:basedOn w:val="a0"/>
    <w:link w:val="aa"/>
    <w:uiPriority w:val="29"/>
    <w:rsid w:val="00AE69AC"/>
    <w:rPr>
      <w:i/>
      <w:iCs/>
      <w:color w:val="000000" w:themeColor="text1"/>
    </w:rPr>
  </w:style>
  <w:style w:type="paragraph" w:styleId="ab">
    <w:name w:val="Intense Quote"/>
    <w:basedOn w:val="a"/>
    <w:next w:val="a"/>
    <w:link w:val="Char2"/>
    <w:uiPriority w:val="30"/>
    <w:qFormat/>
    <w:rsid w:val="00AE69AC"/>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AE69AC"/>
    <w:rPr>
      <w:b/>
      <w:bCs/>
      <w:i/>
      <w:iCs/>
      <w:color w:val="4F81BD" w:themeColor="accent1"/>
    </w:rPr>
  </w:style>
  <w:style w:type="character" w:styleId="ac">
    <w:name w:val="Subtle Emphasis"/>
    <w:basedOn w:val="a0"/>
    <w:uiPriority w:val="19"/>
    <w:qFormat/>
    <w:rsid w:val="00AE69AC"/>
    <w:rPr>
      <w:i/>
      <w:iCs/>
      <w:color w:val="808080" w:themeColor="text1" w:themeTint="7F"/>
    </w:rPr>
  </w:style>
  <w:style w:type="character" w:styleId="ad">
    <w:name w:val="Intense Emphasis"/>
    <w:basedOn w:val="a0"/>
    <w:uiPriority w:val="21"/>
    <w:qFormat/>
    <w:rsid w:val="00AE69AC"/>
    <w:rPr>
      <w:b/>
      <w:bCs/>
      <w:i/>
      <w:iCs/>
      <w:color w:val="4F81BD" w:themeColor="accent1"/>
    </w:rPr>
  </w:style>
  <w:style w:type="character" w:styleId="ae">
    <w:name w:val="Subtle Reference"/>
    <w:basedOn w:val="a0"/>
    <w:uiPriority w:val="31"/>
    <w:qFormat/>
    <w:rsid w:val="00AE69AC"/>
    <w:rPr>
      <w:smallCaps/>
      <w:color w:val="C0504D" w:themeColor="accent2"/>
      <w:u w:val="single"/>
    </w:rPr>
  </w:style>
  <w:style w:type="character" w:styleId="af">
    <w:name w:val="Intense Reference"/>
    <w:basedOn w:val="a0"/>
    <w:uiPriority w:val="32"/>
    <w:qFormat/>
    <w:rsid w:val="00AE69AC"/>
    <w:rPr>
      <w:b/>
      <w:bCs/>
      <w:smallCaps/>
      <w:color w:val="C0504D" w:themeColor="accent2"/>
      <w:spacing w:val="5"/>
      <w:u w:val="single"/>
    </w:rPr>
  </w:style>
  <w:style w:type="character" w:styleId="af0">
    <w:name w:val="Book Title"/>
    <w:basedOn w:val="a0"/>
    <w:uiPriority w:val="33"/>
    <w:qFormat/>
    <w:rsid w:val="00AE69AC"/>
    <w:rPr>
      <w:b/>
      <w:bCs/>
      <w:smallCaps/>
      <w:spacing w:val="5"/>
    </w:rPr>
  </w:style>
  <w:style w:type="paragraph" w:styleId="af1">
    <w:name w:val="TOC Heading"/>
    <w:basedOn w:val="1"/>
    <w:next w:val="a"/>
    <w:uiPriority w:val="39"/>
    <w:semiHidden/>
    <w:unhideWhenUsed/>
    <w:qFormat/>
    <w:rsid w:val="00AE69A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92D7A-8938-4893-8936-5A9192CA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1647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2016-09-20T16:33:00Z</dcterms:created>
  <dcterms:modified xsi:type="dcterms:W3CDTF">2016-09-20T16:33:00Z</dcterms:modified>
</cp:coreProperties>
</file>