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E4" w:rsidRDefault="00874CE4" w:rsidP="00874CE4">
      <w:pPr>
        <w:jc w:val="cente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-1281223</wp:posOffset>
                </wp:positionH>
                <wp:positionV relativeFrom="paragraph">
                  <wp:posOffset>-1052623</wp:posOffset>
                </wp:positionV>
                <wp:extent cx="7740443" cy="10897501"/>
                <wp:effectExtent l="0" t="0" r="13335" b="18415"/>
                <wp:wrapNone/>
                <wp:docPr id="1" name="Πλαίσιο κειμένου 1"/>
                <wp:cNvGraphicFramePr/>
                <a:graphic xmlns:a="http://schemas.openxmlformats.org/drawingml/2006/main">
                  <a:graphicData uri="http://schemas.microsoft.com/office/word/2010/wordprocessingShape">
                    <wps:wsp>
                      <wps:cNvSpPr txBox="1"/>
                      <wps:spPr>
                        <a:xfrm>
                          <a:off x="0" y="0"/>
                          <a:ext cx="7740443" cy="10897501"/>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CE4" w:rsidRDefault="00874CE4" w:rsidP="00874CE4">
                            <w:pPr>
                              <w:jc w:val="center"/>
                            </w:pPr>
                          </w:p>
                          <w:p w:rsidR="00874CE4" w:rsidRDefault="00874CE4" w:rsidP="00874CE4">
                            <w:pPr>
                              <w:jc w:val="center"/>
                            </w:pPr>
                          </w:p>
                          <w:p w:rsidR="00874CE4" w:rsidRDefault="00874CE4" w:rsidP="00874CE4">
                            <w:pPr>
                              <w:jc w:val="center"/>
                              <w:rPr>
                                <w:sz w:val="44"/>
                                <w:szCs w:val="44"/>
                              </w:rPr>
                            </w:pPr>
                            <w:r w:rsidRPr="00874CE4">
                              <w:rPr>
                                <w:sz w:val="44"/>
                                <w:szCs w:val="44"/>
                              </w:rPr>
                              <w:t>ΜΑΡΤΙΝΟΣ ΛΟΥΘΗΡΟΣ</w:t>
                            </w:r>
                          </w:p>
                          <w:p w:rsidR="00A534AE" w:rsidRPr="00A534AE" w:rsidRDefault="00A534AE" w:rsidP="00A534AE">
                            <w:pPr>
                              <w:jc w:val="both"/>
                            </w:pPr>
                            <w:r w:rsidRPr="00A534AE">
                              <w:rPr>
                                <w:sz w:val="28"/>
                                <w:szCs w:val="28"/>
                              </w:rPr>
                              <w:t xml:space="preserve">   </w:t>
                            </w:r>
                            <w:r w:rsidR="00874CE4" w:rsidRPr="00A534AE">
                              <w:rPr>
                                <w:sz w:val="28"/>
                                <w:szCs w:val="28"/>
                              </w:rPr>
                              <w:t>Ο ιδρυτής της Θρησκευτικής Μεταρρύθμισης του 16</w:t>
                            </w:r>
                            <w:r w:rsidR="00874CE4" w:rsidRPr="00A534AE">
                              <w:rPr>
                                <w:sz w:val="28"/>
                                <w:szCs w:val="28"/>
                                <w:vertAlign w:val="superscript"/>
                              </w:rPr>
                              <w:t>ου</w:t>
                            </w:r>
                            <w:r w:rsidR="00874CE4" w:rsidRPr="00A534AE">
                              <w:rPr>
                                <w:sz w:val="28"/>
                                <w:szCs w:val="28"/>
                              </w:rPr>
                              <w:t xml:space="preserve"> αιώνα και του προτε</w:t>
                            </w:r>
                            <w:r w:rsidRPr="00A534AE">
                              <w:rPr>
                                <w:sz w:val="28"/>
                                <w:szCs w:val="28"/>
                              </w:rPr>
                              <w:t>σταντισμού Μαρτίνος Λούθηρος, είναι μια από τις κεντρικές μορφές του δυτικού πολιτισμού, όπως επίσης και του  χριστιανισμού. Με τη δράση και τα συγγράμματά του προκάλεσε και επίσπευσε ένα κίνημα από το οποίο επρόκειτο όχι μόνο να παρέλθει μια από τις τρεις μεγαλύτερες ομάδες του χριστιανισμού (μαζί με τον Ρωμαιοκαθολικισμό και την Ανατολική Ορθοδοξία) αλλά και να γίνει «φυτώριο» για κοινωνικές,      οικονομικές και πολιτικές ιδέες και αντιλήψεις</w:t>
                            </w:r>
                            <w:r w:rsidRPr="00A534AE">
                              <w:t>.</w:t>
                            </w:r>
                          </w:p>
                          <w:p w:rsidR="00A534AE" w:rsidRPr="00874CE4" w:rsidRDefault="00A534AE" w:rsidP="00A534AE">
                            <w:pPr>
                              <w:jc w:val="center"/>
                              <w:rPr>
                                <w:sz w:val="28"/>
                                <w:szCs w:val="28"/>
                              </w:rPr>
                            </w:pPr>
                            <w:r>
                              <w:rPr>
                                <w:sz w:val="28"/>
                                <w:szCs w:val="28"/>
                              </w:rPr>
                              <w:t xml:space="preserve">   Ο Μαρτίνος Λούθηρος έστειλες μια επιστολή στον αρχιεπίσκοπο της Μαγεντίας με 95 θέσεις στις οποίες ο Λούθηρος επέκρινε τους πωλητές των συγχωροχαρτιών για τις υπερβολές τους. Οι 41 από αυτές τις θέσεις κρίθηκαν αιρετικές και για αυτό το λόγο ανακρίθηκε στο Άουγκσμπουργκ το 1518.</w:t>
                            </w:r>
                          </w:p>
                          <w:p w:rsidR="00874CE4" w:rsidRDefault="00874CE4" w:rsidP="00874CE4">
                            <w:pPr>
                              <w:jc w:val="center"/>
                              <w:rPr>
                                <w:sz w:val="44"/>
                                <w:szCs w:val="44"/>
                              </w:rPr>
                            </w:pPr>
                          </w:p>
                          <w:p w:rsidR="00874CE4" w:rsidRDefault="003135C6" w:rsidP="00874CE4">
                            <w:pPr>
                              <w:jc w:val="both"/>
                              <w:rPr>
                                <w:sz w:val="28"/>
                                <w:szCs w:val="28"/>
                              </w:rPr>
                            </w:pPr>
                            <w:r w:rsidRPr="003135C6">
                              <w:rPr>
                                <w:sz w:val="32"/>
                                <w:szCs w:val="32"/>
                              </w:rPr>
                              <w:t>Π</w:t>
                            </w:r>
                            <w:r w:rsidRPr="003135C6">
                              <w:rPr>
                                <w:sz w:val="28"/>
                                <w:szCs w:val="28"/>
                              </w:rPr>
                              <w:t>ΗΓΕΣ: Εγκυκλοπαίδεια Πάπυρους Λαρούς Μπριτάνικα, τόμος 39</w:t>
                            </w:r>
                          </w:p>
                          <w:p w:rsidR="00534939" w:rsidRPr="003135C6" w:rsidRDefault="00534939" w:rsidP="00874CE4">
                            <w:pPr>
                              <w:jc w:val="both"/>
                              <w:rPr>
                                <w:sz w:val="28"/>
                                <w:szCs w:val="28"/>
                              </w:rPr>
                            </w:pPr>
                            <w:r>
                              <w:rPr>
                                <w:sz w:val="28"/>
                                <w:szCs w:val="28"/>
                              </w:rPr>
                              <w:t xml:space="preserve"> Αναστασία Τάπαρη Γ’3</w:t>
                            </w:r>
                            <w:bookmarkStart w:id="0" w:name="_GoBack"/>
                            <w:bookmarkEnd w:id="0"/>
                          </w:p>
                          <w:p w:rsidR="00874CE4" w:rsidRPr="00874CE4" w:rsidRDefault="00874CE4" w:rsidP="00874CE4">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100.9pt;margin-top:-82.9pt;width:609.5pt;height:8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" fillcolor="#b2a1c7 [1943]" strokeweight=".5pt">
                <v:textbox>
                  <w:txbxContent>
                    <w:p w:rsidR="00874CE4" w:rsidRDefault="00874CE4" w:rsidP="00874CE4">
                      <w:pPr>
                        <w:jc w:val="center"/>
                      </w:pPr>
                    </w:p>
                    <w:p w:rsidR="00874CE4" w:rsidRDefault="00874CE4" w:rsidP="00874CE4">
                      <w:pPr>
                        <w:jc w:val="center"/>
                      </w:pPr>
                    </w:p>
                    <w:p w:rsidR="00874CE4" w:rsidRDefault="00874CE4" w:rsidP="00874CE4">
                      <w:pPr>
                        <w:jc w:val="center"/>
                        <w:rPr>
                          <w:sz w:val="44"/>
                          <w:szCs w:val="44"/>
                        </w:rPr>
                      </w:pPr>
                      <w:r w:rsidRPr="00874CE4">
                        <w:rPr>
                          <w:sz w:val="44"/>
                          <w:szCs w:val="44"/>
                        </w:rPr>
                        <w:t>ΜΑΡΤΙΝΟΣ ΛΟΥΘΗΡΟΣ</w:t>
                      </w:r>
                    </w:p>
                    <w:p w:rsidR="00A534AE" w:rsidRPr="00A534AE" w:rsidRDefault="00A534AE" w:rsidP="00A534AE">
                      <w:pPr>
                        <w:jc w:val="both"/>
                      </w:pPr>
                      <w:r w:rsidRPr="00A534AE">
                        <w:rPr>
                          <w:sz w:val="28"/>
                          <w:szCs w:val="28"/>
                        </w:rPr>
                        <w:t xml:space="preserve">   </w:t>
                      </w:r>
                      <w:r w:rsidR="00874CE4" w:rsidRPr="00A534AE">
                        <w:rPr>
                          <w:sz w:val="28"/>
                          <w:szCs w:val="28"/>
                        </w:rPr>
                        <w:t>Ο ιδρυτής της Θρησκευτικής Μεταρρύθμισης του 16</w:t>
                      </w:r>
                      <w:r w:rsidR="00874CE4" w:rsidRPr="00A534AE">
                        <w:rPr>
                          <w:sz w:val="28"/>
                          <w:szCs w:val="28"/>
                          <w:vertAlign w:val="superscript"/>
                        </w:rPr>
                        <w:t>ου</w:t>
                      </w:r>
                      <w:r w:rsidR="00874CE4" w:rsidRPr="00A534AE">
                        <w:rPr>
                          <w:sz w:val="28"/>
                          <w:szCs w:val="28"/>
                        </w:rPr>
                        <w:t xml:space="preserve"> αιώνα και του προτε</w:t>
                      </w:r>
                      <w:r w:rsidRPr="00A534AE">
                        <w:rPr>
                          <w:sz w:val="28"/>
                          <w:szCs w:val="28"/>
                        </w:rPr>
                        <w:t>σταντισμού Μαρτίνος Λούθηρος, είναι μια από τις κεντρικές μορφές του δυτικού πολιτισμού, όπως επίσης και του  χριστιανισμού. Με τη δράση και τα συγγράμματά του προκάλεσε και επίσπευσε ένα κίνημα από το οποίο επρόκειτο όχι μόνο να παρέλθει μια από τις τρεις μεγαλύτερες ομάδες του χριστιανισμού (μαζί με τον Ρωμαιοκαθολικισμό και την Ανατολική Ορθοδοξία) αλλά και να γίνει «φυτώριο» για κοινωνικές,      οικονομικές και πολιτικές ιδέες και αντιλήψεις</w:t>
                      </w:r>
                      <w:r w:rsidRPr="00A534AE">
                        <w:t>.</w:t>
                      </w:r>
                    </w:p>
                    <w:p w:rsidR="00A534AE" w:rsidRPr="00874CE4" w:rsidRDefault="00A534AE" w:rsidP="00A534AE">
                      <w:pPr>
                        <w:jc w:val="center"/>
                        <w:rPr>
                          <w:sz w:val="28"/>
                          <w:szCs w:val="28"/>
                        </w:rPr>
                      </w:pPr>
                      <w:r>
                        <w:rPr>
                          <w:sz w:val="28"/>
                          <w:szCs w:val="28"/>
                        </w:rPr>
                        <w:t xml:space="preserve">   Ο Μαρτίνος Λούθηρος έστειλες μια επιστολή στον αρχιεπίσκοπο της Μαγεντίας με 95 θέσεις στις οποίες ο Λούθηρος επέκρινε τους πωλητές των συγχωροχαρτιών για τις υπερβολές τους. Οι 41 από αυτές τις θέσεις κρίθηκαν αιρετικές και για αυτό το λόγο ανακρίθηκε στο Άουγκσμπουργκ το 1518.</w:t>
                      </w:r>
                    </w:p>
                    <w:p w:rsidR="00874CE4" w:rsidRDefault="00874CE4" w:rsidP="00874CE4">
                      <w:pPr>
                        <w:jc w:val="center"/>
                        <w:rPr>
                          <w:sz w:val="44"/>
                          <w:szCs w:val="44"/>
                        </w:rPr>
                      </w:pPr>
                    </w:p>
                    <w:p w:rsidR="00874CE4" w:rsidRDefault="003135C6" w:rsidP="00874CE4">
                      <w:pPr>
                        <w:jc w:val="both"/>
                        <w:rPr>
                          <w:sz w:val="28"/>
                          <w:szCs w:val="28"/>
                        </w:rPr>
                      </w:pPr>
                      <w:r w:rsidRPr="003135C6">
                        <w:rPr>
                          <w:sz w:val="32"/>
                          <w:szCs w:val="32"/>
                        </w:rPr>
                        <w:t>Π</w:t>
                      </w:r>
                      <w:r w:rsidRPr="003135C6">
                        <w:rPr>
                          <w:sz w:val="28"/>
                          <w:szCs w:val="28"/>
                        </w:rPr>
                        <w:t>ΗΓΕΣ: Εγκυκλοπαίδεια Πάπυρους Λαρούς Μπριτάνικα, τόμος 39</w:t>
                      </w:r>
                    </w:p>
                    <w:p w:rsidR="00534939" w:rsidRPr="003135C6" w:rsidRDefault="00534939" w:rsidP="00874CE4">
                      <w:pPr>
                        <w:jc w:val="both"/>
                        <w:rPr>
                          <w:sz w:val="28"/>
                          <w:szCs w:val="28"/>
                        </w:rPr>
                      </w:pPr>
                      <w:r>
                        <w:rPr>
                          <w:sz w:val="28"/>
                          <w:szCs w:val="28"/>
                        </w:rPr>
                        <w:t xml:space="preserve"> Αναστασία Τάπαρη Γ’3</w:t>
                      </w:r>
                      <w:bookmarkStart w:id="1" w:name="_GoBack"/>
                      <w:bookmarkEnd w:id="1"/>
                    </w:p>
                    <w:p w:rsidR="00874CE4" w:rsidRPr="00874CE4" w:rsidRDefault="00874CE4" w:rsidP="00874CE4">
                      <w:pPr>
                        <w:jc w:val="both"/>
                        <w:rPr>
                          <w:sz w:val="28"/>
                          <w:szCs w:val="28"/>
                        </w:rPr>
                      </w:pPr>
                    </w:p>
                  </w:txbxContent>
                </v:textbox>
              </v:shape>
            </w:pict>
          </mc:Fallback>
        </mc:AlternateContent>
      </w:r>
    </w:p>
    <w:sectPr w:rsidR="00874C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E4"/>
    <w:rsid w:val="003135C6"/>
    <w:rsid w:val="00534939"/>
    <w:rsid w:val="00874CE4"/>
    <w:rsid w:val="00A4126A"/>
    <w:rsid w:val="00A53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1</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Αναστασία</cp:lastModifiedBy>
  <cp:revision>2</cp:revision>
  <dcterms:created xsi:type="dcterms:W3CDTF">2013-12-09T16:24:00Z</dcterms:created>
  <dcterms:modified xsi:type="dcterms:W3CDTF">2013-12-09T16:49:00Z</dcterms:modified>
</cp:coreProperties>
</file>