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sz w:val="24"/>
          <w:szCs w:val="24"/>
        </w:rPr>
      </w:pPr>
      <w:r w:rsidDel="00000000" w:rsidR="00000000" w:rsidRPr="00000000">
        <w:rPr>
          <w:sz w:val="24"/>
          <w:szCs w:val="24"/>
          <w:rtl w:val="0"/>
        </w:rPr>
        <w:t xml:space="preserve">Χρησιμοποιούμε ως αφόρμηση το βίντεο “ Ο εγωιστής γίγαντας” </w:t>
      </w:r>
      <w:hyperlink r:id="rId6">
        <w:r w:rsidDel="00000000" w:rsidR="00000000" w:rsidRPr="00000000">
          <w:rPr>
            <w:color w:val="1155cc"/>
            <w:sz w:val="24"/>
            <w:szCs w:val="24"/>
            <w:u w:val="single"/>
            <w:rtl w:val="0"/>
          </w:rPr>
          <w:t xml:space="preserve">https://www.youtube.com/watch?v=67om9xxa_zI</w:t>
        </w:r>
      </w:hyperlink>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Δραστηριότητα: Χωρίστε το κείμενο σε παραγράφους και βάλτε τα σημεία στίξης (κόμμα,τελείες,αποσιωπητικά,θαυμαστικά κ.ά) στην ιστορία και γράψτε το δικό σας τέλος...</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80" w:before="480" w:lineRule="auto"/>
        <w:contextualSpacing w:val="0"/>
        <w:jc w:val="center"/>
        <w:rPr>
          <w:color w:val="0000ff"/>
          <w:sz w:val="28"/>
          <w:szCs w:val="28"/>
        </w:rPr>
      </w:pPr>
      <w:bookmarkStart w:colFirst="0" w:colLast="0" w:name="_edf1sk6klbof" w:id="0"/>
      <w:bookmarkEnd w:id="0"/>
      <w:r w:rsidDel="00000000" w:rsidR="00000000" w:rsidRPr="00000000">
        <w:rPr>
          <w:color w:val="0000ff"/>
          <w:sz w:val="28"/>
          <w:szCs w:val="28"/>
          <w:rtl w:val="0"/>
        </w:rPr>
        <w:t xml:space="preserve">«O Eγωιστής Γίγαντας»</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540" w:lineRule="auto"/>
        <w:contextualSpacing w:val="0"/>
        <w:jc w:val="both"/>
        <w:rPr>
          <w:color w:val="474747"/>
          <w:sz w:val="24"/>
          <w:szCs w:val="24"/>
        </w:rPr>
      </w:pPr>
      <w:r w:rsidDel="00000000" w:rsidR="00000000" w:rsidRPr="00000000">
        <w:rPr>
          <w:color w:val="474747"/>
          <w:sz w:val="24"/>
          <w:szCs w:val="24"/>
          <w:rtl w:val="0"/>
        </w:rPr>
        <w:t xml:space="preserve">Κάθε απόγευμα φεύγοντας απ’ το σχολείο τα παιδιά το ‘χαν συνήθεια να  παίζουν στον κήπο του γίγαντα Ήταν ένας πελώριος, μαγευτικός κήπος μ’ απαλή πράσινη χλόη και χιλιάδες πολύχρωμα λουλούδια όμοια μ’ αστέρια κι ακόμα  εδώ κι εκεί δώδεκα ροδακινιές φορτωμένες ρόδινα κι ολόλευκα ντελικάτα ανθάκια απ’ της άνοιξης τ’ άγγιγμα  που το φθινόπωρο βάραιναν απ’ τα πολύχυμα φρούτα Τα πουλιά κάθονταν στα δέντρα και κελαηδούσαν τόσο γλυκά που τα παιδιά σταματούσαν το παιχνίδι για να τ’ ακούσουν «Πόσο ευτυχισμένα είμαστε εδώ!» έλεγαν αναμετάξυ τους</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540" w:lineRule="auto"/>
        <w:contextualSpacing w:val="0"/>
        <w:jc w:val="center"/>
        <w:rPr>
          <w:color w:val="474747"/>
          <w:sz w:val="24"/>
          <w:szCs w:val="24"/>
        </w:rPr>
      </w:pPr>
      <w:r w:rsidDel="00000000" w:rsidR="00000000" w:rsidRPr="00000000">
        <w:rPr>
          <w:color w:val="474747"/>
          <w:sz w:val="24"/>
          <w:szCs w:val="24"/>
        </w:rPr>
        <w:drawing>
          <wp:inline distB="114300" distT="114300" distL="114300" distR="114300">
            <wp:extent cx="2562225" cy="3176588"/>
            <wp:effectExtent b="0" l="0" r="0" t="0"/>
            <wp:docPr descr="the-giant-returns-home" id="2" name="image4.jpg"/>
            <a:graphic>
              <a:graphicData uri="http://schemas.openxmlformats.org/drawingml/2006/picture">
                <pic:pic>
                  <pic:nvPicPr>
                    <pic:cNvPr descr="the-giant-returns-home" id="0" name="image4.jpg"/>
                    <pic:cNvPicPr preferRelativeResize="0"/>
                  </pic:nvPicPr>
                  <pic:blipFill>
                    <a:blip r:embed="rId7"/>
                    <a:srcRect b="0" l="0" r="0" t="0"/>
                    <a:stretch>
                      <a:fillRect/>
                    </a:stretch>
                  </pic:blipFill>
                  <pic:spPr>
                    <a:xfrm>
                      <a:off x="0" y="0"/>
                      <a:ext cx="2562225" cy="3176588"/>
                    </a:xfrm>
                    <a:prstGeom prst="rect"/>
                    <a:ln/>
                  </pic:spPr>
                </pic:pic>
              </a:graphicData>
            </a:graphic>
          </wp:inline>
        </w:drawing>
      </w: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540" w:lineRule="auto"/>
        <w:contextualSpacing w:val="0"/>
        <w:jc w:val="both"/>
        <w:rPr>
          <w:color w:val="474747"/>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540" w:lineRule="auto"/>
        <w:contextualSpacing w:val="0"/>
        <w:jc w:val="both"/>
        <w:rPr>
          <w:color w:val="474747"/>
          <w:sz w:val="24"/>
          <w:szCs w:val="24"/>
        </w:rPr>
      </w:pPr>
      <w:r w:rsidDel="00000000" w:rsidR="00000000" w:rsidRPr="00000000">
        <w:rPr>
          <w:color w:val="474747"/>
          <w:sz w:val="24"/>
          <w:szCs w:val="24"/>
          <w:rtl w:val="0"/>
        </w:rPr>
        <w:t xml:space="preserve">Κάποια μέρα ο γίγαντας γύρισε Εφτά ολάκερα χρόνια ήταν σ’ επίσκεψη στο φίλο του το δράκο της Κόρνις κι όταν τα χρόνια πέρασαν κι εκείνος είχε τελειώσει ό,τι είχε να πει αφού δεν είχε και πολλά να συζητήσει αποφάσισε το γυρισμό στο κάστρο Την ώρα που ‘φτασε αντίκρισε τα παιδιά να παίζουν στον κήπο «Τι δουλειά έχετε εδώ » φώναξε μ’ οργή και τα παιδιά το ‘βαλαν στα πόδια τρομαγμένα «0 κήπος είναι μοναχά δικός μου» είπε ο γίγαντας «Όλοι μπορούν να το καταλάβουν και δεν θα επιτρέψω σε κανένα να παίζει εδώ έξω από μένα» Κι έτσι έχτισε έναν πελώριο τοίχο ολόγυρα στον κήπο κι ύστερα κάρφωσε μια πινακίδα που ‘λεγε “Οι παραβάτες τιμωρούνται”.....</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540" w:lineRule="auto"/>
        <w:contextualSpacing w:val="0"/>
        <w:jc w:val="both"/>
        <w:rPr>
          <w:color w:val="474747"/>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540" w:lineRule="auto"/>
        <w:contextualSpacing w:val="0"/>
        <w:jc w:val="both"/>
        <w:rPr>
          <w:color w:val="474747"/>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540" w:lineRule="auto"/>
        <w:contextualSpacing w:val="0"/>
        <w:jc w:val="center"/>
        <w:rPr>
          <w:color w:val="474747"/>
          <w:sz w:val="24"/>
          <w:szCs w:val="24"/>
        </w:rPr>
      </w:pPr>
      <w:r w:rsidDel="00000000" w:rsidR="00000000" w:rsidRPr="00000000">
        <w:rPr>
          <w:color w:val="474747"/>
          <w:sz w:val="24"/>
          <w:szCs w:val="24"/>
        </w:rPr>
        <w:drawing>
          <wp:inline distB="114300" distT="114300" distL="114300" distR="114300">
            <wp:extent cx="2809875" cy="3776663"/>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809875" cy="3776663"/>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67om9xxa_zI" TargetMode="External"/><Relationship Id="rId7" Type="http://schemas.openxmlformats.org/officeDocument/2006/relationships/image" Target="media/image4.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