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F9" w:rsidRPr="001A5FF9" w:rsidRDefault="001A5FF9">
      <w:pPr>
        <w:rPr>
          <w:sz w:val="36"/>
          <w:szCs w:val="36"/>
        </w:rPr>
      </w:pPr>
      <w:r w:rsidRPr="001A5FF9">
        <w:rPr>
          <w:sz w:val="36"/>
          <w:szCs w:val="36"/>
        </w:rPr>
        <w:t xml:space="preserve">Ένα </w:t>
      </w:r>
      <w:r w:rsidRPr="001A5FF9">
        <w:rPr>
          <w:b/>
          <w:sz w:val="36"/>
          <w:szCs w:val="36"/>
        </w:rPr>
        <w:t>φυτοφάρμακο</w:t>
      </w:r>
      <w:r w:rsidRPr="001A5FF9">
        <w:rPr>
          <w:sz w:val="36"/>
          <w:szCs w:val="36"/>
        </w:rPr>
        <w:t xml:space="preserve"> μετά την ε</w:t>
      </w:r>
      <w:bookmarkStart w:id="0" w:name="_GoBack"/>
      <w:bookmarkEnd w:id="0"/>
      <w:r w:rsidRPr="001A5FF9">
        <w:rPr>
          <w:sz w:val="36"/>
          <w:szCs w:val="36"/>
        </w:rPr>
        <w:t>φαρμογή του θα επιτύχει τον στόχο του, ενώ ένα μέρος του θα κινηθεί και πέρα από αυτόν.</w:t>
      </w:r>
    </w:p>
    <w:p w:rsidR="001A5FF9" w:rsidRPr="001A5FF9" w:rsidRDefault="001A5FF9">
      <w:pPr>
        <w:rPr>
          <w:sz w:val="36"/>
          <w:szCs w:val="36"/>
        </w:rPr>
      </w:pPr>
      <w:r w:rsidRPr="001A5FF9">
        <w:rPr>
          <w:sz w:val="36"/>
          <w:szCs w:val="36"/>
        </w:rPr>
        <w:t xml:space="preserve"> Οι επιπτώσεις που θα έχει στο περιβάλλον δεν είναι πάντα ορατές και μετρήσιμες Η παρουσία φυτοφαρμάκων στο έδαφος επηρεάζει σοβαρά, άμεσα ή έμμεσα, τόσο τη </w:t>
      </w:r>
      <w:proofErr w:type="spellStart"/>
      <w:r w:rsidRPr="001A5FF9">
        <w:rPr>
          <w:b/>
          <w:sz w:val="36"/>
          <w:szCs w:val="36"/>
        </w:rPr>
        <w:t>μικροπανίδα</w:t>
      </w:r>
      <w:proofErr w:type="spellEnd"/>
      <w:r w:rsidRPr="001A5FF9">
        <w:rPr>
          <w:b/>
          <w:sz w:val="36"/>
          <w:szCs w:val="36"/>
        </w:rPr>
        <w:t xml:space="preserve"> </w:t>
      </w:r>
      <w:r w:rsidRPr="001A5FF9">
        <w:rPr>
          <w:sz w:val="36"/>
          <w:szCs w:val="36"/>
        </w:rPr>
        <w:t xml:space="preserve">όσο και τη </w:t>
      </w:r>
      <w:proofErr w:type="spellStart"/>
      <w:r w:rsidRPr="001A5FF9">
        <w:rPr>
          <w:sz w:val="36"/>
          <w:szCs w:val="36"/>
        </w:rPr>
        <w:t>μικροχλωρίδα</w:t>
      </w:r>
      <w:proofErr w:type="spellEnd"/>
      <w:r w:rsidRPr="001A5FF9">
        <w:rPr>
          <w:sz w:val="36"/>
          <w:szCs w:val="36"/>
        </w:rPr>
        <w:t xml:space="preserve">. </w:t>
      </w:r>
    </w:p>
    <w:p w:rsidR="001A5FF9" w:rsidRPr="001A5FF9" w:rsidRDefault="001A5FF9">
      <w:pPr>
        <w:rPr>
          <w:sz w:val="36"/>
          <w:szCs w:val="36"/>
        </w:rPr>
      </w:pPr>
      <w:r w:rsidRPr="001A5FF9">
        <w:rPr>
          <w:sz w:val="36"/>
          <w:szCs w:val="36"/>
        </w:rPr>
        <w:t xml:space="preserve">Σε ορισμένες περιπτώσεις μάλιστα, η παρουσία ενός φυτοφαρμάκου στο έδαφος μπορεί να προκαλέσει σημαντικές αλλαγές στους πληθυσμούς των </w:t>
      </w:r>
      <w:r w:rsidRPr="001A5FF9">
        <w:rPr>
          <w:b/>
          <w:sz w:val="36"/>
          <w:szCs w:val="36"/>
        </w:rPr>
        <w:t>μικροοργανισμών</w:t>
      </w:r>
      <w:r w:rsidRPr="001A5FF9">
        <w:rPr>
          <w:sz w:val="36"/>
          <w:szCs w:val="36"/>
        </w:rPr>
        <w:t xml:space="preserve">. </w:t>
      </w:r>
    </w:p>
    <w:p w:rsidR="001A5FF9" w:rsidRPr="001A5FF9" w:rsidRDefault="001A5FF9">
      <w:pPr>
        <w:rPr>
          <w:sz w:val="36"/>
          <w:szCs w:val="36"/>
        </w:rPr>
      </w:pPr>
      <w:r w:rsidRPr="001A5FF9">
        <w:rPr>
          <w:sz w:val="36"/>
          <w:szCs w:val="36"/>
        </w:rPr>
        <w:t xml:space="preserve">Η </w:t>
      </w:r>
      <w:proofErr w:type="spellStart"/>
      <w:r w:rsidRPr="001A5FF9">
        <w:rPr>
          <w:sz w:val="36"/>
          <w:szCs w:val="36"/>
        </w:rPr>
        <w:t>έκπλυση</w:t>
      </w:r>
      <w:proofErr w:type="spellEnd"/>
      <w:r w:rsidRPr="001A5FF9">
        <w:rPr>
          <w:sz w:val="36"/>
          <w:szCs w:val="36"/>
        </w:rPr>
        <w:t xml:space="preserve"> των φυτοφαρμάκων από τα εδάφη και η μετακίνησή τους στον υπόγειο υδροφόρο ορίζοντα αποτελεί ένα σοβαρό κίνδυνο </w:t>
      </w:r>
      <w:r w:rsidRPr="001A5FF9">
        <w:rPr>
          <w:b/>
          <w:sz w:val="36"/>
          <w:szCs w:val="36"/>
        </w:rPr>
        <w:t>ρύπανσης των υπογείων υδάτων</w:t>
      </w:r>
      <w:r w:rsidRPr="001A5FF9">
        <w:rPr>
          <w:sz w:val="36"/>
          <w:szCs w:val="36"/>
        </w:rPr>
        <w:t>.</w:t>
      </w:r>
    </w:p>
    <w:p w:rsidR="001A5FF9" w:rsidRPr="001A5FF9" w:rsidRDefault="001A5FF9">
      <w:pPr>
        <w:rPr>
          <w:sz w:val="36"/>
          <w:szCs w:val="36"/>
        </w:rPr>
      </w:pPr>
      <w:r w:rsidRPr="001A5FF9">
        <w:rPr>
          <w:sz w:val="36"/>
          <w:szCs w:val="36"/>
        </w:rPr>
        <w:t xml:space="preserve"> Ειδικά μάλιστα τα </w:t>
      </w:r>
      <w:r w:rsidRPr="001A5FF9">
        <w:rPr>
          <w:b/>
          <w:sz w:val="36"/>
          <w:szCs w:val="36"/>
        </w:rPr>
        <w:t>ψάρια</w:t>
      </w:r>
      <w:r w:rsidRPr="001A5FF9">
        <w:rPr>
          <w:sz w:val="36"/>
          <w:szCs w:val="36"/>
        </w:rPr>
        <w:t xml:space="preserve">, μπορούν να δεχτούν μεγάλες ποσότητες φυτοφαρμάκων, τόσο από την τροφική αλυσίδα όσο και από το νερό που περνάει μέσα από τα βράγχιά τους. </w:t>
      </w:r>
    </w:p>
    <w:p w:rsidR="00C70CED" w:rsidRPr="001A5FF9" w:rsidRDefault="001A5FF9">
      <w:pPr>
        <w:rPr>
          <w:sz w:val="36"/>
          <w:szCs w:val="36"/>
        </w:rPr>
      </w:pPr>
      <w:r w:rsidRPr="001A5FF9">
        <w:rPr>
          <w:sz w:val="36"/>
          <w:szCs w:val="36"/>
        </w:rPr>
        <w:t xml:space="preserve">Υπολείμματα φυτοφαρμάκων έχουν ανευρεθεί και στην </w:t>
      </w:r>
      <w:r w:rsidRPr="001A5FF9">
        <w:rPr>
          <w:b/>
          <w:sz w:val="36"/>
          <w:szCs w:val="36"/>
        </w:rPr>
        <w:t xml:space="preserve">ατμόσφαιρα </w:t>
      </w:r>
      <w:r w:rsidRPr="001A5FF9">
        <w:rPr>
          <w:sz w:val="36"/>
          <w:szCs w:val="36"/>
        </w:rPr>
        <w:t>σε διάφορες περιοχές του πλανήτη, αλλά οι συγκεντρώσεις τους ήταν υψηλότερες σε περιοχές με έντονη γεωργική δραστηριότητα.</w:t>
      </w:r>
    </w:p>
    <w:sectPr w:rsidR="00C70CED" w:rsidRPr="001A5F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F9"/>
    <w:rsid w:val="001A5FF9"/>
    <w:rsid w:val="00C7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1</cp:revision>
  <dcterms:created xsi:type="dcterms:W3CDTF">2019-09-01T18:29:00Z</dcterms:created>
  <dcterms:modified xsi:type="dcterms:W3CDTF">2019-09-01T18:31:00Z</dcterms:modified>
</cp:coreProperties>
</file>