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BF" w:rsidRPr="001A24BF" w:rsidRDefault="001A24BF">
      <w:pPr>
        <w:rPr>
          <w:b/>
          <w:sz w:val="24"/>
        </w:rPr>
      </w:pPr>
      <w:r w:rsidRPr="001A24BF">
        <w:rPr>
          <w:rFonts w:ascii="Ubuntu" w:hAnsi="Ubuntu"/>
          <w:b/>
          <w:color w:val="464646"/>
          <w:sz w:val="21"/>
          <w:szCs w:val="19"/>
          <w:shd w:val="clear" w:color="auto" w:fill="FFFFFF"/>
        </w:rPr>
        <w:t>Πίνακας συσχετισμού ύψους-βάρους μαθητών</w:t>
      </w:r>
    </w:p>
    <w:tbl>
      <w:tblPr>
        <w:tblpPr w:leftFromText="180" w:rightFromText="180" w:vertAnchor="text" w:tblpY="1"/>
        <w:tblOverlap w:val="never"/>
        <w:tblW w:w="1952" w:type="dxa"/>
        <w:tblInd w:w="108" w:type="dxa"/>
        <w:tblLook w:val="04A0"/>
      </w:tblPr>
      <w:tblGrid>
        <w:gridCol w:w="976"/>
        <w:gridCol w:w="976"/>
      </w:tblGrid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Ύψος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Βάρος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43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</w:tr>
      <w:tr w:rsidR="001A24BF" w:rsidRPr="001A24BF" w:rsidTr="001A24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1.48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BF" w:rsidRPr="001A24BF" w:rsidRDefault="001A24BF" w:rsidP="001A2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A24BF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</w:tr>
    </w:tbl>
    <w:p w:rsidR="001A24BF" w:rsidRDefault="001A24BF">
      <w:pPr>
        <w:rPr>
          <w:lang w:val="en-US"/>
        </w:rPr>
      </w:pPr>
    </w:p>
    <w:p w:rsidR="00755C43" w:rsidRDefault="001A24BF">
      <w:r>
        <w:br w:type="textWrapping" w:clear="all"/>
      </w:r>
      <w:r w:rsidRPr="001A24BF">
        <w:drawing>
          <wp:inline distT="0" distB="0" distL="0" distR="0">
            <wp:extent cx="4572000" cy="2743200"/>
            <wp:effectExtent l="19050" t="0" r="1905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55C43" w:rsidSect="00755C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24BF"/>
    <w:rsid w:val="001A24BF"/>
    <w:rsid w:val="0075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2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lineChart>
        <c:grouping val="standard"/>
        <c:ser>
          <c:idx val="0"/>
          <c:order val="0"/>
          <c:tx>
            <c:strRef>
              <c:f>Φύλλο1!$B$1</c:f>
              <c:strCache>
                <c:ptCount val="1"/>
                <c:pt idx="0">
                  <c:v>Βάρος</c:v>
                </c:pt>
              </c:strCache>
            </c:strRef>
          </c:tx>
          <c:marker>
            <c:symbol val="none"/>
          </c:marker>
          <c:cat>
            <c:strRef>
              <c:f>Φύλλο1!$A$2:$A$13</c:f>
              <c:strCache>
                <c:ptCount val="12"/>
                <c:pt idx="0">
                  <c:v>1.45</c:v>
                </c:pt>
                <c:pt idx="1">
                  <c:v>1.47</c:v>
                </c:pt>
                <c:pt idx="2">
                  <c:v>1.43</c:v>
                </c:pt>
                <c:pt idx="3">
                  <c:v>1.48</c:v>
                </c:pt>
                <c:pt idx="4">
                  <c:v>1.47</c:v>
                </c:pt>
                <c:pt idx="5">
                  <c:v>1.40</c:v>
                </c:pt>
                <c:pt idx="6">
                  <c:v>1.42</c:v>
                </c:pt>
                <c:pt idx="7">
                  <c:v>1.50</c:v>
                </c:pt>
                <c:pt idx="8">
                  <c:v>1.51</c:v>
                </c:pt>
                <c:pt idx="9">
                  <c:v>1.43</c:v>
                </c:pt>
                <c:pt idx="10">
                  <c:v>1.47</c:v>
                </c:pt>
                <c:pt idx="11">
                  <c:v>1.48</c:v>
                </c:pt>
              </c:strCache>
            </c:strRef>
          </c:cat>
          <c:val>
            <c:numRef>
              <c:f>Φύλλο1!$B$2:$B$13</c:f>
              <c:numCache>
                <c:formatCode>General</c:formatCode>
                <c:ptCount val="12"/>
                <c:pt idx="0">
                  <c:v>50</c:v>
                </c:pt>
                <c:pt idx="1">
                  <c:v>52</c:v>
                </c:pt>
                <c:pt idx="2">
                  <c:v>46</c:v>
                </c:pt>
                <c:pt idx="3">
                  <c:v>47</c:v>
                </c:pt>
                <c:pt idx="4">
                  <c:v>45</c:v>
                </c:pt>
                <c:pt idx="5">
                  <c:v>46</c:v>
                </c:pt>
                <c:pt idx="6">
                  <c:v>51</c:v>
                </c:pt>
                <c:pt idx="7">
                  <c:v>55</c:v>
                </c:pt>
                <c:pt idx="8">
                  <c:v>43</c:v>
                </c:pt>
                <c:pt idx="9">
                  <c:v>44</c:v>
                </c:pt>
                <c:pt idx="10">
                  <c:v>45</c:v>
                </c:pt>
                <c:pt idx="11">
                  <c:v>48</c:v>
                </c:pt>
              </c:numCache>
            </c:numRef>
          </c:val>
        </c:ser>
        <c:marker val="1"/>
        <c:axId val="43935616"/>
        <c:axId val="43937152"/>
      </c:lineChart>
      <c:catAx>
        <c:axId val="43935616"/>
        <c:scaling>
          <c:orientation val="minMax"/>
        </c:scaling>
        <c:axPos val="b"/>
        <c:tickLblPos val="nextTo"/>
        <c:crossAx val="43937152"/>
        <c:crosses val="autoZero"/>
        <c:auto val="1"/>
        <c:lblAlgn val="ctr"/>
        <c:lblOffset val="100"/>
      </c:catAx>
      <c:valAx>
        <c:axId val="43937152"/>
        <c:scaling>
          <c:orientation val="minMax"/>
        </c:scaling>
        <c:axPos val="l"/>
        <c:majorGridlines/>
        <c:numFmt formatCode="General" sourceLinked="1"/>
        <c:tickLblPos val="nextTo"/>
        <c:crossAx val="43935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lianos</dc:creator>
  <cp:lastModifiedBy>lianos</cp:lastModifiedBy>
  <cp:revision>1</cp:revision>
  <dcterms:created xsi:type="dcterms:W3CDTF">2017-06-21T16:32:00Z</dcterms:created>
  <dcterms:modified xsi:type="dcterms:W3CDTF">2017-06-21T16:33:00Z</dcterms:modified>
</cp:coreProperties>
</file>