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93" w:rsidRDefault="00BD1F93" w:rsidP="00BD1F93">
      <w:pPr>
        <w:pStyle w:val="a4"/>
      </w:pPr>
      <w:r>
        <w:t>Όνομα:…………………………………………………………………</w:t>
      </w:r>
    </w:p>
    <w:p w:rsidR="00BD1F93" w:rsidRDefault="00BD1F93" w:rsidP="00BD1F93">
      <w:pPr>
        <w:pStyle w:val="a4"/>
      </w:pPr>
    </w:p>
    <w:p w:rsidR="00BD1F93" w:rsidRDefault="00BD1F93" w:rsidP="00BD1F93">
      <w:pPr>
        <w:pStyle w:val="a4"/>
      </w:pPr>
      <w:r>
        <w:t>Ημερομηνία…………………………………………………………</w:t>
      </w:r>
    </w:p>
    <w:p w:rsidR="007921D8" w:rsidRDefault="00BD1F93" w:rsidP="00BD1F93">
      <w:pPr>
        <w:jc w:val="center"/>
        <w:rPr>
          <w:sz w:val="40"/>
        </w:rPr>
      </w:pPr>
      <w:r w:rsidRPr="00BD1F93">
        <w:rPr>
          <w:sz w:val="40"/>
        </w:rPr>
        <w:t>Τα δίψηφα φωνήεντα</w:t>
      </w:r>
    </w:p>
    <w:p w:rsidR="00BD1F93" w:rsidRDefault="00BD1F93" w:rsidP="00BD1F93">
      <w:pPr>
        <w:jc w:val="center"/>
        <w:rPr>
          <w:sz w:val="40"/>
        </w:rPr>
      </w:pPr>
      <w:r>
        <w:rPr>
          <w:noProof/>
          <w:sz w:val="4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pt;margin-top:20.6pt;width:441pt;height:108.75pt;z-index:251660288">
            <v:textbox>
              <w:txbxContent>
                <w:p w:rsidR="00BD1F93" w:rsidRDefault="00BD1F93" w:rsidP="00BD1F93">
                  <w:pPr>
                    <w:rPr>
                      <w:sz w:val="28"/>
                    </w:rPr>
                  </w:pPr>
                  <w:r w:rsidRPr="00BD1F93">
                    <w:rPr>
                      <w:sz w:val="28"/>
                    </w:rPr>
                    <w:t xml:space="preserve">Τα δίψηφα φωνήεντα είναι πέντε: </w:t>
                  </w:r>
                  <w:r>
                    <w:rPr>
                      <w:sz w:val="28"/>
                    </w:rPr>
                    <w:t xml:space="preserve">                         </w:t>
                  </w:r>
                  <w:r w:rsidRPr="00BD1F93">
                    <w:rPr>
                      <w:sz w:val="28"/>
                    </w:rPr>
                    <w:t xml:space="preserve"> </w:t>
                  </w:r>
                  <w:r w:rsidRPr="00BD1F93">
                    <w:rPr>
                      <w:b/>
                      <w:sz w:val="28"/>
                    </w:rPr>
                    <w:t>αι</w:t>
                  </w:r>
                  <w:r w:rsidRPr="00BD1F93">
                    <w:rPr>
                      <w:sz w:val="28"/>
                    </w:rPr>
                    <w:t xml:space="preserve"> </w:t>
                  </w:r>
                  <w:r w:rsidRPr="00BD1F93">
                    <w:rPr>
                      <w:b/>
                      <w:sz w:val="32"/>
                    </w:rPr>
                    <w:t>ει ,οι , ου ,υι</w:t>
                  </w:r>
                  <w:r>
                    <w:rPr>
                      <w:sz w:val="28"/>
                    </w:rPr>
                    <w:t xml:space="preserve">  </w:t>
                  </w:r>
                </w:p>
                <w:p w:rsidR="00BD1F93" w:rsidRDefault="00BD1F93" w:rsidP="00BD1F93">
                  <w:pPr>
                    <w:rPr>
                      <w:b/>
                      <w:sz w:val="32"/>
                    </w:rPr>
                  </w:pPr>
                  <w:r w:rsidRPr="00BD1F93">
                    <w:rPr>
                      <w:sz w:val="28"/>
                    </w:rPr>
                    <w:t>Διαβάζουμε ,προφέρουμε το καθένα</w:t>
                  </w:r>
                  <w:r>
                    <w:rPr>
                      <w:sz w:val="28"/>
                    </w:rPr>
                    <w:t xml:space="preserve">                     </w:t>
                  </w:r>
                  <w:r>
                    <w:rPr>
                      <w:b/>
                      <w:sz w:val="32"/>
                    </w:rPr>
                    <w:t>↓  ↓ ↓ ↓   ↓</w:t>
                  </w:r>
                </w:p>
                <w:p w:rsidR="00BD1F93" w:rsidRDefault="00BD1F93" w:rsidP="00BD1F93">
                  <w:pPr>
                    <w:rPr>
                      <w:b/>
                      <w:sz w:val="32"/>
                    </w:rPr>
                  </w:pPr>
                  <w:r>
                    <w:rPr>
                      <w:sz w:val="28"/>
                    </w:rPr>
                    <w:t xml:space="preserve">       </w:t>
                  </w:r>
                  <w:r w:rsidRPr="00BD1F93">
                    <w:rPr>
                      <w:sz w:val="28"/>
                    </w:rPr>
                    <w:t>με μια φωνή</w:t>
                  </w:r>
                  <w:r w:rsidRPr="00BD1F93">
                    <w:t>:</w:t>
                  </w:r>
                  <w:r>
                    <w:rPr>
                      <w:sz w:val="28"/>
                    </w:rPr>
                    <w:t xml:space="preserve">                                                       </w:t>
                  </w:r>
                  <w:r>
                    <w:rPr>
                      <w:b/>
                      <w:sz w:val="32"/>
                    </w:rPr>
                    <w:t>( ε )( ι) (ι) (ου)( ι)</w:t>
                  </w:r>
                </w:p>
                <w:p w:rsidR="00BD1F93" w:rsidRDefault="00BD1F93" w:rsidP="00BD1F93">
                  <w:pPr>
                    <w:rPr>
                      <w:sz w:val="28"/>
                    </w:rPr>
                  </w:pPr>
                </w:p>
                <w:p w:rsidR="00BD1F93" w:rsidRDefault="00BD1F93" w:rsidP="00BD1F93">
                  <w:pPr>
                    <w:rPr>
                      <w:b/>
                      <w:sz w:val="32"/>
                    </w:rPr>
                  </w:pPr>
                  <w:r>
                    <w:t xml:space="preserve">     </w:t>
                  </w:r>
                  <w:r>
                    <w:rPr>
                      <w:b/>
                      <w:sz w:val="32"/>
                    </w:rPr>
                    <w:t xml:space="preserve">                                                                   </w:t>
                  </w:r>
                </w:p>
                <w:p w:rsidR="00BD1F93" w:rsidRDefault="00BD1F93"/>
              </w:txbxContent>
            </v:textbox>
          </v:shape>
        </w:pict>
      </w:r>
    </w:p>
    <w:p w:rsidR="00BD1F93" w:rsidRPr="00BD1F93" w:rsidRDefault="00BD1F93" w:rsidP="00BD1F93">
      <w:pPr>
        <w:rPr>
          <w:sz w:val="40"/>
        </w:rPr>
      </w:pPr>
    </w:p>
    <w:p w:rsidR="00BD1F93" w:rsidRPr="00BD1F93" w:rsidRDefault="00BD1F93" w:rsidP="00BD1F93">
      <w:pPr>
        <w:rPr>
          <w:sz w:val="40"/>
        </w:rPr>
      </w:pPr>
    </w:p>
    <w:p w:rsidR="00BD1F93" w:rsidRDefault="00BD1F93" w:rsidP="00BD1F93">
      <w:pPr>
        <w:jc w:val="center"/>
        <w:rPr>
          <w:sz w:val="40"/>
        </w:rPr>
      </w:pPr>
    </w:p>
    <w:p w:rsidR="00BD1F93" w:rsidRPr="00BD1F93" w:rsidRDefault="00BD1F93" w:rsidP="00BD1F93">
      <w:pPr>
        <w:jc w:val="center"/>
        <w:rPr>
          <w:sz w:val="40"/>
        </w:rPr>
      </w:pPr>
      <w:r>
        <w:rPr>
          <w:noProof/>
          <w:sz w:val="40"/>
          <w:lang w:eastAsia="el-GR"/>
        </w:rPr>
        <w:pict>
          <v:shape id="_x0000_s1030" type="#_x0000_t202" style="position:absolute;left:0;text-align:left;margin-left:88.1pt;margin-top:33.1pt;width:269.65pt;height:97.75pt;z-index:251659264">
            <v:textbox>
              <w:txbxContent>
                <w:p w:rsidR="00BD1F93" w:rsidRPr="00BD1F93" w:rsidRDefault="00BD1F93">
                  <w:pPr>
                    <w:rPr>
                      <w:sz w:val="28"/>
                    </w:rPr>
                  </w:pPr>
                  <w:r w:rsidRPr="00BD1F93">
                    <w:rPr>
                      <w:sz w:val="28"/>
                    </w:rPr>
                    <w:t xml:space="preserve">Τα δίψηφα σύμφωνα είναι: </w:t>
                  </w:r>
                  <w:r w:rsidRPr="00BD1F93">
                    <w:rPr>
                      <w:b/>
                      <w:sz w:val="32"/>
                    </w:rPr>
                    <w:t>μπ, ντ, γκ, γγ</w:t>
                  </w:r>
                  <w:r w:rsidRPr="00BD1F93">
                    <w:rPr>
                      <w:sz w:val="32"/>
                    </w:rPr>
                    <w:t xml:space="preserve">, </w:t>
                  </w:r>
                  <w:r w:rsidRPr="00BD1F93">
                    <w:rPr>
                      <w:b/>
                      <w:sz w:val="32"/>
                    </w:rPr>
                    <w:t>τσ,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 w:rsidRPr="00BD1F93">
                    <w:rPr>
                      <w:b/>
                      <w:sz w:val="32"/>
                    </w:rPr>
                    <w:t>τζ</w:t>
                  </w:r>
                  <w:r w:rsidRPr="00BD1F93">
                    <w:rPr>
                      <w:sz w:val="32"/>
                    </w:rPr>
                    <w:t>.</w:t>
                  </w:r>
                  <w:r w:rsidRPr="00BD1F93">
                    <w:rPr>
                      <w:sz w:val="28"/>
                    </w:rPr>
                    <w:t xml:space="preserve"> Διαβάζουμε , προφέρουμε το καθένα με μια φωνή, σαν να είναι ένα γράμμα.</w:t>
                  </w:r>
                </w:p>
              </w:txbxContent>
            </v:textbox>
          </v:shape>
        </w:pict>
      </w:r>
      <w:r>
        <w:rPr>
          <w:sz w:val="40"/>
        </w:rPr>
        <w:t>Τα δίψηφα σύμφωνα</w:t>
      </w:r>
    </w:p>
    <w:p w:rsidR="00BD1F93" w:rsidRDefault="00BD1F93" w:rsidP="00BD1F93">
      <w:pPr>
        <w:rPr>
          <w:sz w:val="40"/>
        </w:rPr>
      </w:pPr>
    </w:p>
    <w:p w:rsidR="00BD1F93" w:rsidRDefault="00BD1F93" w:rsidP="00BD1F93">
      <w:pPr>
        <w:tabs>
          <w:tab w:val="left" w:pos="2580"/>
        </w:tabs>
        <w:rPr>
          <w:sz w:val="40"/>
        </w:rPr>
      </w:pPr>
      <w:r>
        <w:rPr>
          <w:sz w:val="40"/>
        </w:rPr>
        <w:tab/>
      </w:r>
    </w:p>
    <w:p w:rsidR="00BD1F93" w:rsidRDefault="00BD1F93" w:rsidP="00BD1F93">
      <w:pPr>
        <w:tabs>
          <w:tab w:val="left" w:pos="2580"/>
        </w:tabs>
        <w:jc w:val="center"/>
        <w:rPr>
          <w:sz w:val="40"/>
        </w:rPr>
      </w:pPr>
    </w:p>
    <w:p w:rsidR="00BD1F93" w:rsidRDefault="00BD1F93" w:rsidP="00BD1F93">
      <w:pPr>
        <w:tabs>
          <w:tab w:val="left" w:pos="2580"/>
        </w:tabs>
        <w:jc w:val="center"/>
        <w:rPr>
          <w:sz w:val="40"/>
        </w:rPr>
      </w:pPr>
      <w:r>
        <w:rPr>
          <w:sz w:val="40"/>
        </w:rPr>
        <w:t>Ασκήσεις</w:t>
      </w:r>
    </w:p>
    <w:p w:rsidR="00BD1F93" w:rsidRPr="00BD1F93" w:rsidRDefault="00BD1F93" w:rsidP="00BD1F93">
      <w:pPr>
        <w:pStyle w:val="a3"/>
        <w:numPr>
          <w:ilvl w:val="0"/>
          <w:numId w:val="1"/>
        </w:numPr>
        <w:tabs>
          <w:tab w:val="left" w:pos="2580"/>
        </w:tabs>
        <w:rPr>
          <w:sz w:val="32"/>
          <w:u w:val="single"/>
        </w:rPr>
      </w:pPr>
      <w:r w:rsidRPr="00BD1F93">
        <w:rPr>
          <w:sz w:val="32"/>
          <w:u w:val="single"/>
        </w:rPr>
        <w:t>Πάρε το μολύβι σου και κύκλωσε όλα τα δίψηφα φωνήεντα στη παρακάτω ιστορία:</w:t>
      </w:r>
    </w:p>
    <w:p w:rsidR="00BD1F93" w:rsidRPr="00BD1F93" w:rsidRDefault="00BD1F93" w:rsidP="00BD1F93">
      <w:pPr>
        <w:tabs>
          <w:tab w:val="left" w:pos="2580"/>
        </w:tabs>
        <w:rPr>
          <w:sz w:val="36"/>
        </w:rPr>
      </w:pPr>
      <w:r w:rsidRPr="00BD1F93">
        <w:rPr>
          <w:sz w:val="32"/>
        </w:rPr>
        <w:t xml:space="preserve"> </w:t>
      </w:r>
      <w:r w:rsidRPr="00BD1F93">
        <w:rPr>
          <w:sz w:val="36"/>
        </w:rPr>
        <w:t>Η αλλαγή σπιτιού είναι πάντα δύσκολη υπόθεση. Ακόμα και για τους σκίουρους. Η Γιάννα μιλούσε γι’ αυτό εδώ και καιρό στον άντρα της, γιατί οι σκιουρίνες είναι λιγότερο σπιτόγατοι από τους σκίουρους.</w:t>
      </w:r>
    </w:p>
    <w:p w:rsidR="00BD1F93" w:rsidRPr="00BD1F93" w:rsidRDefault="00BD1F93" w:rsidP="00BD1F93">
      <w:pPr>
        <w:tabs>
          <w:tab w:val="left" w:pos="2580"/>
        </w:tabs>
        <w:rPr>
          <w:sz w:val="32"/>
        </w:rPr>
      </w:pPr>
      <w:r w:rsidRPr="00BD1F93">
        <w:rPr>
          <w:sz w:val="36"/>
        </w:rPr>
        <w:t>-    Θα είμαστε καλύτερα από την άλλη πλευρά της κοιλάδας, είπε η Γιάννα, εκεί έχει ήλιο τουλάχιστον μέχρι τις οχτώ, ενώ εδώ σκοτεινιάζει από τις πέντε, ακόμα και το καλοκαίρι</w:t>
      </w:r>
      <w:r w:rsidRPr="00BD1F93">
        <w:rPr>
          <w:sz w:val="32"/>
        </w:rPr>
        <w:t>!</w:t>
      </w:r>
    </w:p>
    <w:p w:rsidR="00BD1F93" w:rsidRDefault="00BD1F93" w:rsidP="00BD1F93">
      <w:pPr>
        <w:pStyle w:val="a3"/>
        <w:tabs>
          <w:tab w:val="left" w:pos="2580"/>
        </w:tabs>
        <w:rPr>
          <w:sz w:val="28"/>
          <w:u w:val="single"/>
        </w:rPr>
      </w:pPr>
    </w:p>
    <w:p w:rsidR="00BD1F93" w:rsidRDefault="00BD1F93" w:rsidP="00BD1F93">
      <w:pPr>
        <w:pStyle w:val="a3"/>
        <w:tabs>
          <w:tab w:val="left" w:pos="2580"/>
        </w:tabs>
        <w:rPr>
          <w:sz w:val="28"/>
          <w:u w:val="single"/>
        </w:rPr>
      </w:pPr>
    </w:p>
    <w:p w:rsidR="00BD1F93" w:rsidRDefault="00BD1F93" w:rsidP="00BD1F93">
      <w:pPr>
        <w:pStyle w:val="a3"/>
        <w:tabs>
          <w:tab w:val="left" w:pos="2580"/>
        </w:tabs>
        <w:rPr>
          <w:sz w:val="28"/>
          <w:u w:val="single"/>
        </w:rPr>
      </w:pPr>
    </w:p>
    <w:p w:rsidR="00BD1F93" w:rsidRPr="00BD1F93" w:rsidRDefault="00BD1F93" w:rsidP="00BD1F93">
      <w:pPr>
        <w:pStyle w:val="a3"/>
        <w:tabs>
          <w:tab w:val="left" w:pos="2580"/>
        </w:tabs>
        <w:rPr>
          <w:sz w:val="28"/>
          <w:u w:val="single"/>
        </w:rPr>
      </w:pPr>
      <w:r w:rsidRPr="00BD1F93">
        <w:rPr>
          <w:sz w:val="28"/>
          <w:u w:val="single"/>
        </w:rPr>
        <w:t>2. Αν θέλεις να γνωρίσεις τι έχει το σπιτικό των δύο σκίουρων, βάλε τα δίψηφα σύμφωνα στις λέξεις απ’ όπου ξέφυγαν:</w:t>
      </w:r>
    </w:p>
    <w:p w:rsidR="00BD1F93" w:rsidRDefault="00BD1F93" w:rsidP="00BD1F93">
      <w:pPr>
        <w:pStyle w:val="a3"/>
        <w:tabs>
          <w:tab w:val="left" w:pos="2580"/>
        </w:tabs>
        <w:rPr>
          <w:sz w:val="28"/>
        </w:rPr>
      </w:pPr>
    </w:p>
    <w:p w:rsidR="00BD1F93" w:rsidRPr="00BD1F93" w:rsidRDefault="00BD1F93" w:rsidP="00BD1F93">
      <w:pPr>
        <w:tabs>
          <w:tab w:val="left" w:pos="2580"/>
        </w:tabs>
        <w:rPr>
          <w:sz w:val="32"/>
        </w:rPr>
      </w:pPr>
      <w:r w:rsidRPr="00BD1F93">
        <w:rPr>
          <w:sz w:val="36"/>
        </w:rPr>
        <w:t>Όπως ξέρουν όλοι τα σπίτια των σκίουρων είναι ευρύχωρα. Έ…ι  η μετακόμιση τους ήταν μεγάλη. Είχαν ολόκληρα  …..αούλα με μάλλινες υφα…ές  κουβέρτες χρυσοκέ….ητα  τραπεζομά…ηλα, ολλανδικά σερβί….ια. ολόκληρες …ουλάπες με δα…ελωτά σε...όνια με ευαίσθητα χρώματα</w:t>
      </w:r>
      <w:r w:rsidRPr="00BD1F93">
        <w:rPr>
          <w:sz w:val="32"/>
        </w:rPr>
        <w:t>.</w:t>
      </w:r>
    </w:p>
    <w:p w:rsidR="00BD1F93" w:rsidRDefault="00BD1F93" w:rsidP="00BD1F93">
      <w:pPr>
        <w:pStyle w:val="a3"/>
        <w:tabs>
          <w:tab w:val="left" w:pos="2580"/>
        </w:tabs>
        <w:ind w:left="1211"/>
        <w:rPr>
          <w:sz w:val="32"/>
        </w:rPr>
      </w:pPr>
    </w:p>
    <w:p w:rsidR="00BD1F93" w:rsidRDefault="00BD1F93" w:rsidP="00BD1F93">
      <w:pPr>
        <w:pStyle w:val="a3"/>
        <w:numPr>
          <w:ilvl w:val="0"/>
          <w:numId w:val="1"/>
        </w:numPr>
        <w:tabs>
          <w:tab w:val="left" w:pos="2580"/>
        </w:tabs>
        <w:rPr>
          <w:sz w:val="32"/>
        </w:rPr>
      </w:pPr>
      <w:r>
        <w:rPr>
          <w:sz w:val="32"/>
        </w:rPr>
        <w:t>Να κυκλώσεις με μαύρο χρώμα τα δίψηφα φωνήεντα και με κόκκινο χρώμα τα δίψηφα σύμφωνα:</w:t>
      </w:r>
    </w:p>
    <w:tbl>
      <w:tblPr>
        <w:tblStyle w:val="a6"/>
        <w:tblpPr w:leftFromText="180" w:rightFromText="180" w:vertAnchor="text" w:horzAnchor="margin" w:tblpXSpec="center" w:tblpY="374"/>
        <w:tblW w:w="5331" w:type="dxa"/>
        <w:tblLook w:val="04A0"/>
      </w:tblPr>
      <w:tblGrid>
        <w:gridCol w:w="2300"/>
        <w:gridCol w:w="3031"/>
      </w:tblGrid>
      <w:tr w:rsidR="00BD1F93" w:rsidTr="00BD1F93">
        <w:trPr>
          <w:trHeight w:val="630"/>
        </w:trPr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 w:rsidRPr="00BD1F93">
              <w:rPr>
                <w:sz w:val="40"/>
              </w:rPr>
              <w:t>τσίπουρο</w:t>
            </w:r>
          </w:p>
        </w:tc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  <w:r w:rsidRPr="00BD1F93">
              <w:rPr>
                <w:sz w:val="40"/>
              </w:rPr>
              <w:t>μαγκούρα</w:t>
            </w:r>
          </w:p>
        </w:tc>
      </w:tr>
      <w:tr w:rsidR="00BD1F93" w:rsidTr="00BD1F93">
        <w:trPr>
          <w:trHeight w:val="630"/>
        </w:trPr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 w:rsidRPr="00BD1F93">
              <w:rPr>
                <w:sz w:val="40"/>
              </w:rPr>
              <w:t>ποντίκι</w:t>
            </w:r>
          </w:p>
        </w:tc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  <w:r w:rsidRPr="00BD1F93">
              <w:rPr>
                <w:sz w:val="40"/>
              </w:rPr>
              <w:t>ντουλάπι</w:t>
            </w:r>
          </w:p>
        </w:tc>
      </w:tr>
      <w:tr w:rsidR="00BD1F93" w:rsidTr="00BD1F93">
        <w:trPr>
          <w:trHeight w:val="630"/>
        </w:trPr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 w:rsidRPr="00BD1F93">
              <w:rPr>
                <w:sz w:val="40"/>
              </w:rPr>
              <w:t>τσιγκούνης</w:t>
            </w:r>
          </w:p>
        </w:tc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  <w:r w:rsidRPr="00BD1F93">
              <w:rPr>
                <w:sz w:val="40"/>
              </w:rPr>
              <w:t>μπαμπουίνος</w:t>
            </w:r>
          </w:p>
        </w:tc>
      </w:tr>
      <w:tr w:rsidR="00BD1F93" w:rsidTr="00BD1F93">
        <w:trPr>
          <w:trHeight w:val="649"/>
        </w:trPr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 w:rsidRPr="00BD1F93">
              <w:rPr>
                <w:sz w:val="40"/>
              </w:rPr>
              <w:t>αίθουσα</w:t>
            </w:r>
          </w:p>
        </w:tc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>
              <w:rPr>
                <w:sz w:val="40"/>
              </w:rPr>
              <w:t xml:space="preserve">    </w:t>
            </w:r>
            <w:r w:rsidRPr="00BD1F93">
              <w:rPr>
                <w:sz w:val="40"/>
              </w:rPr>
              <w:t>τσιγκέλι</w:t>
            </w:r>
          </w:p>
        </w:tc>
      </w:tr>
      <w:tr w:rsidR="00BD1F93" w:rsidTr="00BD1F93">
        <w:trPr>
          <w:trHeight w:val="649"/>
        </w:trPr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 w:rsidRPr="00BD1F93">
              <w:rPr>
                <w:sz w:val="40"/>
              </w:rPr>
              <w:t>μπουζούκι</w:t>
            </w:r>
          </w:p>
        </w:tc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>
              <w:rPr>
                <w:sz w:val="40"/>
              </w:rPr>
              <w:t xml:space="preserve">    </w:t>
            </w:r>
            <w:r w:rsidRPr="00BD1F93">
              <w:rPr>
                <w:sz w:val="40"/>
              </w:rPr>
              <w:t>τσεκούρι</w:t>
            </w:r>
          </w:p>
        </w:tc>
      </w:tr>
      <w:tr w:rsidR="00BD1F93" w:rsidTr="00BD1F93">
        <w:trPr>
          <w:trHeight w:val="649"/>
        </w:trPr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 w:rsidRPr="00BD1F93">
              <w:rPr>
                <w:sz w:val="40"/>
              </w:rPr>
              <w:t>οικογένεια</w:t>
            </w:r>
          </w:p>
        </w:tc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>
              <w:rPr>
                <w:sz w:val="40"/>
              </w:rPr>
              <w:t xml:space="preserve">    </w:t>
            </w:r>
            <w:r w:rsidRPr="00BD1F93">
              <w:rPr>
                <w:sz w:val="40"/>
              </w:rPr>
              <w:t>μπουγάτσα</w:t>
            </w:r>
          </w:p>
        </w:tc>
      </w:tr>
      <w:tr w:rsidR="00BD1F93" w:rsidTr="00BD1F93">
        <w:trPr>
          <w:trHeight w:val="630"/>
        </w:trPr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 w:rsidRPr="00BD1F93">
              <w:rPr>
                <w:sz w:val="40"/>
              </w:rPr>
              <w:t>δαγκώνει</w:t>
            </w:r>
          </w:p>
        </w:tc>
        <w:tc>
          <w:tcPr>
            <w:tcW w:w="0" w:type="auto"/>
          </w:tcPr>
          <w:p w:rsidR="00BD1F93" w:rsidRPr="00BD1F93" w:rsidRDefault="00BD1F93" w:rsidP="00BD1F93">
            <w:pPr>
              <w:tabs>
                <w:tab w:val="left" w:pos="2580"/>
              </w:tabs>
              <w:rPr>
                <w:sz w:val="40"/>
              </w:rPr>
            </w:pPr>
            <w:r>
              <w:rPr>
                <w:sz w:val="40"/>
              </w:rPr>
              <w:t xml:space="preserve">     </w:t>
            </w:r>
            <w:r w:rsidRPr="00BD1F93">
              <w:rPr>
                <w:sz w:val="40"/>
              </w:rPr>
              <w:t>δουλει</w:t>
            </w:r>
            <w:r>
              <w:rPr>
                <w:sz w:val="40"/>
              </w:rPr>
              <w:t>ά</w:t>
            </w:r>
          </w:p>
        </w:tc>
      </w:tr>
    </w:tbl>
    <w:p w:rsidR="00BD1F93" w:rsidRPr="00BD1F93" w:rsidRDefault="00BD1F93" w:rsidP="00BD1F93">
      <w:pPr>
        <w:tabs>
          <w:tab w:val="left" w:pos="2580"/>
        </w:tabs>
        <w:rPr>
          <w:sz w:val="40"/>
        </w:rPr>
      </w:pPr>
      <w:r>
        <w:rPr>
          <w:sz w:val="32"/>
        </w:rPr>
        <w:t xml:space="preserve">   </w:t>
      </w:r>
    </w:p>
    <w:p w:rsidR="00BD1F93" w:rsidRPr="00BD1F93" w:rsidRDefault="00BD1F93" w:rsidP="00BD1F93">
      <w:pPr>
        <w:tabs>
          <w:tab w:val="left" w:pos="2580"/>
        </w:tabs>
        <w:rPr>
          <w:sz w:val="32"/>
        </w:rPr>
      </w:pPr>
    </w:p>
    <w:p w:rsidR="00BD1F93" w:rsidRPr="00BD1F93" w:rsidRDefault="00BD1F93" w:rsidP="00BD1F93">
      <w:pPr>
        <w:tabs>
          <w:tab w:val="left" w:pos="2580"/>
        </w:tabs>
        <w:rPr>
          <w:sz w:val="40"/>
        </w:rPr>
      </w:pPr>
    </w:p>
    <w:sectPr w:rsidR="00BD1F93" w:rsidRPr="00BD1F93" w:rsidSect="007921D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3D" w:rsidRDefault="00DC353D" w:rsidP="00BD1F93">
      <w:pPr>
        <w:spacing w:after="0" w:line="240" w:lineRule="auto"/>
      </w:pPr>
      <w:r>
        <w:separator/>
      </w:r>
    </w:p>
  </w:endnote>
  <w:endnote w:type="continuationSeparator" w:id="1">
    <w:p w:rsidR="00DC353D" w:rsidRDefault="00DC353D" w:rsidP="00BD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3D" w:rsidRDefault="00DC353D" w:rsidP="00BD1F93">
      <w:pPr>
        <w:spacing w:after="0" w:line="240" w:lineRule="auto"/>
      </w:pPr>
      <w:r>
        <w:separator/>
      </w:r>
    </w:p>
  </w:footnote>
  <w:footnote w:type="continuationSeparator" w:id="1">
    <w:p w:rsidR="00DC353D" w:rsidRDefault="00DC353D" w:rsidP="00BD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93" w:rsidRDefault="00BD1F93" w:rsidP="00BD1F93">
    <w:pPr>
      <w:pStyle w:val="a4"/>
    </w:pPr>
    <w:r>
      <w:t>Γλώσσα Β΄ Δημοτικού</w:t>
    </w:r>
  </w:p>
  <w:p w:rsidR="00BD1F93" w:rsidRPr="00BD1F93" w:rsidRDefault="00BD1F93" w:rsidP="00BD1F93">
    <w:pPr>
      <w:pStyle w:val="a4"/>
    </w:pPr>
    <w:r>
      <w:t>3</w:t>
    </w:r>
    <w:r w:rsidRPr="00BD1F93">
      <w:rPr>
        <w:vertAlign w:val="superscript"/>
      </w:rPr>
      <w:t>η</w:t>
    </w:r>
    <w:r>
      <w:t xml:space="preserve"> Ενότητα « Στον κόσμο των κόμικς»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63CD"/>
    <w:multiLevelType w:val="hybridMultilevel"/>
    <w:tmpl w:val="DC402C68"/>
    <w:lvl w:ilvl="0" w:tplc="EB1E8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6C6"/>
    <w:multiLevelType w:val="hybridMultilevel"/>
    <w:tmpl w:val="E83AACDC"/>
    <w:lvl w:ilvl="0" w:tplc="118C7C1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7E94C87"/>
    <w:multiLevelType w:val="hybridMultilevel"/>
    <w:tmpl w:val="A79CA45C"/>
    <w:lvl w:ilvl="0" w:tplc="B808BA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DA4C91"/>
    <w:multiLevelType w:val="hybridMultilevel"/>
    <w:tmpl w:val="A3F46B9C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2A7F05"/>
    <w:multiLevelType w:val="hybridMultilevel"/>
    <w:tmpl w:val="0E3EC102"/>
    <w:lvl w:ilvl="0" w:tplc="C8C6CA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F93"/>
    <w:rsid w:val="007921D8"/>
    <w:rsid w:val="00BD1F93"/>
    <w:rsid w:val="00DC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9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D1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D1F93"/>
  </w:style>
  <w:style w:type="paragraph" w:styleId="a5">
    <w:name w:val="footer"/>
    <w:basedOn w:val="a"/>
    <w:link w:val="Char0"/>
    <w:uiPriority w:val="99"/>
    <w:semiHidden/>
    <w:unhideWhenUsed/>
    <w:rsid w:val="00BD1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D1F93"/>
  </w:style>
  <w:style w:type="table" w:styleId="a6">
    <w:name w:val="Table Grid"/>
    <w:basedOn w:val="a1"/>
    <w:uiPriority w:val="59"/>
    <w:rsid w:val="00BD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filio</dc:creator>
  <cp:lastModifiedBy>filio</cp:lastModifiedBy>
  <cp:revision>1</cp:revision>
  <dcterms:created xsi:type="dcterms:W3CDTF">2014-10-12T21:33:00Z</dcterms:created>
  <dcterms:modified xsi:type="dcterms:W3CDTF">2014-10-12T22:57:00Z</dcterms:modified>
</cp:coreProperties>
</file>