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98F5D" w14:textId="5A0F86BE" w:rsidR="00AA358D" w:rsidRDefault="006D5882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Όνομα: ……………………………………………………………………………</w:t>
      </w:r>
    </w:p>
    <w:p w14:paraId="20B10B94" w14:textId="4315FD77" w:rsidR="006D5882" w:rsidRDefault="006D5882">
      <w:pPr>
        <w:rPr>
          <w:rFonts w:ascii="Arial" w:hAnsi="Arial" w:cs="Arial"/>
          <w:b/>
          <w:bCs/>
          <w:sz w:val="26"/>
          <w:szCs w:val="26"/>
        </w:rPr>
      </w:pPr>
    </w:p>
    <w:p w14:paraId="3DA989C2" w14:textId="6558BAB3" w:rsidR="006D5882" w:rsidRDefault="006D5882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1. Στις παρακάτω προτάσεις μετάτρεψε την ενεργητική σύνταξη σε παθητική. </w:t>
      </w:r>
    </w:p>
    <w:p w14:paraId="17FF5041" w14:textId="56AAFAA4" w:rsidR="006D5882" w:rsidRDefault="006D588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Α) Οι φύλακες άνοιξαν τις πόρτες του μουσείου. </w:t>
      </w:r>
    </w:p>
    <w:p w14:paraId="785E4D33" w14:textId="0149237D" w:rsidR="006D5882" w:rsidRDefault="006D588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</w:t>
      </w:r>
    </w:p>
    <w:p w14:paraId="6DE31699" w14:textId="7E5961DF" w:rsidR="006D5882" w:rsidRDefault="006D588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Β) Οι επισκέπτες πλήρωσαν το εισιτήριο. </w:t>
      </w:r>
    </w:p>
    <w:p w14:paraId="460CB627" w14:textId="25A0B179" w:rsidR="006D5882" w:rsidRDefault="006D588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</w:t>
      </w:r>
    </w:p>
    <w:p w14:paraId="20C52D26" w14:textId="12494A1A" w:rsidR="006D5882" w:rsidRDefault="006D588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Γ) Οι τεχνίτες έχουν επισκευάσει τους κίονες. </w:t>
      </w:r>
    </w:p>
    <w:p w14:paraId="20AC9287" w14:textId="37423A55" w:rsidR="006D5882" w:rsidRDefault="006D588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………………………………………………………………………………………………………….</w:t>
      </w:r>
    </w:p>
    <w:p w14:paraId="02C4A4E7" w14:textId="5EF961B5" w:rsidR="006D5882" w:rsidRDefault="006D588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Δ) Κάποιοι είχαν ρίξει τους κούρους και τις κόρες σε έναν λάκκο. </w:t>
      </w:r>
    </w:p>
    <w:p w14:paraId="20264EA6" w14:textId="2B149E13" w:rsidR="006D5882" w:rsidRDefault="006D588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………………………………………………………………………………………………………….</w:t>
      </w:r>
    </w:p>
    <w:p w14:paraId="7026CC43" w14:textId="77777777" w:rsidR="006D5882" w:rsidRDefault="006D588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Ε) Άντρες ηθοποιοί έπαιζαν τους ρόλους στις αρχαίες τραγωδίες.</w:t>
      </w:r>
    </w:p>
    <w:p w14:paraId="1110E01E" w14:textId="77777777" w:rsidR="006D5882" w:rsidRDefault="006D588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………………………………………………………………………………………………………….</w:t>
      </w:r>
    </w:p>
    <w:p w14:paraId="0F03350C" w14:textId="77777777" w:rsidR="006D5882" w:rsidRDefault="006D5882">
      <w:pPr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Στ</w:t>
      </w:r>
      <w:proofErr w:type="spellEnd"/>
      <w:r>
        <w:rPr>
          <w:rFonts w:ascii="Arial" w:hAnsi="Arial" w:cs="Arial"/>
          <w:sz w:val="26"/>
          <w:szCs w:val="26"/>
        </w:rPr>
        <w:t xml:space="preserve">) Ο συντηρητής ένωσε τα κομμάτια του αγγείου. </w:t>
      </w:r>
    </w:p>
    <w:p w14:paraId="39458460" w14:textId="77777777" w:rsidR="006D5882" w:rsidRDefault="006D588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………………………………………………………………………………………………………….</w:t>
      </w:r>
    </w:p>
    <w:p w14:paraId="42119704" w14:textId="77777777" w:rsidR="006D5882" w:rsidRDefault="006D588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Ζ) Οι αρχαιολόγοι μελέτησαν την περιγραφή. </w:t>
      </w:r>
    </w:p>
    <w:p w14:paraId="728AC9ED" w14:textId="77777777" w:rsidR="006D5882" w:rsidRDefault="006D588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…………………………………………………………………………………………………………..</w:t>
      </w:r>
    </w:p>
    <w:p w14:paraId="25B42A7E" w14:textId="77777777" w:rsidR="006D5882" w:rsidRDefault="006D588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Η) Ο νεαρός μαθητής αγάπησε το άγαλμα. </w:t>
      </w:r>
    </w:p>
    <w:p w14:paraId="75D7A9C9" w14:textId="77777777" w:rsidR="006D5882" w:rsidRDefault="006D588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…………………………………………………………………………………………………………….</w:t>
      </w:r>
    </w:p>
    <w:p w14:paraId="48A3E7B8" w14:textId="77777777" w:rsidR="006D5882" w:rsidRDefault="006D588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Θ) Κάποιος αρχαίος Έλληνας έχει σκαλίσει την επιγραφή. </w:t>
      </w:r>
    </w:p>
    <w:p w14:paraId="1076FD3A" w14:textId="77777777" w:rsidR="006D5882" w:rsidRDefault="006D588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…………………………………………………………………………………………………………….</w:t>
      </w:r>
    </w:p>
    <w:p w14:paraId="36118630" w14:textId="77777777" w:rsidR="006D5882" w:rsidRDefault="006D588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Ι) Οι αρχαίοι Έλληνες είχαν αναπτύξει τη Φιλοσοφία. </w:t>
      </w:r>
    </w:p>
    <w:p w14:paraId="51010675" w14:textId="0892BB71" w:rsidR="006D5882" w:rsidRDefault="006D588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…………………………………………………………………………………………………………….. </w:t>
      </w:r>
    </w:p>
    <w:p w14:paraId="002D9DBE" w14:textId="50AAFAAF" w:rsidR="006D5882" w:rsidRDefault="006D5882" w:rsidP="006D5882">
      <w:pPr>
        <w:rPr>
          <w:rFonts w:ascii="Arial" w:hAnsi="Arial" w:cs="Arial"/>
          <w:sz w:val="26"/>
          <w:szCs w:val="26"/>
        </w:rPr>
      </w:pPr>
    </w:p>
    <w:p w14:paraId="4A5FE26A" w14:textId="77777777" w:rsidR="00BD3F21" w:rsidRDefault="00BD3F21" w:rsidP="006D5882">
      <w:pPr>
        <w:rPr>
          <w:rFonts w:ascii="Arial" w:hAnsi="Arial" w:cs="Arial"/>
          <w:sz w:val="26"/>
          <w:szCs w:val="26"/>
        </w:rPr>
      </w:pPr>
    </w:p>
    <w:p w14:paraId="0B9AE70E" w14:textId="40867583" w:rsidR="006D5882" w:rsidRDefault="00173D18" w:rsidP="006D5882">
      <w:pPr>
        <w:rPr>
          <w:rFonts w:ascii="Arial" w:hAnsi="Arial" w:cs="Arial"/>
          <w:b/>
          <w:bCs/>
          <w:sz w:val="26"/>
          <w:szCs w:val="26"/>
        </w:rPr>
      </w:pPr>
      <w:r w:rsidRPr="00173D18">
        <w:rPr>
          <w:rFonts w:ascii="Arial" w:hAnsi="Arial" w:cs="Arial"/>
          <w:b/>
          <w:bCs/>
          <w:sz w:val="26"/>
          <w:szCs w:val="26"/>
        </w:rPr>
        <w:t xml:space="preserve">2. Στις παρακάτω προτάσεις μετάτρεψε την παθητική σύνταξη σε ενεργητική. </w:t>
      </w:r>
    </w:p>
    <w:p w14:paraId="0156E701" w14:textId="7DE8BE9E" w:rsidR="00173D18" w:rsidRDefault="00173D18" w:rsidP="00173D18">
      <w:pPr>
        <w:rPr>
          <w:rFonts w:ascii="Arial" w:hAnsi="Arial" w:cs="Arial"/>
          <w:b/>
          <w:bCs/>
          <w:sz w:val="26"/>
          <w:szCs w:val="26"/>
        </w:rPr>
      </w:pPr>
    </w:p>
    <w:p w14:paraId="64E5A883" w14:textId="53D55647" w:rsidR="00173D18" w:rsidRDefault="00173D18" w:rsidP="00173D18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Α) Τα αγάλματα φτιάχτηκαν από σπουδαίους γλύπτες. </w:t>
      </w:r>
    </w:p>
    <w:p w14:paraId="3A5BC9A5" w14:textId="2BF29BD1" w:rsidR="00173D18" w:rsidRDefault="00173D18" w:rsidP="00173D18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……………………………………………………………………………………………………………..</w:t>
      </w:r>
    </w:p>
    <w:p w14:paraId="15506DF4" w14:textId="0F37811E" w:rsidR="00173D18" w:rsidRDefault="00173D18" w:rsidP="00173D18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Β) Η αρχαία γλυπτική έχει μελετηθεί από πολλούς επιστήμονες και καλλιτέχνες. </w:t>
      </w:r>
    </w:p>
    <w:p w14:paraId="5F610AE0" w14:textId="4D02954E" w:rsidR="00173D18" w:rsidRDefault="00173D18" w:rsidP="00173D18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……………………………………………………………………………………………………………..</w:t>
      </w:r>
    </w:p>
    <w:p w14:paraId="7726AE18" w14:textId="25580633" w:rsidR="00173D18" w:rsidRDefault="00173D18" w:rsidP="00173D18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Γ) Οι μαθητές ρωτήθηκαν από τους δασκάλους για την επίσκεψή τους στο μουσείο. </w:t>
      </w:r>
    </w:p>
    <w:p w14:paraId="3CF29763" w14:textId="1F03C559" w:rsidR="00173D18" w:rsidRDefault="00173D18" w:rsidP="00173D18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……………………………………………………………………………………………………………..</w:t>
      </w:r>
    </w:p>
    <w:p w14:paraId="6EB6BBB3" w14:textId="734BB018" w:rsidR="00173D18" w:rsidRDefault="00173D18" w:rsidP="00173D18">
      <w:pPr>
        <w:rPr>
          <w:rFonts w:ascii="Arial" w:hAnsi="Arial" w:cs="Arial"/>
          <w:sz w:val="26"/>
          <w:szCs w:val="26"/>
        </w:rPr>
      </w:pPr>
    </w:p>
    <w:p w14:paraId="39AF827A" w14:textId="24E959E8" w:rsidR="00173D18" w:rsidRDefault="00173D18" w:rsidP="00173D18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Δ) </w:t>
      </w:r>
      <w:r w:rsidR="007E0630">
        <w:rPr>
          <w:rFonts w:ascii="Arial" w:hAnsi="Arial" w:cs="Arial"/>
          <w:sz w:val="26"/>
          <w:szCs w:val="26"/>
        </w:rPr>
        <w:t xml:space="preserve">Ο πίνακας εξετάστηκε από ειδικούς σε έργα τέχνης. </w:t>
      </w:r>
    </w:p>
    <w:p w14:paraId="272ADD51" w14:textId="1AE8E670" w:rsidR="007E0630" w:rsidRDefault="007E0630" w:rsidP="00173D18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</w:t>
      </w:r>
    </w:p>
    <w:p w14:paraId="73DD061D" w14:textId="5C0813AD" w:rsidR="007E0630" w:rsidRDefault="007E0630" w:rsidP="00173D18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Ε) Αυτός ο οδηγός του μουσείου έχει διαβαστεί από πολλούς ανθρώπους. </w:t>
      </w:r>
    </w:p>
    <w:p w14:paraId="3CE7CE5B" w14:textId="20D5D934" w:rsidR="007E0630" w:rsidRDefault="007E0630" w:rsidP="00173D18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</w:t>
      </w:r>
    </w:p>
    <w:p w14:paraId="46FA5457" w14:textId="636377BD" w:rsidR="007E0630" w:rsidRDefault="007E0630" w:rsidP="00173D18">
      <w:pPr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Στ</w:t>
      </w:r>
      <w:proofErr w:type="spellEnd"/>
      <w:r>
        <w:rPr>
          <w:rFonts w:ascii="Arial" w:hAnsi="Arial" w:cs="Arial"/>
          <w:sz w:val="26"/>
          <w:szCs w:val="26"/>
        </w:rPr>
        <w:t xml:space="preserve">) Το άγαλμα ανακαλύφθηκε από έναν αρχαιολόγο. </w:t>
      </w:r>
    </w:p>
    <w:p w14:paraId="79F5804C" w14:textId="3000C9B7" w:rsidR="007E0630" w:rsidRDefault="007E0630" w:rsidP="00173D18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</w:t>
      </w:r>
    </w:p>
    <w:p w14:paraId="29472E06" w14:textId="10946219" w:rsidR="007E0630" w:rsidRDefault="007E0630" w:rsidP="00173D18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Ζ) Ο κούρος αγοράστηκε από το μουσείο σε πολύ υψηλή τιμή. </w:t>
      </w:r>
    </w:p>
    <w:p w14:paraId="278402BE" w14:textId="5AF2A624" w:rsidR="007E0630" w:rsidRDefault="007E0630" w:rsidP="00173D18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……………………………………………………………………………………………………………….</w:t>
      </w:r>
    </w:p>
    <w:p w14:paraId="29DC9B3B" w14:textId="7F01B92C" w:rsidR="007E0630" w:rsidRDefault="007E0630" w:rsidP="00173D18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Η) Ο πίνακας πουλήθηκε από τον καλλιτέχνη για ελάχιστα χρήματα. </w:t>
      </w:r>
    </w:p>
    <w:p w14:paraId="0029CF97" w14:textId="548523E2" w:rsidR="007E0630" w:rsidRDefault="007E0630" w:rsidP="00173D18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……………………………………………………………………………………………………………….</w:t>
      </w:r>
    </w:p>
    <w:p w14:paraId="12BE75D6" w14:textId="27207DF5" w:rsidR="007E0630" w:rsidRDefault="007E0630" w:rsidP="00173D18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Θ) Αυτή η ανάγλυφη παράσταση θεωρείται από τους ειδικούς σπουδαίο έργο τέχνης. </w:t>
      </w:r>
    </w:p>
    <w:p w14:paraId="2BD8C6A7" w14:textId="248CF101" w:rsidR="007E0630" w:rsidRDefault="007E0630" w:rsidP="00173D18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</w:t>
      </w:r>
    </w:p>
    <w:p w14:paraId="4E067467" w14:textId="7AB15A6F" w:rsidR="007E0630" w:rsidRDefault="007E0630" w:rsidP="00173D18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Ι) Οι επισκέπτες ξεναγήθηκαν από τον αρχαιολόγο στους χώρους του μουσείου. </w:t>
      </w:r>
    </w:p>
    <w:p w14:paraId="3EE150AE" w14:textId="108C2C08" w:rsidR="007E0630" w:rsidRDefault="007E0630" w:rsidP="00173D18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</w:t>
      </w:r>
    </w:p>
    <w:p w14:paraId="6C81F543" w14:textId="5B7DEA5A" w:rsidR="00BD3F21" w:rsidRDefault="00BD3F21" w:rsidP="00173D18">
      <w:pPr>
        <w:rPr>
          <w:rFonts w:ascii="Arial" w:hAnsi="Arial" w:cs="Arial"/>
          <w:sz w:val="26"/>
          <w:szCs w:val="26"/>
        </w:rPr>
      </w:pPr>
    </w:p>
    <w:p w14:paraId="0894637A" w14:textId="77777777" w:rsidR="00BD3F21" w:rsidRDefault="00BD3F21" w:rsidP="00173D18">
      <w:pPr>
        <w:rPr>
          <w:rFonts w:ascii="Arial" w:hAnsi="Arial" w:cs="Arial"/>
          <w:sz w:val="26"/>
          <w:szCs w:val="26"/>
        </w:rPr>
      </w:pPr>
    </w:p>
    <w:p w14:paraId="6EE024CD" w14:textId="616808D6" w:rsidR="007B5D89" w:rsidRPr="007B5D89" w:rsidRDefault="007B5D89" w:rsidP="00173D18">
      <w:pPr>
        <w:rPr>
          <w:rFonts w:ascii="Arial" w:hAnsi="Arial" w:cs="Arial"/>
          <w:b/>
          <w:bCs/>
          <w:sz w:val="26"/>
          <w:szCs w:val="26"/>
        </w:rPr>
      </w:pPr>
      <w:r w:rsidRPr="007B5D89">
        <w:rPr>
          <w:rFonts w:ascii="Arial" w:hAnsi="Arial" w:cs="Arial"/>
          <w:b/>
          <w:bCs/>
          <w:sz w:val="26"/>
          <w:szCs w:val="26"/>
        </w:rPr>
        <w:t xml:space="preserve">3. Γράψε δίπλα σε καθεμία από τις παρακάτω προτάσεις το γράμμα Π αν έχουμε παρομοίωση, ή το γράμμα Μ αν έχουμε μεταφορά. </w:t>
      </w:r>
    </w:p>
    <w:p w14:paraId="6F27D347" w14:textId="06A7B37F" w:rsidR="007B5D89" w:rsidRDefault="007B5D89" w:rsidP="00173D18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Α) Δεν έχει ταλέντο και ανάμεσα στους άλλους ταλαντούχους ηθοποιούς ξεχώριζε σαν τη μύγα μες στο γάλα.  …………</w:t>
      </w:r>
    </w:p>
    <w:p w14:paraId="6A9DBC2B" w14:textId="5CCEA23E" w:rsidR="007B5D89" w:rsidRDefault="007B5D89" w:rsidP="00173D18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Β) Η κριτική του ήταν πολύ αιχμηρή. ………</w:t>
      </w:r>
    </w:p>
    <w:p w14:paraId="7E330E9E" w14:textId="0D7815B1" w:rsidR="007B5D89" w:rsidRDefault="007B5D89" w:rsidP="00173D18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Γ) Μετά την επιτυχία του πήραν αέρα τα μυαλά του. ……</w:t>
      </w:r>
    </w:p>
    <w:p w14:paraId="52E4DD9F" w14:textId="464A27C1" w:rsidR="007B5D89" w:rsidRDefault="007B5D89" w:rsidP="00173D18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Δ) Όταν κατάλαβε ότι η παράσταση θα ακυρωθεί, αισθάνθηκε τα όνειρά του να γκρεμίζονται σαν πύργος από τραπουλόχαρτα.  ……..</w:t>
      </w:r>
    </w:p>
    <w:p w14:paraId="25E3F7C6" w14:textId="39CCC9D8" w:rsidR="007B5D89" w:rsidRDefault="007B5D89" w:rsidP="00173D18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Ε) Έφυγε σαν τον κλέφτη, χωρίς να το πει σε κανέναν. …….</w:t>
      </w:r>
    </w:p>
    <w:p w14:paraId="0F600674" w14:textId="77777777" w:rsidR="007B5D89" w:rsidRPr="00173D18" w:rsidRDefault="007B5D89" w:rsidP="00173D18">
      <w:pPr>
        <w:rPr>
          <w:rFonts w:ascii="Arial" w:hAnsi="Arial" w:cs="Arial"/>
          <w:sz w:val="26"/>
          <w:szCs w:val="26"/>
        </w:rPr>
      </w:pPr>
    </w:p>
    <w:sectPr w:rsidR="007B5D89" w:rsidRPr="00173D18" w:rsidSect="00AA358D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58D"/>
    <w:rsid w:val="000E69F3"/>
    <w:rsid w:val="00173D18"/>
    <w:rsid w:val="002511C8"/>
    <w:rsid w:val="00610DAA"/>
    <w:rsid w:val="006D5882"/>
    <w:rsid w:val="007B5D89"/>
    <w:rsid w:val="007E0630"/>
    <w:rsid w:val="00AA358D"/>
    <w:rsid w:val="00BD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354D7"/>
  <w15:chartTrackingRefBased/>
  <w15:docId w15:val="{B7E731C5-171F-4476-9588-EA412804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A1D9E-42E6-4E11-AB44-05D87E89B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425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ΕΛΕΝΗ ΚΟΥΓΙΟΥΡΗ</dc:creator>
  <cp:keywords/>
  <dc:description/>
  <cp:lastModifiedBy> </cp:lastModifiedBy>
  <cp:revision>6</cp:revision>
  <dcterms:created xsi:type="dcterms:W3CDTF">2021-05-27T16:06:00Z</dcterms:created>
  <dcterms:modified xsi:type="dcterms:W3CDTF">2021-05-27T16:15:00Z</dcterms:modified>
</cp:coreProperties>
</file>