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FF" w:rsidRDefault="00841EFF" w:rsidP="004B76AC">
      <w:pPr>
        <w:rPr>
          <w:b/>
        </w:rPr>
      </w:pPr>
    </w:p>
    <w:p w:rsidR="00E2389D" w:rsidRPr="001E538B" w:rsidRDefault="00E2389D" w:rsidP="00E2389D">
      <w:pPr>
        <w:jc w:val="center"/>
        <w:rPr>
          <w:b/>
        </w:rPr>
      </w:pPr>
      <w:r w:rsidRPr="001C618A">
        <w:rPr>
          <w:b/>
        </w:rPr>
        <w:t>ΔΙΑΤΗΡΗΣΗ ΤΗΣ ΟΡΜΗΣ ΣΕ ΜΙΑ ΕΚΡΗΞΗ</w:t>
      </w:r>
    </w:p>
    <w:p w:rsidR="00E2389D" w:rsidRDefault="00E2389D" w:rsidP="00E2389D">
      <w:pPr>
        <w:jc w:val="center"/>
        <w:rPr>
          <w:b/>
        </w:rPr>
      </w:pPr>
      <w:r w:rsidRPr="001C618A">
        <w:rPr>
          <w:b/>
        </w:rPr>
        <w:t>Φύλλο εργασίας</w:t>
      </w:r>
    </w:p>
    <w:p w:rsidR="009B1EDC" w:rsidRPr="009B1EDC" w:rsidRDefault="009B1EDC" w:rsidP="009B1EDC">
      <w:r>
        <w:t>Συντάκτης : ΕΚΦΕ Ηλείας ( Καλογήρου Ηλίας – Χαραλαμπάκης Νίκος )</w:t>
      </w:r>
    </w:p>
    <w:p w:rsidR="00E2389D" w:rsidRDefault="00E2389D" w:rsidP="00E2389D">
      <w:r>
        <w:t>ΣΤΟΧΟΙ</w:t>
      </w:r>
    </w:p>
    <w:p w:rsidR="00E2389D" w:rsidRDefault="00E2389D" w:rsidP="00E2389D">
      <w:r>
        <w:t>1) Να επαληθεύσεις ότι δύο αρχικώς ακίνητα και σε επαφή σώματα , μετά από μία ξαφνική άσκηση δύναμης το</w:t>
      </w:r>
      <w:r w:rsidR="001D3893">
        <w:t xml:space="preserve">υ ενός στο άλλο (αναπαράσταση </w:t>
      </w:r>
      <w:r w:rsidR="001D3893" w:rsidRPr="001D3893">
        <w:t>“</w:t>
      </w:r>
      <w:r w:rsidR="001D3893">
        <w:t>έκρηξης</w:t>
      </w:r>
      <w:r w:rsidR="001D3893" w:rsidRPr="001D3893">
        <w:t>”</w:t>
      </w:r>
      <w:r>
        <w:t xml:space="preserve"> ) απομακρύνονται με αντίθετες ορμές.</w:t>
      </w:r>
    </w:p>
    <w:p w:rsidR="00CC06B7" w:rsidRDefault="00E2389D" w:rsidP="00E2389D">
      <w:r>
        <w:t>2) Να διαπιστώσεις ότι η ορμή ενός μονωμένου συστήματος σωμάτων, διατηρείται σταθερή.</w:t>
      </w:r>
    </w:p>
    <w:p w:rsidR="008E6376" w:rsidRPr="00CC06B7" w:rsidRDefault="00CC06B7" w:rsidP="00E2389D">
      <w:r>
        <w:rPr>
          <w:i/>
        </w:rPr>
        <w:t>Παρακολούθησε το</w:t>
      </w:r>
      <w:r w:rsidR="008E6376" w:rsidRPr="008E6376">
        <w:rPr>
          <w:i/>
        </w:rPr>
        <w:t xml:space="preserve"> </w:t>
      </w:r>
      <w:r w:rsidR="00A41DEB">
        <w:rPr>
          <w:i/>
        </w:rPr>
        <w:t>βίντεο</w:t>
      </w:r>
      <w:r w:rsidR="008E6376" w:rsidRPr="008E6376">
        <w:rPr>
          <w:i/>
        </w:rPr>
        <w:t>.</w:t>
      </w:r>
    </w:p>
    <w:p w:rsidR="001F2B3C" w:rsidRDefault="001F2B3C" w:rsidP="00E2389D">
      <w:pPr>
        <w:rPr>
          <w:u w:val="single"/>
        </w:rPr>
      </w:pPr>
      <w:r w:rsidRPr="00956C5B">
        <w:rPr>
          <w:b/>
          <w:u w:val="single"/>
        </w:rPr>
        <w:t>Δραστηριότητα 1</w:t>
      </w:r>
      <w:r w:rsidRPr="001F2B3C">
        <w:rPr>
          <w:u w:val="single"/>
        </w:rPr>
        <w:t>: Ποιο είναι το σύστημα σωμάτων;</w:t>
      </w:r>
    </w:p>
    <w:p w:rsidR="001F2B3C" w:rsidRDefault="00612D1E" w:rsidP="00E2389D">
      <w:r w:rsidRPr="00E13BA8">
        <w:rPr>
          <w:b/>
          <w:u w:val="single"/>
        </w:rPr>
        <w:t>Ερώτημα</w:t>
      </w:r>
      <w:r w:rsidR="003A5C82" w:rsidRPr="00E13BA8">
        <w:rPr>
          <w:b/>
          <w:u w:val="single"/>
        </w:rPr>
        <w:t xml:space="preserve"> 1</w:t>
      </w:r>
      <w:r w:rsidR="003A5C82">
        <w:t xml:space="preserve">: </w:t>
      </w:r>
      <w:r w:rsidR="001F2B3C" w:rsidRPr="001F2B3C">
        <w:t xml:space="preserve">Στη παρακάτω </w:t>
      </w:r>
      <w:r w:rsidR="001B5F89">
        <w:t xml:space="preserve">εικόνα φαίνονται τα δύο αμαξίδια σε επαφή πάνω στο οριζόντιο τραπέζι. Θα θεωρήσεις ότι  αποτελούν σύστημα σωμάτων. </w:t>
      </w:r>
      <w:r w:rsidR="00520809">
        <w:t>Η μάζα του κάθε αμαξιδίου είναι 500</w:t>
      </w:r>
      <w:r w:rsidR="00520809">
        <w:rPr>
          <w:lang w:val="en-US"/>
        </w:rPr>
        <w:t>g</w:t>
      </w:r>
      <w:r w:rsidR="00520809" w:rsidRPr="00520809">
        <w:t>.</w:t>
      </w:r>
      <w:r w:rsidR="00717F7F">
        <w:t xml:space="preserve"> Να σχεδιάσεις τις εξωτερικές δυνάμεις , να τις ονομάσεις και να βρεις τη συνισταμένη τους.</w:t>
      </w:r>
    </w:p>
    <w:p w:rsidR="00CD28D9" w:rsidRDefault="00CD28D9" w:rsidP="00CD28D9">
      <w:pPr>
        <w:jc w:val="center"/>
      </w:pPr>
      <w:r>
        <w:rPr>
          <w:noProof/>
          <w:lang w:eastAsia="el-GR"/>
        </w:rPr>
        <w:drawing>
          <wp:inline distT="0" distB="0" distL="0" distR="0">
            <wp:extent cx="2382322" cy="1191161"/>
            <wp:effectExtent l="19050" t="0" r="0" b="0"/>
            <wp:docPr id="1" name="0 - Εικόνα" descr="IMG_20201126_125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126_125249.jpg"/>
                    <pic:cNvPicPr/>
                  </pic:nvPicPr>
                  <pic:blipFill>
                    <a:blip r:embed="rId6" cstate="print">
                      <a:lum bright="2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268" cy="1191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067" w:rsidRDefault="003A5C82" w:rsidP="00E2389D">
      <w:r>
        <w:t>Απάντηση:………………………………………………………………………………………………………………………………</w:t>
      </w:r>
    </w:p>
    <w:p w:rsidR="003C1067" w:rsidRDefault="003A5C82" w:rsidP="00E2389D">
      <w:r>
        <w:t>………………………………………………………………………………………………………………………………………………</w:t>
      </w:r>
    </w:p>
    <w:p w:rsidR="003C1067" w:rsidRDefault="003A5C82" w:rsidP="00E2389D">
      <w:r>
        <w:t>………………………………………………………………………………………………………………………………………………</w:t>
      </w:r>
    </w:p>
    <w:p w:rsidR="003A5C82" w:rsidRDefault="003A5C82" w:rsidP="00E2389D">
      <w:r>
        <w:t>………………………………………………………………………………………………………………………</w:t>
      </w:r>
      <w:r w:rsidR="008E6376">
        <w:t>……………………..</w:t>
      </w:r>
      <w:r>
        <w:t>.</w:t>
      </w:r>
    </w:p>
    <w:p w:rsidR="003A5C82" w:rsidRDefault="00612D1E" w:rsidP="00E2389D">
      <w:r>
        <w:rPr>
          <w:b/>
        </w:rPr>
        <w:t>Ερώτημα</w:t>
      </w:r>
      <w:r w:rsidR="003A5C82" w:rsidRPr="003A5C82">
        <w:rPr>
          <w:b/>
        </w:rPr>
        <w:t xml:space="preserve"> 2</w:t>
      </w:r>
      <w:r w:rsidR="003A5C82">
        <w:t>: Είναι το σύστημα μονωμένο;</w:t>
      </w:r>
    </w:p>
    <w:p w:rsidR="003A5C82" w:rsidRDefault="003A5C82" w:rsidP="00E2389D">
      <w:r>
        <w:t>Απάντηση:…………………………………………………………………………………………………………………………</w:t>
      </w:r>
    </w:p>
    <w:p w:rsidR="001C4FDC" w:rsidRDefault="00A41DEB" w:rsidP="00E2389D">
      <w:pPr>
        <w:rPr>
          <w:i/>
        </w:rPr>
      </w:pPr>
      <w:r>
        <w:rPr>
          <w:i/>
        </w:rPr>
        <w:t xml:space="preserve">Συνέχισε την παρακολούθηση του βίντεο. </w:t>
      </w:r>
    </w:p>
    <w:p w:rsidR="004B76AC" w:rsidRDefault="004B76AC" w:rsidP="00E2389D">
      <w:pPr>
        <w:rPr>
          <w:i/>
        </w:rPr>
      </w:pPr>
    </w:p>
    <w:p w:rsidR="006D2974" w:rsidRPr="006D2974" w:rsidRDefault="006D2974" w:rsidP="00E2389D">
      <w:pPr>
        <w:rPr>
          <w:b/>
          <w:u w:val="single"/>
        </w:rPr>
      </w:pPr>
      <w:r w:rsidRPr="006D2974">
        <w:rPr>
          <w:b/>
          <w:u w:val="single"/>
        </w:rPr>
        <w:t>Συμπλήρωση πίνακα με δεδομένα</w:t>
      </w:r>
    </w:p>
    <w:tbl>
      <w:tblPr>
        <w:tblStyle w:val="a3"/>
        <w:tblW w:w="0" w:type="auto"/>
        <w:tblLook w:val="04A0"/>
      </w:tblPr>
      <w:tblGrid>
        <w:gridCol w:w="4644"/>
        <w:gridCol w:w="3878"/>
      </w:tblGrid>
      <w:tr w:rsidR="006D2974" w:rsidTr="008E6376">
        <w:tc>
          <w:tcPr>
            <w:tcW w:w="4644" w:type="dxa"/>
          </w:tcPr>
          <w:p w:rsidR="006D2974" w:rsidRDefault="006D2974" w:rsidP="00E2389D">
            <w:r>
              <w:t>Απόσταση εμποδίων</w:t>
            </w:r>
          </w:p>
        </w:tc>
        <w:tc>
          <w:tcPr>
            <w:tcW w:w="3878" w:type="dxa"/>
          </w:tcPr>
          <w:p w:rsidR="006D2974" w:rsidRDefault="006D2974" w:rsidP="00E2389D"/>
        </w:tc>
      </w:tr>
      <w:tr w:rsidR="006D2974" w:rsidTr="008E6376">
        <w:tc>
          <w:tcPr>
            <w:tcW w:w="4644" w:type="dxa"/>
          </w:tcPr>
          <w:p w:rsidR="006D2974" w:rsidRDefault="006D2974" w:rsidP="001B1693">
            <w:r>
              <w:lastRenderedPageBreak/>
              <w:t>Μάζα</w:t>
            </w:r>
            <w:r w:rsidR="001B1693" w:rsidRPr="001B1693">
              <w:t xml:space="preserve"> </w:t>
            </w:r>
            <w:r w:rsidR="001B1693">
              <w:rPr>
                <w:lang w:val="en-US"/>
              </w:rPr>
              <w:t>m</w:t>
            </w:r>
            <w:r w:rsidR="004B76AC">
              <w:rPr>
                <w:vertAlign w:val="subscript"/>
              </w:rPr>
              <w:t xml:space="preserve"> </w:t>
            </w:r>
            <w:r w:rsidR="004B76AC">
              <w:t>κάθε</w:t>
            </w:r>
            <w:r>
              <w:t xml:space="preserve"> αμαξιδίου (χωρίς φορτίο)</w:t>
            </w:r>
          </w:p>
        </w:tc>
        <w:tc>
          <w:tcPr>
            <w:tcW w:w="3878" w:type="dxa"/>
          </w:tcPr>
          <w:p w:rsidR="006D2974" w:rsidRDefault="006D2974" w:rsidP="00E2389D"/>
        </w:tc>
      </w:tr>
      <w:tr w:rsidR="001B1693" w:rsidTr="008E6376">
        <w:tc>
          <w:tcPr>
            <w:tcW w:w="4644" w:type="dxa"/>
          </w:tcPr>
          <w:p w:rsidR="001B1693" w:rsidRDefault="001B1693" w:rsidP="00E2389D">
            <w:r>
              <w:t>Μήκος κάθε αμαξιδίου</w:t>
            </w:r>
          </w:p>
        </w:tc>
        <w:tc>
          <w:tcPr>
            <w:tcW w:w="3878" w:type="dxa"/>
          </w:tcPr>
          <w:p w:rsidR="001B1693" w:rsidRDefault="001B1693" w:rsidP="00E2389D"/>
        </w:tc>
      </w:tr>
    </w:tbl>
    <w:p w:rsidR="006D2974" w:rsidRDefault="006D2974" w:rsidP="00E2389D"/>
    <w:p w:rsidR="004B76AC" w:rsidRDefault="004B76AC" w:rsidP="00E2389D"/>
    <w:p w:rsidR="006D2974" w:rsidRDefault="006D2974" w:rsidP="00E2389D">
      <w:pPr>
        <w:rPr>
          <w:b/>
          <w:u w:val="single"/>
        </w:rPr>
      </w:pPr>
      <w:r w:rsidRPr="006D2974">
        <w:rPr>
          <w:b/>
          <w:u w:val="single"/>
        </w:rPr>
        <w:t>Εισαγωγικές γνώσεις</w:t>
      </w:r>
    </w:p>
    <w:p w:rsidR="00BF1E21" w:rsidRDefault="006D2974" w:rsidP="00E2389D">
      <w:r>
        <w:t xml:space="preserve">Οι ορμές των αμαξιδίων </w:t>
      </w:r>
      <w:r w:rsidR="001B1693">
        <w:t xml:space="preserve"> </w:t>
      </w:r>
      <w:r>
        <w:t xml:space="preserve">μετά την έκρηξη έχουν αντίθετες κατευθύνσεις και έχουν μέτρα </w:t>
      </w:r>
      <w:r>
        <w:rPr>
          <w:lang w:val="en-US"/>
        </w:rPr>
        <w:t>m</w:t>
      </w:r>
      <w:r w:rsidR="001B1693" w:rsidRPr="001B1693">
        <w:rPr>
          <w:vertAlign w:val="subscript"/>
        </w:rPr>
        <w:t>1</w:t>
      </w:r>
      <w:r w:rsidR="001B1693">
        <w:t>υ</w:t>
      </w:r>
      <w:r w:rsidR="001B1693">
        <w:rPr>
          <w:vertAlign w:val="subscript"/>
        </w:rPr>
        <w:t>1</w:t>
      </w:r>
      <w:r w:rsidR="001B1693">
        <w:t xml:space="preserve"> και  </w:t>
      </w:r>
      <w:r>
        <w:rPr>
          <w:lang w:val="en-US"/>
        </w:rPr>
        <w:t>m</w:t>
      </w:r>
      <w:r w:rsidR="001B1693">
        <w:rPr>
          <w:vertAlign w:val="subscript"/>
        </w:rPr>
        <w:t>2</w:t>
      </w:r>
      <w:r w:rsidR="001B1693">
        <w:t>υ</w:t>
      </w:r>
      <w:r w:rsidR="001B1693">
        <w:rPr>
          <w:vertAlign w:val="subscript"/>
        </w:rPr>
        <w:t>2</w:t>
      </w:r>
      <w:r w:rsidRPr="006D2974">
        <w:t xml:space="preserve"> </w:t>
      </w:r>
      <w:r w:rsidR="001B1693">
        <w:t>. Για μια κατάλληλη θέση εκκίνησης  τα αμαξίδια</w:t>
      </w:r>
      <w:r w:rsidR="00EA1953">
        <w:t xml:space="preserve"> </w:t>
      </w:r>
      <w:r w:rsidR="001B1693">
        <w:t xml:space="preserve"> φτάνουν ταυτόχρονα στα εμπόδια  (οπότε από τις συγκρούσεις τους με αυτά ακούγεται ένας μόνο ήχος και όχι δύο ξεχωριστοί ήχοι).</w:t>
      </w:r>
      <w:r w:rsidR="00EA1953">
        <w:t xml:space="preserve"> Στην περίπτωση αυτή , οι αποστάσεις </w:t>
      </w:r>
      <w:r w:rsidR="002A7B44">
        <w:t xml:space="preserve"> </w:t>
      </w:r>
      <w:r w:rsidR="00EA1953">
        <w:rPr>
          <w:lang w:val="en-US"/>
        </w:rPr>
        <w:t>x</w:t>
      </w:r>
      <w:r w:rsidR="00EA1953" w:rsidRPr="00EA1953">
        <w:rPr>
          <w:vertAlign w:val="subscript"/>
        </w:rPr>
        <w:t>1</w:t>
      </w:r>
      <w:r w:rsidR="00EA1953">
        <w:t xml:space="preserve"> </w:t>
      </w:r>
      <w:r w:rsidR="00685EB7">
        <w:t xml:space="preserve"> </w:t>
      </w:r>
      <w:r w:rsidR="00EA1953">
        <w:t xml:space="preserve">και </w:t>
      </w:r>
      <w:r w:rsidR="00EA1953">
        <w:rPr>
          <w:lang w:val="en-US"/>
        </w:rPr>
        <w:t>x</w:t>
      </w:r>
      <w:r w:rsidR="00EA1953" w:rsidRPr="00EA1953">
        <w:rPr>
          <w:vertAlign w:val="subscript"/>
        </w:rPr>
        <w:t>2</w:t>
      </w:r>
      <w:r w:rsidR="00EA1953">
        <w:t xml:space="preserve"> </w:t>
      </w:r>
      <w:r w:rsidR="003D3C98" w:rsidRPr="00CF7A30">
        <w:t>(</w:t>
      </w:r>
      <w:r w:rsidR="003D3C98">
        <w:t xml:space="preserve"> βλέπε παρακάτω εικόνα) </w:t>
      </w:r>
      <w:r w:rsidR="00EA1953">
        <w:t xml:space="preserve">διανύονται από τα δύο αμαξίδια στο ίδιο χρονικό διάστημα </w:t>
      </w:r>
      <w:r w:rsidR="00EA1953">
        <w:rPr>
          <w:lang w:val="en-US"/>
        </w:rPr>
        <w:t>t</w:t>
      </w:r>
      <w:r w:rsidR="00CF7A30">
        <w:t xml:space="preserve">. </w:t>
      </w:r>
    </w:p>
    <w:p w:rsidR="00BF1E21" w:rsidRDefault="009B672C" w:rsidP="00BF1E21">
      <w:pPr>
        <w:jc w:val="center"/>
      </w:pPr>
      <w:r>
        <w:rPr>
          <w:noProof/>
          <w:lang w:eastAsia="el-GR"/>
        </w:rPr>
        <w:drawing>
          <wp:inline distT="0" distB="0" distL="0" distR="0">
            <wp:extent cx="3995592" cy="1755347"/>
            <wp:effectExtent l="19050" t="0" r="4908" b="0"/>
            <wp:docPr id="2" name="1 - Εικόνα" descr="Χ1Χ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Χ1Χ2.jpg"/>
                    <pic:cNvPicPr/>
                  </pic:nvPicPr>
                  <pic:blipFill>
                    <a:blip r:embed="rId7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64" cy="175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974" w:rsidRDefault="00CF7A30" w:rsidP="00E2389D">
      <w:r>
        <w:t xml:space="preserve">Οι ταχύτητες των αμαξιδίων θα είναι τότε </w:t>
      </w:r>
      <w:r w:rsidR="005565DE">
        <w:t>:</w:t>
      </w:r>
    </w:p>
    <w:p w:rsidR="00CF7A30" w:rsidRDefault="00CF7A30" w:rsidP="00E2389D">
      <w:r>
        <w:t>υ</w:t>
      </w:r>
      <w:r w:rsidRPr="002A7B44">
        <w:rPr>
          <w:vertAlign w:val="subscript"/>
        </w:rPr>
        <w:t>1</w:t>
      </w:r>
      <w:r>
        <w:t>=</w:t>
      </w:r>
      <w:r>
        <w:rPr>
          <w:lang w:val="en-US"/>
        </w:rPr>
        <w:t>x</w:t>
      </w:r>
      <w:r w:rsidRPr="002A7B44">
        <w:rPr>
          <w:vertAlign w:val="subscript"/>
        </w:rPr>
        <w:t>1</w:t>
      </w:r>
      <w:r w:rsidRPr="00CF7A30">
        <w:t>/</w:t>
      </w:r>
      <w:r>
        <w:rPr>
          <w:lang w:val="en-US"/>
        </w:rPr>
        <w:t>t</w:t>
      </w:r>
      <w:r w:rsidRPr="00CF7A30">
        <w:t xml:space="preserve">   </w:t>
      </w:r>
      <w:r>
        <w:t>και υ</w:t>
      </w:r>
      <w:r w:rsidRPr="002A7B44">
        <w:rPr>
          <w:vertAlign w:val="subscript"/>
        </w:rPr>
        <w:t>2</w:t>
      </w:r>
      <w:r w:rsidRPr="00CF7A30">
        <w:t>=</w:t>
      </w:r>
      <w:r>
        <w:rPr>
          <w:lang w:val="en-US"/>
        </w:rPr>
        <w:t>x</w:t>
      </w:r>
      <w:r w:rsidRPr="002A7B44">
        <w:rPr>
          <w:vertAlign w:val="subscript"/>
        </w:rPr>
        <w:t>2</w:t>
      </w:r>
      <w:r w:rsidRPr="00CF7A30">
        <w:t>/</w:t>
      </w:r>
      <w:r>
        <w:rPr>
          <w:lang w:val="en-US"/>
        </w:rPr>
        <w:t>t</w:t>
      </w:r>
      <w:r>
        <w:t xml:space="preserve"> και </w:t>
      </w:r>
      <w:r w:rsidR="00FC4A97">
        <w:t xml:space="preserve">τα μέτρα των ορμών </w:t>
      </w:r>
      <w:r>
        <w:t xml:space="preserve"> τους </w:t>
      </w:r>
      <w:r>
        <w:rPr>
          <w:lang w:val="en-US"/>
        </w:rPr>
        <w:t>m</w:t>
      </w:r>
      <w:r>
        <w:rPr>
          <w:vertAlign w:val="subscript"/>
        </w:rPr>
        <w:t>1</w:t>
      </w:r>
      <w:r>
        <w:t xml:space="preserve"> </w:t>
      </w:r>
      <w:r>
        <w:rPr>
          <w:lang w:val="en-US"/>
        </w:rPr>
        <w:t>x</w:t>
      </w:r>
      <w:r>
        <w:rPr>
          <w:vertAlign w:val="subscript"/>
        </w:rPr>
        <w:t>1</w:t>
      </w:r>
      <w:r>
        <w:t xml:space="preserve"> </w:t>
      </w:r>
      <w:r w:rsidR="0075306E">
        <w:t>/</w:t>
      </w:r>
      <w:r>
        <w:rPr>
          <w:lang w:val="en-US"/>
        </w:rPr>
        <w:t>t</w:t>
      </w:r>
      <w:r w:rsidRPr="00CF7A30">
        <w:t xml:space="preserve"> </w:t>
      </w:r>
      <w:r>
        <w:t xml:space="preserve">και </w:t>
      </w:r>
      <w:r w:rsidRPr="00CF7A30">
        <w:t xml:space="preserve"> </w:t>
      </w:r>
      <w:r>
        <w:rPr>
          <w:lang w:val="en-US"/>
        </w:rPr>
        <w:t>m</w:t>
      </w:r>
      <w:r>
        <w:rPr>
          <w:vertAlign w:val="subscript"/>
        </w:rPr>
        <w:t>2</w:t>
      </w:r>
      <w:r>
        <w:t xml:space="preserve"> </w:t>
      </w:r>
      <w:r>
        <w:rPr>
          <w:lang w:val="en-US"/>
        </w:rPr>
        <w:t>x</w:t>
      </w:r>
      <w:r>
        <w:rPr>
          <w:vertAlign w:val="subscript"/>
        </w:rPr>
        <w:t>2</w:t>
      </w:r>
      <w:r>
        <w:t xml:space="preserve"> </w:t>
      </w:r>
      <w:r w:rsidR="0075306E">
        <w:t>/</w:t>
      </w:r>
      <w:r>
        <w:rPr>
          <w:lang w:val="en-US"/>
        </w:rPr>
        <w:t>t</w:t>
      </w:r>
      <w:r>
        <w:t>.</w:t>
      </w:r>
      <w:r w:rsidR="00FC4A97">
        <w:t xml:space="preserve"> Για να συγκρίνουμε τα μέτρα των ορμών  των αμαξιδίων αρκεί να συγκρίνουμε τα γινόμενα </w:t>
      </w:r>
      <w:r w:rsidR="00FC4A97">
        <w:rPr>
          <w:lang w:val="en-US"/>
        </w:rPr>
        <w:t>m</w:t>
      </w:r>
      <w:r w:rsidR="00FC4A97">
        <w:rPr>
          <w:vertAlign w:val="subscript"/>
        </w:rPr>
        <w:t>1</w:t>
      </w:r>
      <w:r w:rsidR="00FC4A97">
        <w:t xml:space="preserve"> </w:t>
      </w:r>
      <w:r w:rsidR="00FC4A97">
        <w:rPr>
          <w:lang w:val="en-US"/>
        </w:rPr>
        <w:t>x</w:t>
      </w:r>
      <w:r w:rsidR="00FC4A97">
        <w:rPr>
          <w:vertAlign w:val="subscript"/>
        </w:rPr>
        <w:t>1</w:t>
      </w:r>
      <w:r w:rsidR="00FC4A97">
        <w:t xml:space="preserve"> </w:t>
      </w:r>
      <w:r w:rsidR="00FC4A97" w:rsidRPr="00CF7A30">
        <w:t xml:space="preserve"> </w:t>
      </w:r>
      <w:r w:rsidR="00FC4A97">
        <w:t xml:space="preserve">και </w:t>
      </w:r>
      <w:r w:rsidR="00FC4A97" w:rsidRPr="00CF7A30">
        <w:t xml:space="preserve"> </w:t>
      </w:r>
      <w:r w:rsidR="00FC4A97">
        <w:rPr>
          <w:lang w:val="en-US"/>
        </w:rPr>
        <w:t>m</w:t>
      </w:r>
      <w:r w:rsidR="00FC4A97">
        <w:rPr>
          <w:vertAlign w:val="subscript"/>
        </w:rPr>
        <w:t>2</w:t>
      </w:r>
      <w:r w:rsidR="00FC4A97">
        <w:t xml:space="preserve"> </w:t>
      </w:r>
      <w:r w:rsidR="00FC4A97">
        <w:rPr>
          <w:lang w:val="en-US"/>
        </w:rPr>
        <w:t>x</w:t>
      </w:r>
      <w:r w:rsidR="00FC4A97">
        <w:rPr>
          <w:vertAlign w:val="subscript"/>
        </w:rPr>
        <w:t>2</w:t>
      </w:r>
      <w:r w:rsidR="00FC4A97">
        <w:t xml:space="preserve"> (επειδή ο χρόνος </w:t>
      </w:r>
      <w:r w:rsidR="00FC4A97">
        <w:rPr>
          <w:lang w:val="en-US"/>
        </w:rPr>
        <w:t>t</w:t>
      </w:r>
      <w:r w:rsidR="00FC4A97">
        <w:t xml:space="preserve"> είναι κοινός).</w:t>
      </w:r>
    </w:p>
    <w:p w:rsidR="006677CE" w:rsidRPr="006677CE" w:rsidRDefault="006677CE" w:rsidP="00E2389D">
      <w:pPr>
        <w:rPr>
          <w:i/>
        </w:rPr>
      </w:pPr>
      <w:r w:rsidRPr="006677CE">
        <w:rPr>
          <w:i/>
        </w:rPr>
        <w:t>Συνέχισε την παρακολούθηση του βίντεο.</w:t>
      </w:r>
    </w:p>
    <w:p w:rsidR="00956C5B" w:rsidRPr="00C7107A" w:rsidRDefault="00956C5B" w:rsidP="00E2389D">
      <w:pPr>
        <w:rPr>
          <w:b/>
          <w:u w:val="single"/>
        </w:rPr>
      </w:pPr>
      <w:r w:rsidRPr="00C7107A">
        <w:rPr>
          <w:b/>
          <w:u w:val="single"/>
        </w:rPr>
        <w:t>Δραστηριότητα 2:</w:t>
      </w:r>
      <w:r w:rsidR="00EE6337" w:rsidRPr="00C7107A">
        <w:rPr>
          <w:b/>
          <w:u w:val="single"/>
        </w:rPr>
        <w:t xml:space="preserve"> </w:t>
      </w:r>
      <w:r w:rsidR="003D3C98">
        <w:rPr>
          <w:b/>
          <w:u w:val="single"/>
        </w:rPr>
        <w:t xml:space="preserve"> </w:t>
      </w:r>
      <w:r w:rsidRPr="00C7107A">
        <w:rPr>
          <w:b/>
          <w:u w:val="single"/>
        </w:rPr>
        <w:t>Μονωμένο σύστημα των δύο αμαξιδίων (χωρίς φορτίο)</w:t>
      </w:r>
    </w:p>
    <w:p w:rsidR="00956C5B" w:rsidRDefault="00956C5B" w:rsidP="00E2389D">
      <w:r>
        <w:t xml:space="preserve">Τα δύο αμαξίδια έχουν ίσες μάζες. </w:t>
      </w:r>
      <w:r w:rsidR="009E38DA">
        <w:t>Α</w:t>
      </w:r>
      <w:r w:rsidR="00423D1D">
        <w:t xml:space="preserve">πό δοκιμές που έγιναν διαπιστώθηκε ότι </w:t>
      </w:r>
      <w:r w:rsidR="00BF4B2C">
        <w:t xml:space="preserve"> μετά την έκρηξη </w:t>
      </w:r>
      <w:r w:rsidR="00BF4B2C" w:rsidRPr="00BF4B2C">
        <w:rPr>
          <w:lang w:val="en-US"/>
        </w:rPr>
        <w:t>x</w:t>
      </w:r>
      <w:r w:rsidR="00BF4B2C" w:rsidRPr="00BF4B2C">
        <w:rPr>
          <w:vertAlign w:val="subscript"/>
        </w:rPr>
        <w:t>1</w:t>
      </w:r>
      <w:r w:rsidR="00BF4B2C" w:rsidRPr="00BF4B2C">
        <w:t>=59</w:t>
      </w:r>
      <w:r w:rsidR="00BF4B2C">
        <w:t xml:space="preserve">,0 </w:t>
      </w:r>
      <w:r w:rsidR="00BF4B2C">
        <w:rPr>
          <w:lang w:val="en-US"/>
        </w:rPr>
        <w:t>cm</w:t>
      </w:r>
      <w:r w:rsidR="00BF4B2C" w:rsidRPr="00BF4B2C">
        <w:t xml:space="preserve">.  </w:t>
      </w:r>
    </w:p>
    <w:p w:rsidR="00C069EF" w:rsidRDefault="00612D1E" w:rsidP="00E2389D">
      <w:r>
        <w:rPr>
          <w:b/>
        </w:rPr>
        <w:t>Ερώτημα</w:t>
      </w:r>
      <w:r w:rsidR="00C069EF" w:rsidRPr="00C069EF">
        <w:rPr>
          <w:b/>
        </w:rPr>
        <w:t xml:space="preserve"> 3</w:t>
      </w:r>
      <w:r w:rsidR="00C069EF">
        <w:t xml:space="preserve">: Να υπολογίσεις </w:t>
      </w:r>
      <w:r w:rsidR="009E38DA">
        <w:t xml:space="preserve">το </w:t>
      </w:r>
      <w:r w:rsidR="00C069EF">
        <w:t xml:space="preserve"> </w:t>
      </w:r>
      <w:r w:rsidR="00C069EF">
        <w:rPr>
          <w:lang w:val="en-US"/>
        </w:rPr>
        <w:t>x</w:t>
      </w:r>
      <w:r w:rsidR="00C069EF">
        <w:rPr>
          <w:vertAlign w:val="subscript"/>
        </w:rPr>
        <w:t>2</w:t>
      </w:r>
      <w:r w:rsidR="009E38DA">
        <w:rPr>
          <w:vertAlign w:val="subscript"/>
        </w:rPr>
        <w:t xml:space="preserve"> </w:t>
      </w:r>
      <w:r w:rsidR="009E38DA">
        <w:t xml:space="preserve">και να συγκρίνεις τα </w:t>
      </w:r>
      <w:r w:rsidR="006B7ACF">
        <w:t xml:space="preserve"> γινόμενα </w:t>
      </w:r>
      <w:r w:rsidR="006B7ACF">
        <w:rPr>
          <w:lang w:val="en-US"/>
        </w:rPr>
        <w:t>m</w:t>
      </w:r>
      <w:r w:rsidR="006B7ACF">
        <w:rPr>
          <w:vertAlign w:val="subscript"/>
        </w:rPr>
        <w:t>1</w:t>
      </w:r>
      <w:r w:rsidR="006B7ACF">
        <w:t xml:space="preserve"> </w:t>
      </w:r>
      <w:r w:rsidR="006B7ACF">
        <w:rPr>
          <w:lang w:val="en-US"/>
        </w:rPr>
        <w:t>x</w:t>
      </w:r>
      <w:r w:rsidR="006B7ACF">
        <w:rPr>
          <w:vertAlign w:val="subscript"/>
        </w:rPr>
        <w:t>1</w:t>
      </w:r>
      <w:r w:rsidR="006B7ACF">
        <w:t xml:space="preserve"> </w:t>
      </w:r>
      <w:r w:rsidR="006B7ACF" w:rsidRPr="00CF7A30">
        <w:t xml:space="preserve"> </w:t>
      </w:r>
      <w:r w:rsidR="006B7ACF">
        <w:t xml:space="preserve">και </w:t>
      </w:r>
      <w:r w:rsidR="006B7ACF" w:rsidRPr="00CF7A30">
        <w:t xml:space="preserve"> </w:t>
      </w:r>
      <w:r w:rsidR="006B7ACF">
        <w:rPr>
          <w:lang w:val="en-US"/>
        </w:rPr>
        <w:t>m</w:t>
      </w:r>
      <w:r w:rsidR="006B7ACF">
        <w:rPr>
          <w:vertAlign w:val="subscript"/>
        </w:rPr>
        <w:t>2</w:t>
      </w:r>
      <w:r w:rsidR="006B7ACF">
        <w:t xml:space="preserve"> </w:t>
      </w:r>
      <w:r w:rsidR="006B7ACF">
        <w:rPr>
          <w:lang w:val="en-US"/>
        </w:rPr>
        <w:t>x</w:t>
      </w:r>
      <w:r w:rsidR="006B7ACF">
        <w:rPr>
          <w:vertAlign w:val="subscript"/>
        </w:rPr>
        <w:t>2</w:t>
      </w:r>
      <w:r w:rsidR="006B7ACF">
        <w:t xml:space="preserve"> </w:t>
      </w:r>
      <w:r w:rsidR="009E38DA">
        <w:t>μετά την έκρηξη.</w:t>
      </w:r>
      <w:r w:rsidR="00C069EF">
        <w:rPr>
          <w:vertAlign w:val="subscript"/>
        </w:rPr>
        <w:t>.</w:t>
      </w:r>
    </w:p>
    <w:p w:rsidR="007B012E" w:rsidRDefault="00C069EF" w:rsidP="00E2389D">
      <w:r>
        <w:t xml:space="preserve">Απάντηση:  </w:t>
      </w:r>
      <w:r w:rsidR="007B012E">
        <w:t>………………………………………………………………………………………………………………………………………………</w:t>
      </w:r>
    </w:p>
    <w:p w:rsidR="007B012E" w:rsidRDefault="007B012E" w:rsidP="00E2389D">
      <w:r>
        <w:t>………………………………………………………………………………………………………………………………………………</w:t>
      </w:r>
    </w:p>
    <w:p w:rsidR="007B012E" w:rsidRDefault="007B012E" w:rsidP="00E2389D">
      <w:r>
        <w:t>………………………………………………………………………………………………………………………………………………</w:t>
      </w:r>
    </w:p>
    <w:p w:rsidR="007B012E" w:rsidRDefault="007B012E" w:rsidP="00E2389D">
      <w:r>
        <w:t>………………………………………………………………………………………………………………………………………………</w:t>
      </w:r>
    </w:p>
    <w:p w:rsidR="007B012E" w:rsidRDefault="007B012E" w:rsidP="00E2389D">
      <w:r>
        <w:t>………………………………………………………………………………………………………………………………………………</w:t>
      </w:r>
    </w:p>
    <w:p w:rsidR="00C069EF" w:rsidRDefault="007B012E" w:rsidP="00E2389D">
      <w:r>
        <w:t>……………………………………………………………………………………………………………………………………….</w:t>
      </w:r>
    </w:p>
    <w:p w:rsidR="009E38DA" w:rsidRDefault="009E38DA" w:rsidP="00E2389D"/>
    <w:p w:rsidR="007B012E" w:rsidRDefault="007B012E" w:rsidP="00E2389D"/>
    <w:p w:rsidR="007B012E" w:rsidRPr="009E38DA" w:rsidRDefault="007B012E" w:rsidP="00E2389D"/>
    <w:p w:rsidR="00C069EF" w:rsidRDefault="00612D1E" w:rsidP="00E2389D">
      <w:r>
        <w:rPr>
          <w:b/>
        </w:rPr>
        <w:t>Ερώτημα</w:t>
      </w:r>
      <w:r w:rsidR="00C069EF" w:rsidRPr="00C069EF">
        <w:rPr>
          <w:b/>
        </w:rPr>
        <w:t xml:space="preserve"> 4:</w:t>
      </w:r>
      <w:r w:rsidR="00C069EF">
        <w:t xml:space="preserve"> Εφόσον το σύστημα των δύο αμαξιδίων είναι μ</w:t>
      </w:r>
      <w:r w:rsidR="00E820BC">
        <w:t>ονωμένο, τι συμπεραίνεις για τα μέτρα των ορμών</w:t>
      </w:r>
      <w:r w:rsidR="00C069EF">
        <w:t xml:space="preserve"> τους μετά την έκρηξη;  </w:t>
      </w:r>
    </w:p>
    <w:p w:rsidR="006B7ACF" w:rsidRDefault="00C069EF" w:rsidP="00E2389D">
      <w:r>
        <w:t>Απάντηση:……………………………………………………………………………………………………………………</w:t>
      </w:r>
      <w:r w:rsidR="006B7ACF">
        <w:t>…………</w:t>
      </w:r>
    </w:p>
    <w:p w:rsidR="006B7ACF" w:rsidRDefault="006B7ACF" w:rsidP="00E2389D">
      <w:r>
        <w:t>………………………………………………………………………………………………………………………………………………</w:t>
      </w:r>
    </w:p>
    <w:p w:rsidR="006B7ACF" w:rsidRDefault="006B7ACF" w:rsidP="00E2389D">
      <w:r>
        <w:t>………………………………………………………………………………………………………………………………………………</w:t>
      </w:r>
    </w:p>
    <w:p w:rsidR="00C069EF" w:rsidRDefault="006B7ACF" w:rsidP="00E2389D">
      <w:r>
        <w:t>………………………………………………………………………………………………………………………………</w:t>
      </w:r>
    </w:p>
    <w:p w:rsidR="00BA06A8" w:rsidRPr="00BA06A8" w:rsidRDefault="00BA06A8" w:rsidP="00E2389D">
      <w:pPr>
        <w:rPr>
          <w:i/>
        </w:rPr>
      </w:pPr>
      <w:r w:rsidRPr="006677CE">
        <w:rPr>
          <w:i/>
        </w:rPr>
        <w:t>Συνέχισε την παρακολούθηση του βίντεο.</w:t>
      </w:r>
    </w:p>
    <w:p w:rsidR="007834AE" w:rsidRDefault="007834AE" w:rsidP="00E2389D">
      <w:pPr>
        <w:rPr>
          <w:u w:val="single"/>
        </w:rPr>
      </w:pPr>
      <w:r w:rsidRPr="007834AE">
        <w:rPr>
          <w:b/>
          <w:u w:val="single"/>
        </w:rPr>
        <w:t>Δραστηριότητα 3</w:t>
      </w:r>
      <w:r w:rsidR="000C3374">
        <w:rPr>
          <w:b/>
          <w:u w:val="single"/>
        </w:rPr>
        <w:t xml:space="preserve"> : </w:t>
      </w:r>
      <w:r w:rsidR="000C3374">
        <w:rPr>
          <w:u w:val="single"/>
        </w:rPr>
        <w:t>Σ</w:t>
      </w:r>
      <w:r w:rsidRPr="007834AE">
        <w:rPr>
          <w:u w:val="single"/>
        </w:rPr>
        <w:t>ύστημα των δύο αμαξιδίων (με φορτίο)</w:t>
      </w:r>
    </w:p>
    <w:p w:rsidR="00D91506" w:rsidRDefault="007834AE" w:rsidP="007834AE">
      <w:r>
        <w:t>Πάνω στο ένα αμαξίδιο τοποθετήθηκαν δύο μάζες που η κάθε μία είναι 500</w:t>
      </w:r>
      <w:r>
        <w:rPr>
          <w:lang w:val="en-US"/>
        </w:rPr>
        <w:t>g</w:t>
      </w:r>
      <w:r>
        <w:t xml:space="preserve">. </w:t>
      </w:r>
    </w:p>
    <w:p w:rsidR="00D91506" w:rsidRDefault="00612D1E" w:rsidP="00D91506">
      <w:r>
        <w:rPr>
          <w:b/>
          <w:u w:val="single"/>
        </w:rPr>
        <w:t xml:space="preserve"> Ερώτημα</w:t>
      </w:r>
      <w:r w:rsidR="00D91506" w:rsidRPr="00EE6337">
        <w:rPr>
          <w:b/>
          <w:u w:val="single"/>
        </w:rPr>
        <w:t xml:space="preserve"> 5:</w:t>
      </w:r>
      <w:r w:rsidR="00D91506">
        <w:t xml:space="preserve"> Είναι το σύστημα των δύο αμαξιδίων </w:t>
      </w:r>
      <w:r w:rsidR="003D3C98">
        <w:t xml:space="preserve"> </w:t>
      </w:r>
      <w:r w:rsidR="00D91506">
        <w:t>μονωμένο όπως και πριν;</w:t>
      </w:r>
      <w:r w:rsidR="00564718">
        <w:t xml:space="preserve"> Να θεωρήσεις ότι οι τριβές παραμένουν αμελητέες.</w:t>
      </w:r>
    </w:p>
    <w:p w:rsidR="00564718" w:rsidRDefault="00D91506" w:rsidP="00D91506">
      <w:r>
        <w:t>Απάντηση:…………………………………………………………………………………………………</w:t>
      </w:r>
      <w:r w:rsidR="00564718">
        <w:t>……………………………</w:t>
      </w:r>
    </w:p>
    <w:p w:rsidR="00564718" w:rsidRDefault="00564718" w:rsidP="00D91506">
      <w:r>
        <w:t>………………………………………………………………………………………………………………………………………………</w:t>
      </w:r>
    </w:p>
    <w:p w:rsidR="00D91506" w:rsidRDefault="00564718" w:rsidP="00D91506">
      <w:r>
        <w:t>……………………………………………………………………………………………………………………………..</w:t>
      </w:r>
    </w:p>
    <w:p w:rsidR="00D91506" w:rsidRDefault="00612D1E" w:rsidP="00D91506">
      <w:r>
        <w:rPr>
          <w:b/>
          <w:u w:val="single"/>
        </w:rPr>
        <w:t>Ερώτημα</w:t>
      </w:r>
      <w:r w:rsidR="00D91506" w:rsidRPr="00D91506">
        <w:rPr>
          <w:b/>
          <w:u w:val="single"/>
        </w:rPr>
        <w:t xml:space="preserve"> 6:</w:t>
      </w:r>
      <w:r w:rsidR="00D91506">
        <w:t xml:space="preserve"> Τι προβλέπεις για τις ταχύτητες των αμαξιδίων μετά την έκρηξη; Αν δεν  είναι ίσες , ποια θα είναι μικρότερη: του φορτωμένου αμαξιδίου ή του κενού;</w:t>
      </w:r>
    </w:p>
    <w:p w:rsidR="00C82F73" w:rsidRDefault="00D91506" w:rsidP="00D91506">
      <w:r>
        <w:t>Απάντηση:………………………………………………………………………………………………………………………………</w:t>
      </w:r>
    </w:p>
    <w:p w:rsidR="00C82F73" w:rsidRDefault="00D91506" w:rsidP="00D91506">
      <w:r>
        <w:t>………………………………………………………………………………………………………………………………………………</w:t>
      </w:r>
    </w:p>
    <w:p w:rsidR="00C82F73" w:rsidRDefault="00D91506" w:rsidP="00D91506">
      <w:r>
        <w:t>……………………………………………………………………………………………………………………</w:t>
      </w:r>
      <w:r w:rsidR="00C82F73">
        <w:t>…………………………</w:t>
      </w:r>
    </w:p>
    <w:p w:rsidR="00C82F73" w:rsidRDefault="00C82F73" w:rsidP="00D91506">
      <w:r>
        <w:t>………………………………………………………………………………………………………………………………………………</w:t>
      </w:r>
    </w:p>
    <w:p w:rsidR="00C82F73" w:rsidRDefault="00C82F73" w:rsidP="00D91506">
      <w:r>
        <w:t>………………………………………………………………………………………………………………………………………………</w:t>
      </w:r>
    </w:p>
    <w:p w:rsidR="00D91506" w:rsidRDefault="00C82F73" w:rsidP="00D91506">
      <w:r>
        <w:t>…………………………………………………………………………………………………………………………….</w:t>
      </w:r>
    </w:p>
    <w:p w:rsidR="000E0A20" w:rsidRDefault="00612D1E" w:rsidP="000E0A20">
      <w:r>
        <w:rPr>
          <w:b/>
          <w:u w:val="single"/>
        </w:rPr>
        <w:t>Ερώτημα</w:t>
      </w:r>
      <w:r w:rsidR="007834AE" w:rsidRPr="00D91506">
        <w:rPr>
          <w:b/>
          <w:u w:val="single"/>
        </w:rPr>
        <w:t xml:space="preserve"> </w:t>
      </w:r>
      <w:r w:rsidR="00D91506" w:rsidRPr="00D91506">
        <w:rPr>
          <w:b/>
          <w:u w:val="single"/>
        </w:rPr>
        <w:t>7</w:t>
      </w:r>
      <w:r w:rsidR="007834AE" w:rsidRPr="00D91506">
        <w:rPr>
          <w:u w:val="single"/>
        </w:rPr>
        <w:t>:</w:t>
      </w:r>
      <w:r w:rsidR="007834AE">
        <w:t xml:space="preserve"> </w:t>
      </w:r>
      <w:r w:rsidR="000E0A20">
        <w:t xml:space="preserve">Τα </w:t>
      </w:r>
      <w:r w:rsidR="000E0A20" w:rsidRPr="007834AE">
        <w:t xml:space="preserve"> αμαξίδια δεν έχουν </w:t>
      </w:r>
      <w:r w:rsidR="000E0A20">
        <w:t xml:space="preserve">ίσες μάζες. Από δοκιμές που έγιναν διαπιστώθηκε ότι  μετά την έκρηξη </w:t>
      </w:r>
      <w:r w:rsidR="000E0A20" w:rsidRPr="00BF4B2C">
        <w:rPr>
          <w:lang w:val="en-US"/>
        </w:rPr>
        <w:t>x</w:t>
      </w:r>
      <w:r w:rsidR="000E0A20" w:rsidRPr="00BF4B2C">
        <w:rPr>
          <w:vertAlign w:val="subscript"/>
        </w:rPr>
        <w:t>1</w:t>
      </w:r>
      <w:r w:rsidR="000E0A20">
        <w:rPr>
          <w:vertAlign w:val="superscript"/>
        </w:rPr>
        <w:t>’</w:t>
      </w:r>
      <w:r w:rsidR="000E0A20">
        <w:t>=2</w:t>
      </w:r>
      <w:r w:rsidR="000E0A20" w:rsidRPr="00BF4B2C">
        <w:t>9</w:t>
      </w:r>
      <w:r w:rsidR="000E0A20">
        <w:t xml:space="preserve">,5 </w:t>
      </w:r>
      <w:r w:rsidR="000E0A20">
        <w:rPr>
          <w:lang w:val="en-US"/>
        </w:rPr>
        <w:t>cm</w:t>
      </w:r>
      <w:r w:rsidR="000E0A20" w:rsidRPr="00BF4B2C">
        <w:t xml:space="preserve">.  </w:t>
      </w:r>
      <w:r w:rsidR="000E0A20">
        <w:t xml:space="preserve">Να υπολογίσεις το  </w:t>
      </w:r>
      <w:r w:rsidR="000E0A20">
        <w:rPr>
          <w:lang w:val="en-US"/>
        </w:rPr>
        <w:t>x</w:t>
      </w:r>
      <w:r w:rsidR="000E0A20">
        <w:rPr>
          <w:vertAlign w:val="subscript"/>
        </w:rPr>
        <w:t>2</w:t>
      </w:r>
      <w:r w:rsidR="000E0A20">
        <w:rPr>
          <w:vertAlign w:val="superscript"/>
        </w:rPr>
        <w:t>’</w:t>
      </w:r>
      <w:r w:rsidR="000E0A20">
        <w:rPr>
          <w:vertAlign w:val="subscript"/>
        </w:rPr>
        <w:t xml:space="preserve"> </w:t>
      </w:r>
      <w:r w:rsidR="000E0A20">
        <w:t xml:space="preserve">και να συγκρίνεις τα  γινόμενα </w:t>
      </w:r>
      <w:r w:rsidR="000E0A20">
        <w:rPr>
          <w:lang w:val="en-US"/>
        </w:rPr>
        <w:t>m</w:t>
      </w:r>
      <w:r w:rsidR="000E0A20">
        <w:rPr>
          <w:vertAlign w:val="subscript"/>
        </w:rPr>
        <w:t>1</w:t>
      </w:r>
      <w:r w:rsidR="0076472B">
        <w:rPr>
          <w:vertAlign w:val="superscript"/>
        </w:rPr>
        <w:t>’</w:t>
      </w:r>
      <w:r w:rsidR="000E0A20">
        <w:t xml:space="preserve"> </w:t>
      </w:r>
      <w:r w:rsidR="000E0A20">
        <w:rPr>
          <w:lang w:val="en-US"/>
        </w:rPr>
        <w:t>x</w:t>
      </w:r>
      <w:r w:rsidR="000E0A20">
        <w:rPr>
          <w:vertAlign w:val="subscript"/>
        </w:rPr>
        <w:t>1</w:t>
      </w:r>
      <w:r w:rsidR="000E0A20">
        <w:rPr>
          <w:vertAlign w:val="superscript"/>
        </w:rPr>
        <w:t>’</w:t>
      </w:r>
      <w:r w:rsidR="000E0A20">
        <w:t xml:space="preserve"> </w:t>
      </w:r>
      <w:r w:rsidR="000E0A20" w:rsidRPr="00CF7A30">
        <w:t xml:space="preserve"> </w:t>
      </w:r>
      <w:r w:rsidR="000E0A20">
        <w:t xml:space="preserve">και </w:t>
      </w:r>
      <w:r w:rsidR="000E0A20" w:rsidRPr="00CF7A30">
        <w:t xml:space="preserve"> </w:t>
      </w:r>
      <w:r w:rsidR="000E0A20">
        <w:rPr>
          <w:lang w:val="en-US"/>
        </w:rPr>
        <w:t>m</w:t>
      </w:r>
      <w:r w:rsidR="000E0A20">
        <w:rPr>
          <w:vertAlign w:val="subscript"/>
        </w:rPr>
        <w:t>2</w:t>
      </w:r>
      <w:r w:rsidR="0076472B">
        <w:rPr>
          <w:vertAlign w:val="superscript"/>
        </w:rPr>
        <w:t>’</w:t>
      </w:r>
      <w:r w:rsidR="000E0A20">
        <w:t xml:space="preserve"> </w:t>
      </w:r>
      <w:r w:rsidR="000E0A20">
        <w:rPr>
          <w:lang w:val="en-US"/>
        </w:rPr>
        <w:t>x</w:t>
      </w:r>
      <w:r w:rsidR="000E0A20">
        <w:rPr>
          <w:vertAlign w:val="subscript"/>
        </w:rPr>
        <w:t>2</w:t>
      </w:r>
      <w:r w:rsidR="000E0A20">
        <w:rPr>
          <w:vertAlign w:val="superscript"/>
        </w:rPr>
        <w:t>’</w:t>
      </w:r>
      <w:r w:rsidR="000E0A20">
        <w:t xml:space="preserve"> μετά την έκρηξη.</w:t>
      </w:r>
      <w:r w:rsidR="000E0A20">
        <w:rPr>
          <w:vertAlign w:val="subscript"/>
        </w:rPr>
        <w:t>.</w:t>
      </w:r>
    </w:p>
    <w:p w:rsidR="000E0A20" w:rsidRDefault="000E0A20" w:rsidP="000E0A20"/>
    <w:p w:rsidR="000E0A20" w:rsidRDefault="000E0A20" w:rsidP="000E0A20"/>
    <w:p w:rsidR="00D91506" w:rsidRDefault="007834AE" w:rsidP="007834AE">
      <w:r>
        <w:t xml:space="preserve">Απάντηση:  </w:t>
      </w:r>
    </w:p>
    <w:p w:rsidR="007F3C61" w:rsidRDefault="007F3C61" w:rsidP="007834AE">
      <w:r>
        <w:t>………………………………………………………………………………………………………………………………………………</w:t>
      </w:r>
    </w:p>
    <w:p w:rsidR="007F3C61" w:rsidRDefault="007F3C61" w:rsidP="007834AE">
      <w:r>
        <w:t>………………………………………………………………………………………………………………………………………………</w:t>
      </w:r>
    </w:p>
    <w:p w:rsidR="007F3C61" w:rsidRDefault="007F3C61" w:rsidP="007834AE">
      <w:r>
        <w:t>………………………………………………………………………………………………………………………………………………</w:t>
      </w:r>
    </w:p>
    <w:p w:rsidR="007F3C61" w:rsidRDefault="007F3C61" w:rsidP="007834AE">
      <w:r>
        <w:t>………………………………………………………………………………………………………………………………………………</w:t>
      </w:r>
    </w:p>
    <w:p w:rsidR="007F3C61" w:rsidRDefault="007F3C61" w:rsidP="007834AE">
      <w:r>
        <w:t>………………………………………………………………………………………………………………………………………………</w:t>
      </w:r>
    </w:p>
    <w:p w:rsidR="007F3C61" w:rsidRDefault="007F3C61" w:rsidP="007834AE">
      <w:r>
        <w:t>…………………………………………………………………………………………………………………………………….</w:t>
      </w:r>
    </w:p>
    <w:p w:rsidR="007F3C61" w:rsidRPr="007F3C61" w:rsidRDefault="007F3C61" w:rsidP="007834AE"/>
    <w:p w:rsidR="00EE6337" w:rsidRDefault="00612D1E" w:rsidP="00EE6337">
      <w:r>
        <w:rPr>
          <w:b/>
          <w:u w:val="single"/>
        </w:rPr>
        <w:t>Ερώτημα</w:t>
      </w:r>
      <w:r w:rsidR="00EE6337" w:rsidRPr="00EE6337">
        <w:rPr>
          <w:b/>
          <w:u w:val="single"/>
        </w:rPr>
        <w:t xml:space="preserve"> 8:</w:t>
      </w:r>
      <w:r w:rsidR="00EE6337">
        <w:t xml:space="preserve"> </w:t>
      </w:r>
      <w:r w:rsidR="00A1294F">
        <w:t xml:space="preserve"> Παρόλο που</w:t>
      </w:r>
      <w:r w:rsidR="001825F8">
        <w:t xml:space="preserve"> το ένα αμαξίδιο είναι φορτωμένο, </w:t>
      </w:r>
      <w:r w:rsidR="00EE6337">
        <w:t xml:space="preserve">τι συμπεραίνεις </w:t>
      </w:r>
      <w:r w:rsidR="00F502FF">
        <w:t xml:space="preserve">τώρα </w:t>
      </w:r>
      <w:r w:rsidR="00EE6337">
        <w:t xml:space="preserve">για τις ορμές </w:t>
      </w:r>
      <w:r w:rsidR="001825F8">
        <w:t xml:space="preserve">των αμαξιδίων του μονωμένου συστήματος </w:t>
      </w:r>
      <w:r w:rsidR="00EE6337">
        <w:t xml:space="preserve"> μετά την έκρηξη;  </w:t>
      </w:r>
    </w:p>
    <w:p w:rsidR="000D1660" w:rsidRDefault="00EE6337" w:rsidP="00E2389D">
      <w:r>
        <w:t>Απάντηση:……………………………………………………………………………………………………………………</w:t>
      </w:r>
      <w:r w:rsidR="000D1660">
        <w:t>…………</w:t>
      </w:r>
    </w:p>
    <w:p w:rsidR="000D1660" w:rsidRDefault="000D1660" w:rsidP="00E2389D">
      <w:r>
        <w:t>………………………………………………………………………………………………………………………………………………</w:t>
      </w:r>
    </w:p>
    <w:p w:rsidR="000D1660" w:rsidRDefault="000D1660" w:rsidP="00E2389D">
      <w:r>
        <w:t>………………………………………………………………………………………………………………………………………………</w:t>
      </w:r>
    </w:p>
    <w:p w:rsidR="007834AE" w:rsidRDefault="000D1660" w:rsidP="00E2389D">
      <w:r>
        <w:t>……………………………………………………………………………………………………………………</w:t>
      </w:r>
    </w:p>
    <w:p w:rsidR="001825F8" w:rsidRPr="00427821" w:rsidRDefault="001825F8" w:rsidP="00E2389D">
      <w:pPr>
        <w:rPr>
          <w:i/>
        </w:rPr>
      </w:pPr>
      <w:r w:rsidRPr="00427821">
        <w:rPr>
          <w:i/>
        </w:rPr>
        <w:t>Συνέχισε τη παρακολούθηση του βίντεο</w:t>
      </w:r>
    </w:p>
    <w:p w:rsidR="00E2389D" w:rsidRDefault="00E2389D" w:rsidP="00E2389D">
      <w:pPr>
        <w:rPr>
          <w:b/>
          <w:u w:val="single"/>
        </w:rPr>
      </w:pPr>
      <w:r w:rsidRPr="001825F8">
        <w:rPr>
          <w:b/>
          <w:u w:val="single"/>
        </w:rPr>
        <w:t>Δραστηριότητα</w:t>
      </w:r>
      <w:r w:rsidR="001825F8" w:rsidRPr="001825F8">
        <w:rPr>
          <w:b/>
          <w:u w:val="single"/>
        </w:rPr>
        <w:t xml:space="preserve"> 4</w:t>
      </w:r>
      <w:r w:rsidRPr="001825F8">
        <w:rPr>
          <w:b/>
          <w:u w:val="single"/>
        </w:rPr>
        <w:t xml:space="preserve"> </w:t>
      </w:r>
      <w:r w:rsidR="000C06B5">
        <w:rPr>
          <w:u w:val="single"/>
        </w:rPr>
        <w:t>:</w:t>
      </w:r>
      <w:r w:rsidRPr="001825F8">
        <w:rPr>
          <w:b/>
          <w:u w:val="single"/>
        </w:rPr>
        <w:t>Πάτημα του πίρου για μεμονωμένο αμαξίδιο</w:t>
      </w:r>
    </w:p>
    <w:p w:rsidR="001825F8" w:rsidRDefault="001825F8" w:rsidP="00E2389D">
      <w:r>
        <w:t xml:space="preserve">Θεώρησε σαν σύστημα σωμάτων το αμαξίδιο και το έμβολο του. </w:t>
      </w:r>
    </w:p>
    <w:p w:rsidR="001825F8" w:rsidRDefault="00612D1E" w:rsidP="00E2389D">
      <w:r>
        <w:rPr>
          <w:b/>
          <w:u w:val="single"/>
        </w:rPr>
        <w:t>Ερώτημα</w:t>
      </w:r>
      <w:r w:rsidR="001825F8" w:rsidRPr="00F502FF">
        <w:rPr>
          <w:b/>
          <w:u w:val="single"/>
        </w:rPr>
        <w:t xml:space="preserve"> 9</w:t>
      </w:r>
      <w:r w:rsidR="001825F8">
        <w:t>: Είναι μονωμένο;</w:t>
      </w:r>
    </w:p>
    <w:p w:rsidR="000C06B5" w:rsidRDefault="001825F8" w:rsidP="00E2389D">
      <w:r>
        <w:t>Απάντηση:</w:t>
      </w:r>
      <w:r w:rsidR="00427821">
        <w:t xml:space="preserve">  </w:t>
      </w:r>
      <w:r>
        <w:t>……………………………</w:t>
      </w:r>
      <w:r w:rsidR="00427821">
        <w:t>……………………………………………………</w:t>
      </w:r>
      <w:r w:rsidR="000C06B5">
        <w:t>……………………………………………………………</w:t>
      </w:r>
    </w:p>
    <w:p w:rsidR="000C06B5" w:rsidRDefault="000C06B5" w:rsidP="00E2389D">
      <w:r>
        <w:t>………………………………………………………………………………………………………………………………………………</w:t>
      </w:r>
    </w:p>
    <w:p w:rsidR="001825F8" w:rsidRDefault="000C06B5" w:rsidP="00E2389D">
      <w:r>
        <w:t>…………………………………………………………………………………………………..</w:t>
      </w:r>
    </w:p>
    <w:p w:rsidR="001825F8" w:rsidRDefault="00612D1E" w:rsidP="00E2389D">
      <w:r>
        <w:rPr>
          <w:b/>
          <w:u w:val="single"/>
        </w:rPr>
        <w:t>Ερώτημα</w:t>
      </w:r>
      <w:r w:rsidR="001825F8" w:rsidRPr="00F502FF">
        <w:rPr>
          <w:b/>
          <w:u w:val="single"/>
        </w:rPr>
        <w:t xml:space="preserve"> 10</w:t>
      </w:r>
      <w:r w:rsidR="001825F8">
        <w:t xml:space="preserve">: Γιατί το αμαξίδιο μετατοπίζεται ελάχιστα </w:t>
      </w:r>
      <w:r w:rsidR="0008158E">
        <w:t xml:space="preserve">αμέσως </w:t>
      </w:r>
      <w:r w:rsidR="001825F8">
        <w:t>μετά το πάτημα του πίρου και μάλιστα αντίθετα από τη κατεύθυνση κίνησης του εμβόλου</w:t>
      </w:r>
      <w:r w:rsidR="00427821">
        <w:t xml:space="preserve"> (αναπαράσταση εκπυρσοκρότησης όπλου) </w:t>
      </w:r>
      <w:r w:rsidR="001825F8">
        <w:t>;</w:t>
      </w:r>
    </w:p>
    <w:p w:rsidR="00306879" w:rsidRDefault="00427821" w:rsidP="00E2389D">
      <w:r>
        <w:t>Απάντηση:</w:t>
      </w:r>
      <w:r w:rsidR="0008158E">
        <w:t>…………………………………………</w:t>
      </w:r>
      <w:r>
        <w:t>…………………………………………………………………………………</w:t>
      </w:r>
      <w:r w:rsidR="0008158E">
        <w:t>…</w:t>
      </w:r>
    </w:p>
    <w:p w:rsidR="00306879" w:rsidRDefault="0008158E" w:rsidP="00E2389D">
      <w:r>
        <w:t>………………………………………………………………………………………………………………………………………………</w:t>
      </w:r>
    </w:p>
    <w:p w:rsidR="00306879" w:rsidRDefault="0008158E" w:rsidP="00E2389D">
      <w:r>
        <w:t>………………………………………………………………………………………………………………………………………………</w:t>
      </w:r>
    </w:p>
    <w:p w:rsidR="00306879" w:rsidRDefault="0008158E" w:rsidP="00E2389D">
      <w:r>
        <w:t>……………………………………………………………………………………………………………</w:t>
      </w:r>
      <w:r w:rsidR="00306879">
        <w:t>…………………………………</w:t>
      </w:r>
    </w:p>
    <w:p w:rsidR="0008158E" w:rsidRDefault="00306879" w:rsidP="00E2389D">
      <w:r>
        <w:t>……………………………………………………………………………………………………………………………………</w:t>
      </w:r>
    </w:p>
    <w:p w:rsidR="00BC6787" w:rsidRDefault="00612D1E" w:rsidP="00E2389D">
      <w:r>
        <w:rPr>
          <w:b/>
          <w:u w:val="single"/>
        </w:rPr>
        <w:t>Ερώτημα</w:t>
      </w:r>
      <w:r w:rsidR="00BC6787" w:rsidRPr="00427821">
        <w:rPr>
          <w:b/>
          <w:u w:val="single"/>
        </w:rPr>
        <w:t xml:space="preserve"> 11</w:t>
      </w:r>
      <w:r w:rsidR="00BC6787">
        <w:t xml:space="preserve">: </w:t>
      </w:r>
      <w:r w:rsidR="00762248">
        <w:t xml:space="preserve">Έχοντας σαν δεδομένο , ότι η ορμή είναι διανυσματικό μέγεθος, μπορείς να βγάλεις κάποιο συμπέρασμα για την ορμή του μονωμένου συστήματος των προηγούμενων δραστηριοτήτων  πριν και μετά την &lt;&lt;έκρηξη&gt;&gt;; </w:t>
      </w:r>
    </w:p>
    <w:p w:rsidR="007649CF" w:rsidRDefault="00762248" w:rsidP="00E2389D">
      <w:r>
        <w:t>Απάντηση:………………………………………………………………………………………………………………………………</w:t>
      </w:r>
    </w:p>
    <w:p w:rsidR="007649CF" w:rsidRDefault="00762248" w:rsidP="00E2389D">
      <w:r>
        <w:t>………………………………………………………………………………………………………………………………………………</w:t>
      </w:r>
    </w:p>
    <w:p w:rsidR="007649CF" w:rsidRDefault="00762248" w:rsidP="00E2389D">
      <w:r>
        <w:t>………………………………………………………………………………………………………………………………………………</w:t>
      </w:r>
    </w:p>
    <w:p w:rsidR="00762248" w:rsidRDefault="00762248" w:rsidP="00E2389D">
      <w:r>
        <w:t>………………………………………………………………………………………………………………………………</w:t>
      </w:r>
      <w:r w:rsidR="00AB7538">
        <w:t>………………</w:t>
      </w:r>
    </w:p>
    <w:p w:rsidR="007649CF" w:rsidRDefault="007649CF" w:rsidP="00E2389D"/>
    <w:p w:rsidR="00762248" w:rsidRDefault="00612D1E" w:rsidP="00E2389D">
      <w:r>
        <w:rPr>
          <w:b/>
        </w:rPr>
        <w:t>Ερώτημα</w:t>
      </w:r>
      <w:r w:rsidR="00762248" w:rsidRPr="00427821">
        <w:rPr>
          <w:b/>
        </w:rPr>
        <w:t xml:space="preserve"> 12:</w:t>
      </w:r>
      <w:r w:rsidR="00762248">
        <w:t xml:space="preserve"> Γιατί με το πάτημα του πίρου του μεμονωμένου αμαξιδίου </w:t>
      </w:r>
      <w:r w:rsidR="00B13BFF">
        <w:t>και την απασφάλιση τ</w:t>
      </w:r>
      <w:r w:rsidR="00073A10">
        <w:t>ου εμβόλου, ακινητοποιείται τελ</w:t>
      </w:r>
      <w:r w:rsidR="00B13BFF">
        <w:t xml:space="preserve">ικά το αμαξίδιο; </w:t>
      </w:r>
    </w:p>
    <w:p w:rsidR="007649CF" w:rsidRDefault="00B13BFF" w:rsidP="00E2389D">
      <w:r>
        <w:t>Απάντηση:………………………………………………………………………………………………………………………………</w:t>
      </w:r>
    </w:p>
    <w:p w:rsidR="007649CF" w:rsidRDefault="00B13BFF" w:rsidP="00E2389D">
      <w:r>
        <w:t>………………………………………………………………………………………………………………………………………………</w:t>
      </w:r>
    </w:p>
    <w:p w:rsidR="007649CF" w:rsidRDefault="00B13BFF" w:rsidP="00E2389D">
      <w:r>
        <w:t>………………………………………………………………………………………………………………………………………………</w:t>
      </w:r>
    </w:p>
    <w:p w:rsidR="000405FD" w:rsidRDefault="00B13BFF" w:rsidP="00E2389D">
      <w:r>
        <w:t>……………………………………………………………………………</w:t>
      </w:r>
      <w:r w:rsidR="007649CF">
        <w:t>…………………………………………………………..</w:t>
      </w:r>
    </w:p>
    <w:p w:rsidR="00AB7538" w:rsidRDefault="005D39E7" w:rsidP="00E2389D">
      <w:pPr>
        <w:rPr>
          <w:u w:val="single"/>
        </w:rPr>
      </w:pPr>
      <w:r w:rsidRPr="007834AE">
        <w:rPr>
          <w:b/>
          <w:u w:val="single"/>
        </w:rPr>
        <w:t xml:space="preserve">Δραστηριότητα </w:t>
      </w:r>
      <w:r>
        <w:rPr>
          <w:b/>
          <w:u w:val="single"/>
        </w:rPr>
        <w:t>5</w:t>
      </w:r>
      <w:r w:rsidR="00CC06B7">
        <w:rPr>
          <w:b/>
          <w:u w:val="single"/>
        </w:rPr>
        <w:t xml:space="preserve"> </w:t>
      </w:r>
      <w:r w:rsidRPr="005D39E7">
        <w:rPr>
          <w:u w:val="single"/>
        </w:rPr>
        <w:t>(προαιρετική)</w:t>
      </w:r>
      <w:r>
        <w:rPr>
          <w:b/>
          <w:u w:val="single"/>
        </w:rPr>
        <w:t xml:space="preserve"> : </w:t>
      </w:r>
      <w:r>
        <w:rPr>
          <w:u w:val="single"/>
        </w:rPr>
        <w:t>Υπολογισμός άγνωστης μάζας  κατά την έκρηξη.</w:t>
      </w:r>
    </w:p>
    <w:p w:rsidR="005D39E7" w:rsidRDefault="005D39E7" w:rsidP="00E2389D">
      <w:r>
        <w:t>Φορτώνουμε το ένα αμαξίδιο με μια άγνωστη μάζα,</w:t>
      </w:r>
      <w:r w:rsidR="00361BED">
        <w:t xml:space="preserve"> αφήνουμε το άλλο αμαξίδιο χωρίς φορτίο , </w:t>
      </w:r>
      <w:r>
        <w:t xml:space="preserve"> φέρνουμε τα αμαξίδια σε επαφή και πατάμε τον πίρο . </w:t>
      </w:r>
    </w:p>
    <w:p w:rsidR="00ED6809" w:rsidRDefault="00ED6809" w:rsidP="00ED6809">
      <w:pPr>
        <w:rPr>
          <w:i/>
        </w:rPr>
      </w:pPr>
      <w:r w:rsidRPr="00AB7538">
        <w:rPr>
          <w:i/>
        </w:rPr>
        <w:t>Συνέχισε τη παρακολούθηση του βίντεο</w:t>
      </w:r>
      <w:r>
        <w:rPr>
          <w:i/>
        </w:rPr>
        <w:t>.</w:t>
      </w:r>
    </w:p>
    <w:p w:rsidR="00ED6809" w:rsidRDefault="00612D1E" w:rsidP="00ED6809">
      <w:r>
        <w:rPr>
          <w:b/>
          <w:u w:val="single"/>
        </w:rPr>
        <w:t>Ερώτημα</w:t>
      </w:r>
      <w:r w:rsidR="00C3151E" w:rsidRPr="00C3151E">
        <w:rPr>
          <w:b/>
          <w:u w:val="single"/>
        </w:rPr>
        <w:t xml:space="preserve"> 13 :</w:t>
      </w:r>
      <w:r w:rsidR="00C3151E">
        <w:t xml:space="preserve"> Με δεδομένο ότι η απόσταση του φορτωμένου αμαξιδίου από το αντίστοιχο εμπόδιο είναι 45,4 </w:t>
      </w:r>
      <w:r w:rsidR="00C3151E">
        <w:rPr>
          <w:lang w:val="en-US"/>
        </w:rPr>
        <w:t>cm</w:t>
      </w:r>
      <w:r w:rsidR="00C3151E" w:rsidRPr="00C3151E">
        <w:t xml:space="preserve"> </w:t>
      </w:r>
      <w:r w:rsidR="00C3151E">
        <w:t xml:space="preserve">πριν την έκρηξη, να υπολογίσεις την άγνωστη μάζα. </w:t>
      </w:r>
    </w:p>
    <w:p w:rsidR="00C3151E" w:rsidRPr="00C3151E" w:rsidRDefault="00C3151E" w:rsidP="00C3151E">
      <w:pPr>
        <w:spacing w:after="0"/>
      </w:pPr>
      <w:r>
        <w:t>Απάντηση :  ……………………………………………………………………………………………………………………….</w:t>
      </w:r>
    </w:p>
    <w:p w:rsidR="008E5D93" w:rsidRDefault="00C3151E" w:rsidP="00CC06B7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C06B7">
        <w:t>…………………………………………………………………………….</w:t>
      </w:r>
    </w:p>
    <w:p w:rsidR="00961484" w:rsidRPr="00961484" w:rsidRDefault="00961484" w:rsidP="00CC06B7">
      <w:pPr>
        <w:spacing w:after="0"/>
      </w:pPr>
      <w:r>
        <w:rPr>
          <w:i/>
        </w:rPr>
        <w:t>Συνέχισε την παρακολούθηση του βίντεο για την επαλήθευση της απάντησής σου.</w:t>
      </w:r>
    </w:p>
    <w:sectPr w:rsidR="00961484" w:rsidRPr="00961484" w:rsidSect="008E5D93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D85" w:rsidRDefault="00407D85" w:rsidP="003C1067">
      <w:pPr>
        <w:spacing w:after="0" w:line="240" w:lineRule="auto"/>
      </w:pPr>
      <w:r>
        <w:separator/>
      </w:r>
    </w:p>
  </w:endnote>
  <w:endnote w:type="continuationSeparator" w:id="0">
    <w:p w:rsidR="00407D85" w:rsidRDefault="00407D85" w:rsidP="003C1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801188"/>
      <w:docPartObj>
        <w:docPartGallery w:val="Page Numbers (Bottom of Page)"/>
        <w:docPartUnique/>
      </w:docPartObj>
    </w:sdtPr>
    <w:sdtContent>
      <w:p w:rsidR="003C1067" w:rsidRDefault="00DD0905">
        <w:pPr>
          <w:pStyle w:val="a6"/>
          <w:jc w:val="center"/>
        </w:pPr>
        <w:fldSimple w:instr=" PAGE   \* MERGEFORMAT ">
          <w:r w:rsidR="00407D85">
            <w:rPr>
              <w:noProof/>
            </w:rPr>
            <w:t>1</w:t>
          </w:r>
        </w:fldSimple>
      </w:p>
    </w:sdtContent>
  </w:sdt>
  <w:p w:rsidR="003C1067" w:rsidRDefault="003C106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D85" w:rsidRDefault="00407D85" w:rsidP="003C1067">
      <w:pPr>
        <w:spacing w:after="0" w:line="240" w:lineRule="auto"/>
      </w:pPr>
      <w:r>
        <w:separator/>
      </w:r>
    </w:p>
  </w:footnote>
  <w:footnote w:type="continuationSeparator" w:id="0">
    <w:p w:rsidR="00407D85" w:rsidRDefault="00407D85" w:rsidP="003C10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2389D"/>
    <w:rsid w:val="00002C70"/>
    <w:rsid w:val="000405FD"/>
    <w:rsid w:val="00073A10"/>
    <w:rsid w:val="0008158E"/>
    <w:rsid w:val="00093E3A"/>
    <w:rsid w:val="000A7CD4"/>
    <w:rsid w:val="000C06B5"/>
    <w:rsid w:val="000C3374"/>
    <w:rsid w:val="000D1660"/>
    <w:rsid w:val="000E0A20"/>
    <w:rsid w:val="00171DD3"/>
    <w:rsid w:val="001825F8"/>
    <w:rsid w:val="001B1693"/>
    <w:rsid w:val="001B5F89"/>
    <w:rsid w:val="001C1686"/>
    <w:rsid w:val="001C4FDC"/>
    <w:rsid w:val="001D3893"/>
    <w:rsid w:val="001F2B3C"/>
    <w:rsid w:val="002170DD"/>
    <w:rsid w:val="002A7B44"/>
    <w:rsid w:val="00301163"/>
    <w:rsid w:val="00306879"/>
    <w:rsid w:val="00341427"/>
    <w:rsid w:val="00361BED"/>
    <w:rsid w:val="003A5C82"/>
    <w:rsid w:val="003C1067"/>
    <w:rsid w:val="003D3C98"/>
    <w:rsid w:val="003F6740"/>
    <w:rsid w:val="00407D85"/>
    <w:rsid w:val="00420CE1"/>
    <w:rsid w:val="00423D1D"/>
    <w:rsid w:val="00427821"/>
    <w:rsid w:val="004B7661"/>
    <w:rsid w:val="004B76AC"/>
    <w:rsid w:val="004C11C9"/>
    <w:rsid w:val="00520809"/>
    <w:rsid w:val="005565DE"/>
    <w:rsid w:val="005639DA"/>
    <w:rsid w:val="00564718"/>
    <w:rsid w:val="005A3F90"/>
    <w:rsid w:val="005B0201"/>
    <w:rsid w:val="005D39E7"/>
    <w:rsid w:val="005F26A5"/>
    <w:rsid w:val="00612D1E"/>
    <w:rsid w:val="006677CE"/>
    <w:rsid w:val="00685EB7"/>
    <w:rsid w:val="006B7ACF"/>
    <w:rsid w:val="006D2762"/>
    <w:rsid w:val="006D2974"/>
    <w:rsid w:val="00717F7F"/>
    <w:rsid w:val="0075306E"/>
    <w:rsid w:val="00762248"/>
    <w:rsid w:val="0076472B"/>
    <w:rsid w:val="007649CF"/>
    <w:rsid w:val="0077113E"/>
    <w:rsid w:val="007834AE"/>
    <w:rsid w:val="007B012E"/>
    <w:rsid w:val="007C71EB"/>
    <w:rsid w:val="007F3C61"/>
    <w:rsid w:val="00841ADD"/>
    <w:rsid w:val="00841EFF"/>
    <w:rsid w:val="00854D7B"/>
    <w:rsid w:val="008834AB"/>
    <w:rsid w:val="008E5D93"/>
    <w:rsid w:val="008E6376"/>
    <w:rsid w:val="00933750"/>
    <w:rsid w:val="00935BF1"/>
    <w:rsid w:val="00956C5B"/>
    <w:rsid w:val="00961484"/>
    <w:rsid w:val="009B1EDC"/>
    <w:rsid w:val="009B672C"/>
    <w:rsid w:val="009D76C6"/>
    <w:rsid w:val="009E38DA"/>
    <w:rsid w:val="009E5E74"/>
    <w:rsid w:val="009E6F37"/>
    <w:rsid w:val="00A1294F"/>
    <w:rsid w:val="00A265B7"/>
    <w:rsid w:val="00A41DEB"/>
    <w:rsid w:val="00AB7538"/>
    <w:rsid w:val="00AE6BCA"/>
    <w:rsid w:val="00B13BFF"/>
    <w:rsid w:val="00BA06A8"/>
    <w:rsid w:val="00BC6787"/>
    <w:rsid w:val="00BD1939"/>
    <w:rsid w:val="00BF1E21"/>
    <w:rsid w:val="00BF4B2C"/>
    <w:rsid w:val="00C069EF"/>
    <w:rsid w:val="00C3151E"/>
    <w:rsid w:val="00C52F33"/>
    <w:rsid w:val="00C7107A"/>
    <w:rsid w:val="00C82F73"/>
    <w:rsid w:val="00CC06B7"/>
    <w:rsid w:val="00CD28D9"/>
    <w:rsid w:val="00CF7A30"/>
    <w:rsid w:val="00D56C36"/>
    <w:rsid w:val="00D91506"/>
    <w:rsid w:val="00DD0905"/>
    <w:rsid w:val="00E13BA8"/>
    <w:rsid w:val="00E2389D"/>
    <w:rsid w:val="00E54094"/>
    <w:rsid w:val="00E820BC"/>
    <w:rsid w:val="00EA1953"/>
    <w:rsid w:val="00ED6809"/>
    <w:rsid w:val="00EE6337"/>
    <w:rsid w:val="00F134FE"/>
    <w:rsid w:val="00F502FF"/>
    <w:rsid w:val="00F63E8A"/>
    <w:rsid w:val="00F66D57"/>
    <w:rsid w:val="00F862EA"/>
    <w:rsid w:val="00FC4A97"/>
    <w:rsid w:val="00FE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D2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D28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3C10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3C1067"/>
  </w:style>
  <w:style w:type="paragraph" w:styleId="a6">
    <w:name w:val="footer"/>
    <w:basedOn w:val="a"/>
    <w:link w:val="Char1"/>
    <w:uiPriority w:val="99"/>
    <w:unhideWhenUsed/>
    <w:rsid w:val="003C10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3C10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1110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Ekfe</dc:creator>
  <cp:lastModifiedBy>Ekfe</cp:lastModifiedBy>
  <cp:revision>2</cp:revision>
  <dcterms:created xsi:type="dcterms:W3CDTF">2020-12-10T10:11:00Z</dcterms:created>
  <dcterms:modified xsi:type="dcterms:W3CDTF">2020-12-10T10:11:00Z</dcterms:modified>
</cp:coreProperties>
</file>