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2C" w:rsidRPr="00C8578B" w:rsidRDefault="00943B2C" w:rsidP="00943B2C">
      <w:pPr>
        <w:jc w:val="center"/>
        <w:rPr>
          <w:b/>
          <w:sz w:val="20"/>
          <w:szCs w:val="20"/>
        </w:rPr>
      </w:pPr>
      <w:r w:rsidRPr="00C8578B">
        <w:rPr>
          <w:b/>
          <w:sz w:val="20"/>
          <w:szCs w:val="20"/>
        </w:rPr>
        <w:t>ΟΙ ΝΟΜΟΙ ΤΩΝ ΑΕΡΙΩΝ</w:t>
      </w:r>
    </w:p>
    <w:p w:rsidR="00943B2C" w:rsidRPr="00C8578B" w:rsidRDefault="00F1607E" w:rsidP="00943B2C">
      <w:pPr>
        <w:jc w:val="center"/>
        <w:rPr>
          <w:b/>
          <w:sz w:val="20"/>
          <w:szCs w:val="20"/>
        </w:rPr>
      </w:pPr>
      <w:r>
        <w:rPr>
          <w:b/>
          <w:sz w:val="20"/>
          <w:szCs w:val="20"/>
        </w:rPr>
        <w:t>Ισ</w:t>
      </w:r>
      <w:r w:rsidR="00CC3E2B">
        <w:rPr>
          <w:b/>
          <w:sz w:val="20"/>
          <w:szCs w:val="20"/>
        </w:rPr>
        <w:t>όχωρη</w:t>
      </w:r>
      <w:r>
        <w:rPr>
          <w:b/>
          <w:sz w:val="20"/>
          <w:szCs w:val="20"/>
        </w:rPr>
        <w:t xml:space="preserve"> </w:t>
      </w:r>
      <w:r w:rsidR="00943B2C" w:rsidRPr="00C8578B">
        <w:rPr>
          <w:b/>
          <w:sz w:val="20"/>
          <w:szCs w:val="20"/>
        </w:rPr>
        <w:t>Μεταβολή</w:t>
      </w:r>
    </w:p>
    <w:p w:rsidR="00D5632B" w:rsidRPr="00C8578B" w:rsidRDefault="00D5632B" w:rsidP="00D5632B">
      <w:pPr>
        <w:rPr>
          <w:b/>
          <w:sz w:val="20"/>
          <w:szCs w:val="20"/>
        </w:rPr>
      </w:pPr>
      <w:r w:rsidRPr="00C8578B">
        <w:rPr>
          <w:b/>
          <w:sz w:val="20"/>
          <w:szCs w:val="20"/>
        </w:rPr>
        <w:t xml:space="preserve">Α. </w:t>
      </w:r>
      <w:r w:rsidR="00943B2C" w:rsidRPr="00C8578B">
        <w:rPr>
          <w:b/>
          <w:sz w:val="20"/>
          <w:szCs w:val="20"/>
        </w:rPr>
        <w:t>Στόχοι</w:t>
      </w:r>
    </w:p>
    <w:p w:rsidR="00943B2C" w:rsidRPr="00C8578B" w:rsidRDefault="00943B2C" w:rsidP="00943B2C">
      <w:pPr>
        <w:numPr>
          <w:ilvl w:val="0"/>
          <w:numId w:val="3"/>
        </w:numPr>
        <w:rPr>
          <w:sz w:val="20"/>
          <w:szCs w:val="20"/>
        </w:rPr>
      </w:pPr>
      <w:r w:rsidRPr="00C8578B">
        <w:rPr>
          <w:sz w:val="20"/>
          <w:szCs w:val="20"/>
        </w:rPr>
        <w:t>Η εξοικείωση με τη χρήση απλών πειραματικών διατάξεων.</w:t>
      </w:r>
    </w:p>
    <w:p w:rsidR="00943B2C" w:rsidRPr="00C8578B" w:rsidRDefault="00943B2C" w:rsidP="00943B2C">
      <w:pPr>
        <w:numPr>
          <w:ilvl w:val="0"/>
          <w:numId w:val="3"/>
        </w:numPr>
        <w:rPr>
          <w:sz w:val="20"/>
          <w:szCs w:val="20"/>
        </w:rPr>
      </w:pPr>
      <w:r w:rsidRPr="00C8578B">
        <w:rPr>
          <w:sz w:val="20"/>
          <w:szCs w:val="20"/>
        </w:rPr>
        <w:t xml:space="preserve">Η εξοικείωση σε μετρήσεις </w:t>
      </w:r>
      <w:r w:rsidR="00E414F1" w:rsidRPr="00C8578B">
        <w:rPr>
          <w:sz w:val="20"/>
          <w:szCs w:val="20"/>
        </w:rPr>
        <w:t>θερμοκρασίας ,όγκου και πίεσης με τα αντίστοιχα όργανα.</w:t>
      </w:r>
    </w:p>
    <w:p w:rsidR="00E414F1" w:rsidRDefault="00E414F1" w:rsidP="00943B2C">
      <w:pPr>
        <w:numPr>
          <w:ilvl w:val="0"/>
          <w:numId w:val="3"/>
        </w:numPr>
        <w:rPr>
          <w:sz w:val="20"/>
          <w:szCs w:val="20"/>
        </w:rPr>
      </w:pPr>
      <w:r w:rsidRPr="00C8578B">
        <w:rPr>
          <w:sz w:val="20"/>
          <w:szCs w:val="20"/>
        </w:rPr>
        <w:t xml:space="preserve">Η πραγματοποίηση και παρατήρηση </w:t>
      </w:r>
      <w:r w:rsidR="00CC3E2B">
        <w:rPr>
          <w:sz w:val="20"/>
          <w:szCs w:val="20"/>
        </w:rPr>
        <w:t>της ισόχωρης</w:t>
      </w:r>
      <w:r w:rsidRPr="00C8578B">
        <w:rPr>
          <w:sz w:val="20"/>
          <w:szCs w:val="20"/>
        </w:rPr>
        <w:t xml:space="preserve"> μεταβολής του αέρα, που προσεγγίζει το ιδανικό αέριο , όταν είναι απαλλαγμένος  από την υγρασία.</w:t>
      </w:r>
    </w:p>
    <w:p w:rsidR="00F1607E" w:rsidRPr="00C8578B" w:rsidRDefault="00F1607E" w:rsidP="00943B2C">
      <w:pPr>
        <w:numPr>
          <w:ilvl w:val="0"/>
          <w:numId w:val="3"/>
        </w:numPr>
        <w:rPr>
          <w:sz w:val="20"/>
          <w:szCs w:val="20"/>
        </w:rPr>
      </w:pPr>
      <w:r>
        <w:rPr>
          <w:sz w:val="20"/>
          <w:szCs w:val="20"/>
        </w:rPr>
        <w:t>Η εφαρμογή θεωρητικών γνώσεων στις μεταβολές αερίου.</w:t>
      </w:r>
    </w:p>
    <w:p w:rsidR="00E414F1" w:rsidRPr="00C8578B" w:rsidRDefault="00E414F1" w:rsidP="00943B2C">
      <w:pPr>
        <w:numPr>
          <w:ilvl w:val="0"/>
          <w:numId w:val="3"/>
        </w:numPr>
        <w:rPr>
          <w:sz w:val="20"/>
          <w:szCs w:val="20"/>
        </w:rPr>
      </w:pPr>
      <w:r w:rsidRPr="00C8578B">
        <w:rPr>
          <w:sz w:val="20"/>
          <w:szCs w:val="20"/>
        </w:rPr>
        <w:t xml:space="preserve">Η εξοικείωση στην κατασκευή γραφικών παραστάσεων. </w:t>
      </w:r>
    </w:p>
    <w:p w:rsidR="00E414F1" w:rsidRPr="00C8578B" w:rsidRDefault="00E414F1" w:rsidP="00943B2C">
      <w:pPr>
        <w:numPr>
          <w:ilvl w:val="0"/>
          <w:numId w:val="3"/>
        </w:numPr>
        <w:rPr>
          <w:sz w:val="20"/>
          <w:szCs w:val="20"/>
        </w:rPr>
      </w:pPr>
      <w:r w:rsidRPr="00C8578B">
        <w:rPr>
          <w:sz w:val="20"/>
          <w:szCs w:val="20"/>
        </w:rPr>
        <w:t>Η κατανόηση και η εκτίμηση των σφαλμάτων που υπεισέρχονται κατά τις μετρήσεις.</w:t>
      </w:r>
    </w:p>
    <w:p w:rsidR="00E414F1" w:rsidRPr="00C8578B" w:rsidRDefault="00E414F1" w:rsidP="00E414F1">
      <w:pPr>
        <w:rPr>
          <w:sz w:val="20"/>
          <w:szCs w:val="20"/>
        </w:rPr>
      </w:pPr>
    </w:p>
    <w:p w:rsidR="00943B2C" w:rsidRPr="00C8578B" w:rsidRDefault="00C20B74" w:rsidP="00D5632B">
      <w:pPr>
        <w:rPr>
          <w:b/>
          <w:sz w:val="20"/>
          <w:szCs w:val="20"/>
        </w:rPr>
      </w:pPr>
      <w:r w:rsidRPr="00C8578B">
        <w:rPr>
          <w:b/>
          <w:sz w:val="20"/>
          <w:szCs w:val="20"/>
        </w:rPr>
        <w:t>Β. Όργανα</w:t>
      </w:r>
    </w:p>
    <w:p w:rsidR="00C20B74" w:rsidRPr="00C8578B" w:rsidRDefault="00C20B74" w:rsidP="00C20B74">
      <w:pPr>
        <w:numPr>
          <w:ilvl w:val="0"/>
          <w:numId w:val="4"/>
        </w:numPr>
        <w:rPr>
          <w:sz w:val="20"/>
          <w:szCs w:val="20"/>
        </w:rPr>
      </w:pPr>
      <w:r w:rsidRPr="00C8578B">
        <w:rPr>
          <w:b/>
          <w:sz w:val="20"/>
          <w:szCs w:val="20"/>
        </w:rPr>
        <w:t>Κυλινδρικός μεταλλικός θάλαμος</w:t>
      </w:r>
      <w:r w:rsidRPr="00C8578B">
        <w:rPr>
          <w:sz w:val="20"/>
          <w:szCs w:val="20"/>
        </w:rPr>
        <w:t xml:space="preserve"> όγκου 300 mL περίπου, κλειστός στο ένα άκρο, στο εσωτερικό του οποίου προσαρμόζεται κινούμενο έμβολο. Το έμβολο κινείται μέσα στο θάλαμο μέσω χειροκίνητου μηχανισμού. Επίσης υπάρχει και άγκιστρο επαναφοράς του εμβόλου.</w:t>
      </w:r>
    </w:p>
    <w:p w:rsidR="00C20B74" w:rsidRPr="00C8578B" w:rsidRDefault="00C20B74" w:rsidP="00C20B74">
      <w:pPr>
        <w:rPr>
          <w:sz w:val="20"/>
          <w:szCs w:val="20"/>
        </w:rPr>
      </w:pPr>
    </w:p>
    <w:p w:rsidR="00C20B74" w:rsidRPr="00C8578B" w:rsidRDefault="00C20B74" w:rsidP="00C20B74">
      <w:pPr>
        <w:numPr>
          <w:ilvl w:val="0"/>
          <w:numId w:val="4"/>
        </w:numPr>
        <w:rPr>
          <w:sz w:val="20"/>
          <w:szCs w:val="20"/>
        </w:rPr>
      </w:pPr>
      <w:r w:rsidRPr="00C8578B">
        <w:rPr>
          <w:b/>
          <w:sz w:val="20"/>
          <w:szCs w:val="20"/>
        </w:rPr>
        <w:t>Μεταλλικό μανόμετρο</w:t>
      </w:r>
      <w:r w:rsidRPr="00C8578B">
        <w:rPr>
          <w:sz w:val="20"/>
          <w:szCs w:val="20"/>
        </w:rPr>
        <w:t xml:space="preserve"> με κλίμακα από 0 -2,5 bar, με διαγραμμίσεις ανά 0,02 bar. Στο μανόμετρο είναι προσαρμοσμένος εύκαμπτος σωλήνας για σύνδεσή του με το μεταλλικό θάλαμο μέσω κατάλληλης στρόφιγγας τριών εισόδων. </w:t>
      </w:r>
    </w:p>
    <w:p w:rsidR="00C20B74" w:rsidRPr="00C8578B" w:rsidRDefault="00C20B74" w:rsidP="00C20B74">
      <w:pPr>
        <w:rPr>
          <w:sz w:val="20"/>
          <w:szCs w:val="20"/>
        </w:rPr>
      </w:pPr>
    </w:p>
    <w:p w:rsidR="0022541E" w:rsidRPr="00C8578B" w:rsidRDefault="00C20B74" w:rsidP="0022541E">
      <w:pPr>
        <w:numPr>
          <w:ilvl w:val="0"/>
          <w:numId w:val="4"/>
        </w:numPr>
        <w:rPr>
          <w:sz w:val="20"/>
          <w:szCs w:val="20"/>
        </w:rPr>
      </w:pPr>
      <w:r w:rsidRPr="00C8578B">
        <w:rPr>
          <w:b/>
          <w:sz w:val="20"/>
          <w:szCs w:val="20"/>
        </w:rPr>
        <w:t>Ψηφιακό πολύμετρο / θερμόμετρο</w:t>
      </w:r>
      <w:r w:rsidRPr="00C8578B">
        <w:rPr>
          <w:sz w:val="20"/>
          <w:szCs w:val="20"/>
        </w:rPr>
        <w:t xml:space="preserve"> με αισθητήρα θερμοκρασίας. </w:t>
      </w:r>
    </w:p>
    <w:p w:rsidR="0022541E" w:rsidRPr="00C8578B" w:rsidRDefault="00C20B74" w:rsidP="00A41297">
      <w:pPr>
        <w:ind w:left="720"/>
        <w:rPr>
          <w:sz w:val="20"/>
          <w:szCs w:val="20"/>
        </w:rPr>
      </w:pPr>
      <w:r w:rsidRPr="00C8578B">
        <w:rPr>
          <w:sz w:val="20"/>
          <w:szCs w:val="20"/>
        </w:rPr>
        <w:t>Το πολύμετρο αυτό, για λόγους εξοικονόμησης μπαταρίας, κλείνει αυτόματα μετά από λίγα λεπτά λειτουργίας. Για να επαναφέρετε την ένδειξη πιέστε το μπουτόν</w:t>
      </w:r>
      <w:r w:rsidR="008437FC" w:rsidRPr="00C8578B">
        <w:rPr>
          <w:sz w:val="20"/>
          <w:szCs w:val="20"/>
        </w:rPr>
        <w:t xml:space="preserve"> </w:t>
      </w:r>
      <w:r w:rsidRPr="00C8578B">
        <w:rPr>
          <w:sz w:val="20"/>
          <w:szCs w:val="20"/>
        </w:rPr>
        <w:t xml:space="preserve"> POWER δύο φορές.</w:t>
      </w:r>
      <w:r w:rsidR="0022541E" w:rsidRPr="00C8578B">
        <w:rPr>
          <w:sz w:val="20"/>
          <w:szCs w:val="20"/>
        </w:rPr>
        <w:t xml:space="preserve"> </w:t>
      </w:r>
    </w:p>
    <w:p w:rsidR="0022541E" w:rsidRPr="00C8578B" w:rsidRDefault="0022541E" w:rsidP="00A41297">
      <w:pPr>
        <w:ind w:left="720"/>
        <w:rPr>
          <w:sz w:val="20"/>
          <w:szCs w:val="20"/>
        </w:rPr>
      </w:pPr>
      <w:r w:rsidRPr="00C8578B">
        <w:rPr>
          <w:sz w:val="20"/>
          <w:szCs w:val="20"/>
        </w:rPr>
        <w:t xml:space="preserve">Το φις του καλωδίου που συνδέεται στο ψηφιακό θερμόμετρο έχει δύο λαμάκια διαφορετικού πλάτους. </w:t>
      </w:r>
      <w:r w:rsidR="000F5199" w:rsidRPr="00C8578B">
        <w:rPr>
          <w:sz w:val="20"/>
          <w:szCs w:val="20"/>
        </w:rPr>
        <w:t>Τοποθετήστ</w:t>
      </w:r>
      <w:r w:rsidR="00A41297">
        <w:rPr>
          <w:sz w:val="20"/>
          <w:szCs w:val="20"/>
        </w:rPr>
        <w:t>ε</w:t>
      </w:r>
      <w:r w:rsidRPr="00C8578B">
        <w:rPr>
          <w:sz w:val="20"/>
          <w:szCs w:val="20"/>
        </w:rPr>
        <w:t xml:space="preserve"> το με τέτοιο τρόπο ώστε το λαμάκι με το μεγαλύτερο πλάτος να είναι προς την πλευρά της οθόνης. </w:t>
      </w:r>
    </w:p>
    <w:p w:rsidR="00C20B74" w:rsidRPr="00C8578B" w:rsidRDefault="00C20B74" w:rsidP="0022541E">
      <w:pPr>
        <w:ind w:left="360"/>
        <w:rPr>
          <w:sz w:val="20"/>
          <w:szCs w:val="20"/>
        </w:rPr>
      </w:pPr>
    </w:p>
    <w:p w:rsidR="00F4357F" w:rsidRDefault="00C20B74" w:rsidP="00C20B74">
      <w:pPr>
        <w:numPr>
          <w:ilvl w:val="0"/>
          <w:numId w:val="4"/>
        </w:numPr>
        <w:rPr>
          <w:sz w:val="20"/>
          <w:szCs w:val="20"/>
        </w:rPr>
      </w:pPr>
      <w:r w:rsidRPr="00C8578B">
        <w:rPr>
          <w:b/>
          <w:sz w:val="20"/>
          <w:szCs w:val="20"/>
        </w:rPr>
        <w:t>Βαθμονομημένη κλίμακα</w:t>
      </w:r>
      <w:r w:rsidRPr="00C8578B">
        <w:rPr>
          <w:sz w:val="20"/>
          <w:szCs w:val="20"/>
        </w:rPr>
        <w:t xml:space="preserve"> από 0 -360 mL, με διαγραμμίσεις ανά 2 mL, η</w:t>
      </w:r>
      <w:r w:rsidR="00ED7099" w:rsidRPr="00C8578B">
        <w:rPr>
          <w:sz w:val="20"/>
          <w:szCs w:val="20"/>
        </w:rPr>
        <w:t xml:space="preserve"> </w:t>
      </w:r>
      <w:r w:rsidRPr="00C8578B">
        <w:rPr>
          <w:sz w:val="20"/>
          <w:szCs w:val="20"/>
        </w:rPr>
        <w:t>οποία αντιστοιχεί στον όγκο του αέρα που εγκλωβίζεται στον θάλαμο σε</w:t>
      </w:r>
      <w:r w:rsidR="00ED7099" w:rsidRPr="00C8578B">
        <w:rPr>
          <w:sz w:val="20"/>
          <w:szCs w:val="20"/>
        </w:rPr>
        <w:t xml:space="preserve"> </w:t>
      </w:r>
      <w:r w:rsidRPr="00C8578B">
        <w:rPr>
          <w:sz w:val="20"/>
          <w:szCs w:val="20"/>
        </w:rPr>
        <w:t>κάθε φάση του πειράματος.</w:t>
      </w:r>
    </w:p>
    <w:p w:rsidR="00C20B74" w:rsidRPr="00C8578B" w:rsidRDefault="00C20B74" w:rsidP="00F4357F">
      <w:pPr>
        <w:ind w:left="360"/>
        <w:rPr>
          <w:sz w:val="20"/>
          <w:szCs w:val="20"/>
        </w:rPr>
      </w:pPr>
      <w:r w:rsidRPr="00C8578B">
        <w:rPr>
          <w:sz w:val="20"/>
          <w:szCs w:val="20"/>
        </w:rPr>
        <w:t xml:space="preserve"> </w:t>
      </w:r>
    </w:p>
    <w:p w:rsidR="00A41297" w:rsidRDefault="00A41297" w:rsidP="00A41297">
      <w:pPr>
        <w:numPr>
          <w:ilvl w:val="0"/>
          <w:numId w:val="4"/>
        </w:numPr>
        <w:rPr>
          <w:sz w:val="20"/>
          <w:szCs w:val="20"/>
        </w:rPr>
      </w:pPr>
      <w:r>
        <w:rPr>
          <w:b/>
          <w:sz w:val="20"/>
          <w:szCs w:val="20"/>
        </w:rPr>
        <w:t>Σ</w:t>
      </w:r>
      <w:r w:rsidRPr="00C8578B">
        <w:rPr>
          <w:b/>
          <w:sz w:val="20"/>
          <w:szCs w:val="20"/>
        </w:rPr>
        <w:t>τρόφιγγ</w:t>
      </w:r>
      <w:r>
        <w:rPr>
          <w:b/>
          <w:sz w:val="20"/>
          <w:szCs w:val="20"/>
        </w:rPr>
        <w:t>α</w:t>
      </w:r>
      <w:r w:rsidRPr="00C8578B">
        <w:rPr>
          <w:b/>
          <w:sz w:val="20"/>
          <w:szCs w:val="20"/>
        </w:rPr>
        <w:t xml:space="preserve"> τριών εισόδων</w:t>
      </w:r>
      <w:r w:rsidRPr="00C8578B">
        <w:rPr>
          <w:sz w:val="20"/>
          <w:szCs w:val="20"/>
        </w:rPr>
        <w:t xml:space="preserve"> </w:t>
      </w:r>
    </w:p>
    <w:p w:rsidR="00ED7099" w:rsidRPr="00C8578B" w:rsidRDefault="00ED7099" w:rsidP="00C20B74">
      <w:pPr>
        <w:rPr>
          <w:sz w:val="20"/>
          <w:szCs w:val="20"/>
        </w:rPr>
      </w:pPr>
    </w:p>
    <w:p w:rsidR="00C20B74" w:rsidRPr="00A41297" w:rsidRDefault="00C20B74" w:rsidP="00C20B74">
      <w:pPr>
        <w:numPr>
          <w:ilvl w:val="0"/>
          <w:numId w:val="4"/>
        </w:numPr>
        <w:rPr>
          <w:sz w:val="20"/>
          <w:szCs w:val="20"/>
        </w:rPr>
      </w:pPr>
      <w:r w:rsidRPr="00C8578B">
        <w:rPr>
          <w:b/>
          <w:sz w:val="20"/>
          <w:szCs w:val="20"/>
        </w:rPr>
        <w:t xml:space="preserve">Κυλινδρικό δοχείο από </w:t>
      </w:r>
      <w:r w:rsidRPr="00C8578B">
        <w:rPr>
          <w:b/>
          <w:sz w:val="20"/>
          <w:szCs w:val="20"/>
          <w:lang w:val="en-US"/>
        </w:rPr>
        <w:t>PVC</w:t>
      </w:r>
      <w:r w:rsidRPr="00C8578B">
        <w:rPr>
          <w:b/>
          <w:sz w:val="20"/>
          <w:szCs w:val="20"/>
        </w:rPr>
        <w:t xml:space="preserve"> (υδατόλουτρο)</w:t>
      </w:r>
      <w:r w:rsidRPr="00C8578B">
        <w:rPr>
          <w:sz w:val="20"/>
          <w:szCs w:val="20"/>
        </w:rPr>
        <w:t xml:space="preserve"> μέσα στο οποίο τοποθετείται ο</w:t>
      </w:r>
      <w:r w:rsidR="00ED7099" w:rsidRPr="00C8578B">
        <w:rPr>
          <w:sz w:val="20"/>
          <w:szCs w:val="20"/>
        </w:rPr>
        <w:t xml:space="preserve"> </w:t>
      </w:r>
      <w:r w:rsidRPr="00C8578B">
        <w:rPr>
          <w:sz w:val="20"/>
          <w:szCs w:val="20"/>
        </w:rPr>
        <w:t>μεταλλικός θάλαμος για δημιουργία μεταβαλλόμενων συνθηκών</w:t>
      </w:r>
      <w:r w:rsidR="00ED7099" w:rsidRPr="00C8578B">
        <w:rPr>
          <w:sz w:val="20"/>
          <w:szCs w:val="20"/>
        </w:rPr>
        <w:t xml:space="preserve"> </w:t>
      </w:r>
      <w:r w:rsidRPr="00C8578B">
        <w:rPr>
          <w:sz w:val="20"/>
          <w:szCs w:val="20"/>
        </w:rPr>
        <w:t>θερμοκρασίας. Το υδατόλουτρο έχει προσαρμοσμένο κοντά στο πάνω</w:t>
      </w:r>
      <w:r w:rsidR="00ED7099" w:rsidRPr="00C8578B">
        <w:rPr>
          <w:sz w:val="20"/>
          <w:szCs w:val="20"/>
        </w:rPr>
        <w:t xml:space="preserve"> </w:t>
      </w:r>
      <w:r w:rsidRPr="00C8578B">
        <w:rPr>
          <w:sz w:val="20"/>
          <w:szCs w:val="20"/>
        </w:rPr>
        <w:t>καπάκι του έναν γωνιακό σωλήνα/στόμιο για το γέμισμά του με νερό και</w:t>
      </w:r>
      <w:r w:rsidR="00ED7099" w:rsidRPr="00C8578B">
        <w:rPr>
          <w:sz w:val="20"/>
          <w:szCs w:val="20"/>
        </w:rPr>
        <w:t xml:space="preserve"> </w:t>
      </w:r>
      <w:r w:rsidRPr="00C8578B">
        <w:rPr>
          <w:sz w:val="20"/>
          <w:szCs w:val="20"/>
        </w:rPr>
        <w:t>στο κάτω μέρος του, κοντά στον πυθμένα του, ένα εύκαμπτο σωλήνα</w:t>
      </w:r>
      <w:r w:rsidR="00ED7099" w:rsidRPr="00C8578B">
        <w:rPr>
          <w:sz w:val="20"/>
          <w:szCs w:val="20"/>
        </w:rPr>
        <w:t xml:space="preserve"> </w:t>
      </w:r>
      <w:r w:rsidRPr="00C8578B">
        <w:rPr>
          <w:sz w:val="20"/>
          <w:szCs w:val="20"/>
        </w:rPr>
        <w:t xml:space="preserve">απορροής για το άδειασμα του κυλινδρικού δοχείου. </w:t>
      </w:r>
    </w:p>
    <w:p w:rsidR="00A41297" w:rsidRPr="00C8578B" w:rsidRDefault="00A41297" w:rsidP="00A41297">
      <w:pPr>
        <w:numPr>
          <w:ilvl w:val="0"/>
          <w:numId w:val="4"/>
        </w:numPr>
        <w:rPr>
          <w:sz w:val="20"/>
          <w:szCs w:val="20"/>
        </w:rPr>
      </w:pPr>
      <w:r>
        <w:rPr>
          <w:b/>
          <w:sz w:val="20"/>
          <w:szCs w:val="20"/>
        </w:rPr>
        <w:t>Δυο ποτήρια ζέσεως 250</w:t>
      </w:r>
      <w:r>
        <w:rPr>
          <w:b/>
          <w:sz w:val="20"/>
          <w:szCs w:val="20"/>
          <w:lang w:val="en-US"/>
        </w:rPr>
        <w:t>mL</w:t>
      </w:r>
    </w:p>
    <w:p w:rsidR="00E414F1" w:rsidRPr="00C8578B" w:rsidRDefault="00E414F1" w:rsidP="00D5632B">
      <w:pPr>
        <w:rPr>
          <w:sz w:val="20"/>
          <w:szCs w:val="20"/>
        </w:rPr>
      </w:pPr>
    </w:p>
    <w:p w:rsidR="00CC3E2B" w:rsidRDefault="00ED7099" w:rsidP="00CC3E2B">
      <w:pPr>
        <w:rPr>
          <w:b/>
          <w:sz w:val="20"/>
          <w:szCs w:val="20"/>
        </w:rPr>
      </w:pPr>
      <w:r w:rsidRPr="00C8578B">
        <w:rPr>
          <w:b/>
          <w:sz w:val="20"/>
          <w:szCs w:val="20"/>
        </w:rPr>
        <w:t>Γ. Θεωρητικές επισημάνσεις</w:t>
      </w:r>
    </w:p>
    <w:p w:rsidR="00F4357F" w:rsidRDefault="00F4357F" w:rsidP="00CC3E2B">
      <w:pPr>
        <w:rPr>
          <w:b/>
          <w:sz w:val="20"/>
          <w:szCs w:val="20"/>
        </w:rPr>
      </w:pPr>
    </w:p>
    <w:p w:rsidR="00CC3E2B" w:rsidRDefault="00CC3E2B" w:rsidP="00CC3E2B">
      <w:pPr>
        <w:rPr>
          <w:b/>
          <w:sz w:val="20"/>
          <w:szCs w:val="20"/>
        </w:rPr>
      </w:pPr>
      <w:r w:rsidRPr="00C8578B">
        <w:rPr>
          <w:b/>
          <w:sz w:val="20"/>
          <w:szCs w:val="20"/>
        </w:rPr>
        <w:t xml:space="preserve">Ο νόμος του </w:t>
      </w:r>
      <w:r w:rsidRPr="00C8578B">
        <w:rPr>
          <w:b/>
          <w:sz w:val="20"/>
          <w:szCs w:val="20"/>
          <w:lang w:val="en-US"/>
        </w:rPr>
        <w:t>Charles</w:t>
      </w:r>
      <w:r w:rsidRPr="00C8578B">
        <w:rPr>
          <w:b/>
          <w:sz w:val="20"/>
          <w:szCs w:val="20"/>
        </w:rPr>
        <w:t xml:space="preserve"> (</w:t>
      </w:r>
      <w:r w:rsidRPr="00C8578B">
        <w:rPr>
          <w:b/>
          <w:sz w:val="20"/>
          <w:szCs w:val="20"/>
          <w:lang w:val="en-US"/>
        </w:rPr>
        <w:t>Sarl</w:t>
      </w:r>
      <w:r w:rsidRPr="00C8578B">
        <w:rPr>
          <w:b/>
          <w:sz w:val="20"/>
          <w:szCs w:val="20"/>
        </w:rPr>
        <w:t xml:space="preserve"> 1746-1823)</w:t>
      </w:r>
    </w:p>
    <w:p w:rsidR="00CC3E2B" w:rsidRDefault="00CC3E2B" w:rsidP="00CC3E2B">
      <w:pPr>
        <w:rPr>
          <w:b/>
          <w:sz w:val="20"/>
          <w:szCs w:val="20"/>
        </w:rPr>
      </w:pPr>
      <w:r w:rsidRPr="00C8578B">
        <w:rPr>
          <w:b/>
          <w:sz w:val="20"/>
          <w:szCs w:val="20"/>
        </w:rPr>
        <w:tab/>
        <w:t>Η πίεση ορισμένης ποσότητας αερίου του οποίου ο όγκος διατηρείται σταθερός είναι ανάλογη με την απόλυτη θερμοκρασία του αερίου.</w:t>
      </w:r>
    </w:p>
    <w:p w:rsidR="00CC3E2B" w:rsidRDefault="00CC3E2B" w:rsidP="00CC3E2B">
      <w:pPr>
        <w:rPr>
          <w:sz w:val="20"/>
          <w:szCs w:val="20"/>
        </w:rPr>
      </w:pPr>
      <w:r w:rsidRPr="00C8578B">
        <w:rPr>
          <w:sz w:val="20"/>
          <w:szCs w:val="20"/>
        </w:rPr>
        <w:t>Η μαθηματική διατύπωση του νόμου είναι:</w:t>
      </w:r>
    </w:p>
    <w:p w:rsidR="00CC3E2B" w:rsidRPr="00C8578B" w:rsidRDefault="00CC3E2B" w:rsidP="00CC3E2B">
      <w:pPr>
        <w:jc w:val="center"/>
        <w:rPr>
          <w:b/>
          <w:sz w:val="20"/>
          <w:szCs w:val="20"/>
        </w:rPr>
      </w:pPr>
      <w:r w:rsidRPr="00C8578B">
        <w:rPr>
          <w:b/>
          <w:position w:val="-24"/>
          <w:sz w:val="20"/>
          <w:szCs w:val="20"/>
          <w:lang w:val="en-US"/>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75pt" o:ole="">
            <v:imagedata r:id="rId8" o:title=""/>
          </v:shape>
          <o:OLEObject Type="Embed" ProgID="Equation.DSMT4" ShapeID="_x0000_i1025" DrawAspect="Content" ObjectID="_1546163079" r:id="rId9"/>
        </w:object>
      </w:r>
      <w:r w:rsidRPr="00C8578B">
        <w:rPr>
          <w:b/>
          <w:sz w:val="20"/>
          <w:szCs w:val="20"/>
        </w:rPr>
        <w:t xml:space="preserve">    για     </w:t>
      </w:r>
      <w:r w:rsidRPr="00C8578B">
        <w:rPr>
          <w:b/>
          <w:sz w:val="20"/>
          <w:szCs w:val="20"/>
          <w:lang w:val="en-US"/>
        </w:rPr>
        <w:t>V</w:t>
      </w:r>
      <w:r w:rsidRPr="00C8578B">
        <w:rPr>
          <w:b/>
          <w:sz w:val="20"/>
          <w:szCs w:val="20"/>
        </w:rPr>
        <w:t>= σταθ.</w:t>
      </w:r>
    </w:p>
    <w:p w:rsidR="00CC3E2B" w:rsidRPr="00C8578B" w:rsidRDefault="00CC3E2B" w:rsidP="00CC3E2B">
      <w:pPr>
        <w:spacing w:line="360" w:lineRule="auto"/>
        <w:rPr>
          <w:b/>
          <w:sz w:val="20"/>
          <w:szCs w:val="20"/>
        </w:rPr>
      </w:pPr>
      <w:r w:rsidRPr="00C8578B">
        <w:rPr>
          <w:sz w:val="20"/>
          <w:szCs w:val="20"/>
        </w:rPr>
        <w:t xml:space="preserve">Η μεταβολή στην οποία ο όγκος παραμένει σταθερός ονομάζεται </w:t>
      </w:r>
      <w:r w:rsidRPr="00C8578B">
        <w:rPr>
          <w:b/>
          <w:sz w:val="20"/>
          <w:szCs w:val="20"/>
        </w:rPr>
        <w:t>ισόχωρη.</w:t>
      </w:r>
    </w:p>
    <w:p w:rsidR="00CC3E2B" w:rsidRDefault="0054283E" w:rsidP="00CC3E2B">
      <w:pPr>
        <w:jc w:val="center"/>
        <w:rPr>
          <w:b/>
          <w:sz w:val="20"/>
          <w:szCs w:val="20"/>
        </w:rPr>
      </w:pPr>
      <w:r>
        <w:rPr>
          <w:b/>
          <w:noProof/>
          <w:sz w:val="20"/>
          <w:szCs w:val="20"/>
        </w:rPr>
        <w:drawing>
          <wp:inline distT="0" distB="0" distL="0" distR="0">
            <wp:extent cx="1600200" cy="1419225"/>
            <wp:effectExtent l="19050" t="0" r="0" b="0"/>
            <wp:docPr id="1" name="Picture 1"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
                    <pic:cNvPicPr>
                      <a:picLocks noChangeAspect="1" noChangeArrowheads="1"/>
                    </pic:cNvPicPr>
                  </pic:nvPicPr>
                  <pic:blipFill>
                    <a:blip r:embed="rId10" cstate="print"/>
                    <a:srcRect/>
                    <a:stretch>
                      <a:fillRect/>
                    </a:stretch>
                  </pic:blipFill>
                  <pic:spPr bwMode="auto">
                    <a:xfrm>
                      <a:off x="0" y="0"/>
                      <a:ext cx="1600200" cy="1419225"/>
                    </a:xfrm>
                    <a:prstGeom prst="rect">
                      <a:avLst/>
                    </a:prstGeom>
                    <a:noFill/>
                    <a:ln w="9525">
                      <a:noFill/>
                      <a:miter lim="800000"/>
                      <a:headEnd/>
                      <a:tailEnd/>
                    </a:ln>
                  </pic:spPr>
                </pic:pic>
              </a:graphicData>
            </a:graphic>
          </wp:inline>
        </w:drawing>
      </w:r>
    </w:p>
    <w:p w:rsidR="00943B2C" w:rsidRPr="00C8578B" w:rsidRDefault="004F02B0" w:rsidP="00D5632B">
      <w:pPr>
        <w:rPr>
          <w:b/>
          <w:sz w:val="20"/>
          <w:szCs w:val="20"/>
        </w:rPr>
      </w:pPr>
      <w:r w:rsidRPr="00C8578B">
        <w:rPr>
          <w:b/>
          <w:sz w:val="20"/>
          <w:szCs w:val="20"/>
          <w:u w:val="single"/>
        </w:rPr>
        <w:t>Παρατήρηση</w:t>
      </w:r>
    </w:p>
    <w:p w:rsidR="004F02B0" w:rsidRPr="00C8578B" w:rsidRDefault="00285685" w:rsidP="00D5632B">
      <w:pPr>
        <w:rPr>
          <w:sz w:val="20"/>
          <w:szCs w:val="20"/>
        </w:rPr>
      </w:pPr>
      <w:r w:rsidRPr="00C8578B">
        <w:rPr>
          <w:sz w:val="20"/>
          <w:szCs w:val="20"/>
        </w:rPr>
        <w:t>Κάθε στιγμή η πίεση του αέρα στο δοχείο είναι:</w:t>
      </w:r>
    </w:p>
    <w:p w:rsidR="00285685" w:rsidRPr="006C0EBE" w:rsidRDefault="00285685" w:rsidP="00285685">
      <w:pPr>
        <w:jc w:val="center"/>
        <w:rPr>
          <w:b/>
          <w:sz w:val="20"/>
          <w:szCs w:val="20"/>
          <w:vertAlign w:val="subscript"/>
        </w:rPr>
      </w:pPr>
      <w:r w:rsidRPr="00C8578B">
        <w:rPr>
          <w:b/>
          <w:sz w:val="20"/>
          <w:szCs w:val="20"/>
          <w:lang w:val="en-US"/>
        </w:rPr>
        <w:t>p</w:t>
      </w:r>
      <w:r w:rsidRPr="00C8578B">
        <w:rPr>
          <w:b/>
          <w:sz w:val="20"/>
          <w:szCs w:val="20"/>
          <w:vertAlign w:val="subscript"/>
        </w:rPr>
        <w:t>αέρα</w:t>
      </w:r>
      <w:r w:rsidRPr="00C8578B">
        <w:rPr>
          <w:b/>
          <w:sz w:val="20"/>
          <w:szCs w:val="20"/>
        </w:rPr>
        <w:t>=</w:t>
      </w:r>
      <w:r w:rsidRPr="00C8578B">
        <w:rPr>
          <w:b/>
          <w:sz w:val="20"/>
          <w:szCs w:val="20"/>
          <w:lang w:val="en-US"/>
        </w:rPr>
        <w:t>p</w:t>
      </w:r>
      <w:r w:rsidRPr="00C8578B">
        <w:rPr>
          <w:b/>
          <w:sz w:val="20"/>
          <w:szCs w:val="20"/>
          <w:vertAlign w:val="subscript"/>
        </w:rPr>
        <w:t>ατμ</w:t>
      </w:r>
      <w:r w:rsidRPr="00C8578B">
        <w:rPr>
          <w:b/>
          <w:sz w:val="20"/>
          <w:szCs w:val="20"/>
        </w:rPr>
        <w:t>+</w:t>
      </w:r>
      <w:r w:rsidRPr="00C8578B">
        <w:rPr>
          <w:b/>
          <w:sz w:val="20"/>
          <w:szCs w:val="20"/>
          <w:lang w:val="en-US"/>
        </w:rPr>
        <w:t>p</w:t>
      </w:r>
      <w:r w:rsidR="006C0EBE">
        <w:rPr>
          <w:b/>
          <w:sz w:val="20"/>
          <w:szCs w:val="20"/>
          <w:vertAlign w:val="subscript"/>
        </w:rPr>
        <w:t>μαν</w:t>
      </w:r>
    </w:p>
    <w:p w:rsidR="00285685" w:rsidRPr="00C8578B" w:rsidRDefault="00285685" w:rsidP="00285685">
      <w:pPr>
        <w:rPr>
          <w:sz w:val="20"/>
          <w:szCs w:val="20"/>
        </w:rPr>
      </w:pPr>
      <w:r w:rsidRPr="00C8578B">
        <w:rPr>
          <w:sz w:val="20"/>
          <w:szCs w:val="20"/>
        </w:rPr>
        <w:t xml:space="preserve">όπου </w:t>
      </w:r>
      <w:r w:rsidRPr="00C8578B">
        <w:rPr>
          <w:sz w:val="20"/>
          <w:szCs w:val="20"/>
          <w:lang w:val="en-US"/>
        </w:rPr>
        <w:t>p</w:t>
      </w:r>
      <w:r w:rsidRPr="00C8578B">
        <w:rPr>
          <w:sz w:val="20"/>
          <w:szCs w:val="20"/>
          <w:vertAlign w:val="subscript"/>
        </w:rPr>
        <w:t xml:space="preserve">ατμ </w:t>
      </w:r>
      <w:r w:rsidRPr="00C8578B">
        <w:rPr>
          <w:sz w:val="20"/>
          <w:szCs w:val="20"/>
        </w:rPr>
        <w:t xml:space="preserve">η ατμοσφαιρική πίεση και </w:t>
      </w:r>
      <w:r w:rsidRPr="00C8578B">
        <w:rPr>
          <w:sz w:val="20"/>
          <w:szCs w:val="20"/>
          <w:lang w:val="en-US"/>
        </w:rPr>
        <w:t>p</w:t>
      </w:r>
      <w:r w:rsidR="006C0EBE">
        <w:rPr>
          <w:sz w:val="20"/>
          <w:szCs w:val="20"/>
          <w:vertAlign w:val="subscript"/>
        </w:rPr>
        <w:t>μαν</w:t>
      </w:r>
      <w:r w:rsidRPr="00C8578B">
        <w:rPr>
          <w:sz w:val="20"/>
          <w:szCs w:val="20"/>
        </w:rPr>
        <w:t xml:space="preserve"> η ένδειξη του μανομέτρου (υπερπίεση)</w:t>
      </w:r>
      <w:r w:rsidR="006C0EBE">
        <w:rPr>
          <w:sz w:val="20"/>
          <w:szCs w:val="20"/>
        </w:rPr>
        <w:t>.</w:t>
      </w:r>
    </w:p>
    <w:p w:rsidR="00285685" w:rsidRPr="00C8578B" w:rsidRDefault="00285685" w:rsidP="00285685">
      <w:pPr>
        <w:rPr>
          <w:sz w:val="20"/>
          <w:szCs w:val="20"/>
        </w:rPr>
      </w:pPr>
      <w:r w:rsidRPr="00C8578B">
        <w:rPr>
          <w:sz w:val="20"/>
          <w:szCs w:val="20"/>
        </w:rPr>
        <w:t>Η ατμοσφαιρική πίεση στην επιφάνεια της θάλασσας είναι 1</w:t>
      </w:r>
      <w:r w:rsidRPr="00C8578B">
        <w:rPr>
          <w:sz w:val="20"/>
          <w:szCs w:val="20"/>
          <w:lang w:val="en-US"/>
        </w:rPr>
        <w:t>at</w:t>
      </w:r>
      <w:r w:rsidRPr="00C8578B">
        <w:rPr>
          <w:sz w:val="20"/>
          <w:szCs w:val="20"/>
        </w:rPr>
        <w:t xml:space="preserve"> =1,01325 </w:t>
      </w:r>
      <w:r w:rsidRPr="00C8578B">
        <w:rPr>
          <w:sz w:val="20"/>
          <w:szCs w:val="20"/>
          <w:lang w:val="en-US"/>
        </w:rPr>
        <w:t>bars</w:t>
      </w:r>
      <w:r w:rsidRPr="00C8578B">
        <w:rPr>
          <w:sz w:val="20"/>
          <w:szCs w:val="20"/>
        </w:rPr>
        <w:t xml:space="preserve">. Άρα όταν το μανόμετρο μετράει την ατμοσφαιρική πίεση και δείχνει 0 </w:t>
      </w:r>
      <w:r w:rsidRPr="00C8578B">
        <w:rPr>
          <w:sz w:val="20"/>
          <w:szCs w:val="20"/>
          <w:lang w:val="en-US"/>
        </w:rPr>
        <w:t>bar</w:t>
      </w:r>
      <w:r w:rsidRPr="00C8578B">
        <w:rPr>
          <w:sz w:val="20"/>
          <w:szCs w:val="20"/>
        </w:rPr>
        <w:t xml:space="preserve"> , πρέπει να διορθώνουμε την ένδειξη θέτοντας </w:t>
      </w:r>
      <w:r w:rsidR="006F3A2C" w:rsidRPr="00C8578B">
        <w:rPr>
          <w:sz w:val="20"/>
          <w:szCs w:val="20"/>
        </w:rPr>
        <w:t xml:space="preserve">1,01325 </w:t>
      </w:r>
      <w:r w:rsidR="006F3A2C" w:rsidRPr="00C8578B">
        <w:rPr>
          <w:sz w:val="20"/>
          <w:szCs w:val="20"/>
          <w:lang w:val="en-US"/>
        </w:rPr>
        <w:t>bars</w:t>
      </w:r>
      <w:r w:rsidR="006F3A2C" w:rsidRPr="00C8578B">
        <w:rPr>
          <w:sz w:val="20"/>
          <w:szCs w:val="20"/>
        </w:rPr>
        <w:t>.</w:t>
      </w:r>
    </w:p>
    <w:p w:rsidR="004F02B0" w:rsidRPr="00C8578B" w:rsidRDefault="004F02B0" w:rsidP="00D5632B">
      <w:pPr>
        <w:rPr>
          <w:b/>
          <w:sz w:val="20"/>
          <w:szCs w:val="20"/>
        </w:rPr>
      </w:pPr>
      <w:r w:rsidRPr="00C8578B">
        <w:rPr>
          <w:b/>
          <w:sz w:val="20"/>
          <w:szCs w:val="20"/>
        </w:rPr>
        <w:lastRenderedPageBreak/>
        <w:t>Δ. Πειραματική διαδικασία</w:t>
      </w:r>
    </w:p>
    <w:p w:rsidR="00F4357F" w:rsidRPr="00C8578B" w:rsidRDefault="00F4357F" w:rsidP="00F4357F">
      <w:pPr>
        <w:rPr>
          <w:sz w:val="20"/>
          <w:szCs w:val="20"/>
        </w:rPr>
      </w:pPr>
      <w:r>
        <w:rPr>
          <w:sz w:val="20"/>
          <w:szCs w:val="20"/>
        </w:rPr>
        <w:t>1. Γυρίστε το</w:t>
      </w:r>
      <w:r w:rsidRPr="00C8578B">
        <w:rPr>
          <w:sz w:val="20"/>
          <w:szCs w:val="20"/>
        </w:rPr>
        <w:t xml:space="preserve"> ρυθμιστικ</w:t>
      </w:r>
      <w:r>
        <w:rPr>
          <w:sz w:val="20"/>
          <w:szCs w:val="20"/>
        </w:rPr>
        <w:t>ό</w:t>
      </w:r>
      <w:r w:rsidRPr="00C8578B">
        <w:rPr>
          <w:sz w:val="20"/>
          <w:szCs w:val="20"/>
        </w:rPr>
        <w:t xml:space="preserve"> τ</w:t>
      </w:r>
      <w:r>
        <w:rPr>
          <w:sz w:val="20"/>
          <w:szCs w:val="20"/>
        </w:rPr>
        <w:t>ης</w:t>
      </w:r>
      <w:r w:rsidRPr="00C8578B">
        <w:rPr>
          <w:sz w:val="20"/>
          <w:szCs w:val="20"/>
        </w:rPr>
        <w:t xml:space="preserve"> στρ</w:t>
      </w:r>
      <w:r>
        <w:rPr>
          <w:sz w:val="20"/>
          <w:szCs w:val="20"/>
        </w:rPr>
        <w:t>ό</w:t>
      </w:r>
      <w:r w:rsidRPr="00C8578B">
        <w:rPr>
          <w:sz w:val="20"/>
          <w:szCs w:val="20"/>
        </w:rPr>
        <w:t>φ</w:t>
      </w:r>
      <w:r>
        <w:rPr>
          <w:sz w:val="20"/>
          <w:szCs w:val="20"/>
        </w:rPr>
        <w:t>ι</w:t>
      </w:r>
      <w:r w:rsidRPr="00C8578B">
        <w:rPr>
          <w:sz w:val="20"/>
          <w:szCs w:val="20"/>
        </w:rPr>
        <w:t>γγ</w:t>
      </w:r>
      <w:r>
        <w:rPr>
          <w:sz w:val="20"/>
          <w:szCs w:val="20"/>
        </w:rPr>
        <w:t>ας</w:t>
      </w:r>
      <w:r w:rsidRPr="00C8578B">
        <w:rPr>
          <w:sz w:val="20"/>
          <w:szCs w:val="20"/>
        </w:rPr>
        <w:t xml:space="preserve"> ώστε να επιτρέπ</w:t>
      </w:r>
      <w:r>
        <w:rPr>
          <w:sz w:val="20"/>
          <w:szCs w:val="20"/>
        </w:rPr>
        <w:t>ει</w:t>
      </w:r>
      <w:r w:rsidRPr="00C8578B">
        <w:rPr>
          <w:sz w:val="20"/>
          <w:szCs w:val="20"/>
        </w:rPr>
        <w:t xml:space="preserve"> την είσοδο αέρα στον θάλαμο.</w:t>
      </w:r>
    </w:p>
    <w:p w:rsidR="00F4357F" w:rsidRPr="00E8040E" w:rsidRDefault="00F4357F" w:rsidP="00F4357F">
      <w:pPr>
        <w:jc w:val="center"/>
        <w:rPr>
          <w:b/>
          <w:sz w:val="36"/>
          <w:szCs w:val="36"/>
        </w:rPr>
      </w:pPr>
      <w:r w:rsidRPr="00E8040E">
        <w:rPr>
          <w:b/>
          <w:sz w:val="36"/>
          <w:szCs w:val="36"/>
        </w:rPr>
        <w:t>┤</w:t>
      </w:r>
    </w:p>
    <w:p w:rsidR="004F02B0" w:rsidRPr="00C8578B" w:rsidRDefault="004F02B0" w:rsidP="00D5632B">
      <w:pPr>
        <w:rPr>
          <w:sz w:val="20"/>
          <w:szCs w:val="20"/>
        </w:rPr>
      </w:pPr>
    </w:p>
    <w:p w:rsidR="00F4357F" w:rsidRDefault="00CC3E2B" w:rsidP="00F4357F">
      <w:pPr>
        <w:rPr>
          <w:sz w:val="20"/>
          <w:szCs w:val="20"/>
        </w:rPr>
      </w:pPr>
      <w:r w:rsidRPr="00C8578B">
        <w:rPr>
          <w:sz w:val="20"/>
          <w:szCs w:val="20"/>
        </w:rPr>
        <w:t xml:space="preserve">2. Πιέζοντας το μοχλό απελευθέρωσης του στελέχους , τραβήξτε  το έμβολο προς τα πάνω μέχρις ότου η χαραγή του συμπέσει με την ένδειξη 200 </w:t>
      </w:r>
      <w:r w:rsidRPr="00C8578B">
        <w:rPr>
          <w:sz w:val="20"/>
          <w:szCs w:val="20"/>
          <w:lang w:val="en-US"/>
        </w:rPr>
        <w:t>mL</w:t>
      </w:r>
      <w:r w:rsidRPr="00C8578B">
        <w:rPr>
          <w:sz w:val="20"/>
          <w:szCs w:val="20"/>
        </w:rPr>
        <w:t>.</w:t>
      </w:r>
      <w:r w:rsidR="00F4357F" w:rsidRPr="00C8578B">
        <w:rPr>
          <w:sz w:val="20"/>
          <w:szCs w:val="20"/>
        </w:rPr>
        <w:t xml:space="preserve">. Γυρίστε το ρυθμιστικό της στρόφιγγας στη θέση που φαίνεται στην </w:t>
      </w:r>
      <w:r w:rsidR="00F4357F" w:rsidRPr="00C8578B">
        <w:rPr>
          <w:color w:val="000000"/>
          <w:sz w:val="20"/>
          <w:szCs w:val="20"/>
        </w:rPr>
        <w:t>παρακάτω εικόνα</w:t>
      </w:r>
      <w:r w:rsidR="00F4357F" w:rsidRPr="00C8578B">
        <w:rPr>
          <w:sz w:val="20"/>
          <w:szCs w:val="20"/>
        </w:rPr>
        <w:t>, ώστε ο χώρος του θαλάμου να επικοινωνεί μόνο με το μανόμετρο.</w:t>
      </w:r>
    </w:p>
    <w:p w:rsidR="00960BB0" w:rsidRPr="00E8040E" w:rsidRDefault="00960BB0" w:rsidP="00960BB0">
      <w:pPr>
        <w:jc w:val="center"/>
        <w:rPr>
          <w:b/>
          <w:sz w:val="36"/>
          <w:szCs w:val="36"/>
        </w:rPr>
      </w:pPr>
      <w:r w:rsidRPr="00E8040E">
        <w:rPr>
          <w:b/>
          <w:sz w:val="36"/>
          <w:szCs w:val="36"/>
        </w:rPr>
        <w:t>┬</w:t>
      </w:r>
    </w:p>
    <w:p w:rsidR="00CC3E2B" w:rsidRPr="00C8578B" w:rsidRDefault="00CC3E2B" w:rsidP="00CC3E2B">
      <w:pPr>
        <w:rPr>
          <w:sz w:val="20"/>
          <w:szCs w:val="20"/>
        </w:rPr>
      </w:pPr>
      <w:r w:rsidRPr="00C8578B">
        <w:rPr>
          <w:sz w:val="20"/>
          <w:szCs w:val="20"/>
        </w:rPr>
        <w:t>3. Επενεργώντας στη χειρολαβή του θαλάμου, συμπιέστε</w:t>
      </w:r>
      <w:r w:rsidR="00F4357F">
        <w:rPr>
          <w:sz w:val="20"/>
          <w:szCs w:val="20"/>
        </w:rPr>
        <w:t xml:space="preserve"> τον</w:t>
      </w:r>
      <w:r w:rsidRPr="00C8578B">
        <w:rPr>
          <w:sz w:val="20"/>
          <w:szCs w:val="20"/>
        </w:rPr>
        <w:t xml:space="preserve"> αέρα στο θάλαμο μέχρις ότου η πίεση που δείχνει το μανόμετρο ανέβει στα 0,50 </w:t>
      </w:r>
      <w:r w:rsidRPr="00C8578B">
        <w:rPr>
          <w:sz w:val="20"/>
          <w:szCs w:val="20"/>
          <w:lang w:val="en-US"/>
        </w:rPr>
        <w:t>bar</w:t>
      </w:r>
      <w:r w:rsidRPr="00C8578B">
        <w:rPr>
          <w:sz w:val="20"/>
          <w:szCs w:val="20"/>
        </w:rPr>
        <w:t>.</w:t>
      </w:r>
    </w:p>
    <w:p w:rsidR="00CC3E2B" w:rsidRPr="00C8578B" w:rsidRDefault="00CC3E2B" w:rsidP="00CC3E2B">
      <w:pPr>
        <w:rPr>
          <w:sz w:val="20"/>
          <w:szCs w:val="20"/>
        </w:rPr>
      </w:pPr>
    </w:p>
    <w:p w:rsidR="00CC3E2B" w:rsidRPr="00C8578B" w:rsidRDefault="00CC3E2B" w:rsidP="00CC3E2B">
      <w:pPr>
        <w:rPr>
          <w:sz w:val="20"/>
          <w:szCs w:val="20"/>
        </w:rPr>
      </w:pPr>
      <w:r w:rsidRPr="00C8578B">
        <w:rPr>
          <w:sz w:val="20"/>
          <w:szCs w:val="20"/>
        </w:rPr>
        <w:t>4. Γεμίστε το υδατόλουτρο με ζεστό νερό</w:t>
      </w:r>
      <w:r w:rsidR="00F4357F">
        <w:rPr>
          <w:sz w:val="20"/>
          <w:szCs w:val="20"/>
        </w:rPr>
        <w:t>.</w:t>
      </w:r>
    </w:p>
    <w:p w:rsidR="00CC3E2B" w:rsidRPr="00C8578B" w:rsidRDefault="00CC3E2B" w:rsidP="00CC3E2B">
      <w:pPr>
        <w:rPr>
          <w:sz w:val="20"/>
          <w:szCs w:val="20"/>
        </w:rPr>
      </w:pPr>
    </w:p>
    <w:p w:rsidR="00CC3E2B" w:rsidRPr="00C8578B" w:rsidRDefault="00CC3E2B" w:rsidP="00CC3E2B">
      <w:pPr>
        <w:rPr>
          <w:sz w:val="20"/>
          <w:szCs w:val="20"/>
        </w:rPr>
      </w:pPr>
      <w:r w:rsidRPr="00C8578B">
        <w:rPr>
          <w:sz w:val="20"/>
          <w:szCs w:val="20"/>
        </w:rPr>
        <w:t>5. Περιμένετε λίγο μέχρι η ένδειξη της θερμοκρασίας να σταθεροποιηθεί.</w:t>
      </w:r>
    </w:p>
    <w:p w:rsidR="00CC3E2B" w:rsidRPr="00C8578B" w:rsidRDefault="00CC3E2B" w:rsidP="00CC3E2B">
      <w:pPr>
        <w:rPr>
          <w:sz w:val="20"/>
          <w:szCs w:val="20"/>
        </w:rPr>
      </w:pPr>
    </w:p>
    <w:p w:rsidR="00CC3E2B" w:rsidRPr="00C8578B" w:rsidRDefault="00CC3E2B" w:rsidP="00CC3E2B">
      <w:pPr>
        <w:rPr>
          <w:sz w:val="20"/>
          <w:szCs w:val="20"/>
        </w:rPr>
      </w:pPr>
      <w:r w:rsidRPr="00C8578B">
        <w:rPr>
          <w:sz w:val="20"/>
          <w:szCs w:val="20"/>
        </w:rPr>
        <w:t>6. Καταγράψτε την ένδειξη του μανομέτρου στο φύλλο εργασίας 3.</w:t>
      </w:r>
    </w:p>
    <w:p w:rsidR="00CC3E2B" w:rsidRPr="00C8578B" w:rsidRDefault="00CC3E2B" w:rsidP="00CC3E2B">
      <w:pPr>
        <w:rPr>
          <w:sz w:val="20"/>
          <w:szCs w:val="20"/>
        </w:rPr>
      </w:pPr>
    </w:p>
    <w:p w:rsidR="00CC3E2B" w:rsidRDefault="00CC3E2B" w:rsidP="00CC3E2B">
      <w:pPr>
        <w:rPr>
          <w:sz w:val="20"/>
          <w:szCs w:val="20"/>
        </w:rPr>
      </w:pPr>
      <w:r w:rsidRPr="00C8578B">
        <w:rPr>
          <w:sz w:val="20"/>
          <w:szCs w:val="20"/>
        </w:rPr>
        <w:t>7.Ανά διαστήματα, καταγράψτε τη θερμοκρασία και την ένδειξη του μανομέτρου.</w:t>
      </w:r>
      <w:r w:rsidR="00F4357F" w:rsidRPr="00F4357F">
        <w:rPr>
          <w:sz w:val="20"/>
          <w:szCs w:val="20"/>
        </w:rPr>
        <w:t xml:space="preserve"> </w:t>
      </w:r>
      <w:r w:rsidR="00F4357F" w:rsidRPr="00C8578B">
        <w:rPr>
          <w:sz w:val="20"/>
          <w:szCs w:val="20"/>
        </w:rPr>
        <w:t xml:space="preserve">  Για να επιταχύνετε την πτώση της θερμοκρασίας , αδειάστε </w:t>
      </w:r>
      <w:r w:rsidR="00F4357F">
        <w:rPr>
          <w:sz w:val="20"/>
          <w:szCs w:val="20"/>
        </w:rPr>
        <w:t xml:space="preserve">σε ένα </w:t>
      </w:r>
      <w:r w:rsidR="00DA7721">
        <w:rPr>
          <w:sz w:val="20"/>
          <w:szCs w:val="20"/>
        </w:rPr>
        <w:t>από τα ποτήρια ζέσεως περίπου 15</w:t>
      </w:r>
      <w:r w:rsidR="00F4357F">
        <w:rPr>
          <w:sz w:val="20"/>
          <w:szCs w:val="20"/>
        </w:rPr>
        <w:t xml:space="preserve">0 </w:t>
      </w:r>
      <w:r w:rsidR="00F4357F">
        <w:rPr>
          <w:sz w:val="20"/>
          <w:szCs w:val="20"/>
          <w:lang w:val="en-US"/>
        </w:rPr>
        <w:t>mL</w:t>
      </w:r>
      <w:r w:rsidR="00F4357F" w:rsidRPr="00C8578B">
        <w:rPr>
          <w:sz w:val="20"/>
          <w:szCs w:val="20"/>
        </w:rPr>
        <w:t xml:space="preserve"> από το ζεστό νερό του υδατόλουτρου</w:t>
      </w:r>
      <w:r w:rsidR="00F4357F">
        <w:rPr>
          <w:sz w:val="20"/>
          <w:szCs w:val="20"/>
        </w:rPr>
        <w:t>, ελευθερώνοντας για λίγο το ελαστικό σωληνάκι στο κάτω του άκρο</w:t>
      </w:r>
      <w:r w:rsidR="00F4357F" w:rsidRPr="00C8578B">
        <w:rPr>
          <w:sz w:val="20"/>
          <w:szCs w:val="20"/>
        </w:rPr>
        <w:t xml:space="preserve"> και </w:t>
      </w:r>
      <w:r w:rsidR="00F4357F">
        <w:rPr>
          <w:sz w:val="20"/>
          <w:szCs w:val="20"/>
        </w:rPr>
        <w:t xml:space="preserve">με το άλλο ποτήρι ζέσεως </w:t>
      </w:r>
      <w:r w:rsidR="00F4357F" w:rsidRPr="00C8578B">
        <w:rPr>
          <w:sz w:val="20"/>
          <w:szCs w:val="20"/>
        </w:rPr>
        <w:t xml:space="preserve">προσθέστε </w:t>
      </w:r>
      <w:r w:rsidR="00F4357F">
        <w:rPr>
          <w:sz w:val="20"/>
          <w:szCs w:val="20"/>
        </w:rPr>
        <w:t xml:space="preserve">ίση ποσότητα </w:t>
      </w:r>
      <w:r w:rsidR="00F4357F" w:rsidRPr="00C8578B">
        <w:rPr>
          <w:sz w:val="20"/>
          <w:szCs w:val="20"/>
        </w:rPr>
        <w:t>κρύο</w:t>
      </w:r>
      <w:r w:rsidR="00F4357F">
        <w:rPr>
          <w:sz w:val="20"/>
          <w:szCs w:val="20"/>
        </w:rPr>
        <w:t>υ</w:t>
      </w:r>
      <w:r w:rsidR="00F4357F" w:rsidRPr="00C8578B">
        <w:rPr>
          <w:sz w:val="20"/>
          <w:szCs w:val="20"/>
        </w:rPr>
        <w:t xml:space="preserve"> νερ</w:t>
      </w:r>
      <w:r w:rsidR="00F4357F">
        <w:rPr>
          <w:sz w:val="20"/>
          <w:szCs w:val="20"/>
        </w:rPr>
        <w:t>ού από το πάνω του μέρος</w:t>
      </w:r>
      <w:r w:rsidRPr="00C8578B">
        <w:rPr>
          <w:sz w:val="20"/>
          <w:szCs w:val="20"/>
        </w:rPr>
        <w:t xml:space="preserve"> </w:t>
      </w:r>
    </w:p>
    <w:p w:rsidR="00F4357F" w:rsidRPr="00C8578B" w:rsidRDefault="00F4357F" w:rsidP="00CC3E2B">
      <w:pPr>
        <w:rPr>
          <w:sz w:val="20"/>
          <w:szCs w:val="20"/>
        </w:rPr>
      </w:pPr>
    </w:p>
    <w:p w:rsidR="00CC3E2B" w:rsidRPr="00C8578B" w:rsidRDefault="00CC3E2B" w:rsidP="00CC3E2B">
      <w:pPr>
        <w:rPr>
          <w:sz w:val="20"/>
          <w:szCs w:val="20"/>
        </w:rPr>
      </w:pPr>
      <w:r w:rsidRPr="00C8578B">
        <w:rPr>
          <w:sz w:val="20"/>
          <w:szCs w:val="20"/>
        </w:rPr>
        <w:t>8. Για χαμηλές θερμοκρασίες μπορείτε να αντικαταστήσετε το νερό του δοχείου με νερό του ψυγείου στο οποίο μπορείτε να προσθέσετε μερικά παγάκια.</w:t>
      </w:r>
    </w:p>
    <w:p w:rsidR="00CC3E2B" w:rsidRPr="00C8578B" w:rsidRDefault="00CC3E2B" w:rsidP="00CC3E2B">
      <w:pPr>
        <w:rPr>
          <w:sz w:val="20"/>
          <w:szCs w:val="20"/>
        </w:rPr>
      </w:pPr>
    </w:p>
    <w:p w:rsidR="00960BB0" w:rsidRPr="00C8578B" w:rsidRDefault="00CC3E2B" w:rsidP="00960BB0">
      <w:pPr>
        <w:rPr>
          <w:sz w:val="20"/>
          <w:szCs w:val="20"/>
        </w:rPr>
      </w:pPr>
      <w:r w:rsidRPr="00C8578B">
        <w:rPr>
          <w:sz w:val="20"/>
          <w:szCs w:val="20"/>
        </w:rPr>
        <w:t xml:space="preserve">9. </w:t>
      </w:r>
      <w:r w:rsidR="00960BB0" w:rsidRPr="003E0307">
        <w:rPr>
          <w:sz w:val="20"/>
          <w:szCs w:val="20"/>
        </w:rPr>
        <w:t xml:space="preserve"> </w:t>
      </w:r>
      <w:r w:rsidR="005C4959">
        <w:rPr>
          <w:sz w:val="20"/>
          <w:szCs w:val="20"/>
        </w:rPr>
        <w:t>Ε</w:t>
      </w:r>
      <w:r w:rsidR="005C4959" w:rsidRPr="00C8578B">
        <w:rPr>
          <w:sz w:val="20"/>
          <w:szCs w:val="20"/>
        </w:rPr>
        <w:t>παναλάβετε</w:t>
      </w:r>
      <w:r w:rsidR="00960BB0" w:rsidRPr="00C8578B">
        <w:rPr>
          <w:sz w:val="20"/>
          <w:szCs w:val="20"/>
        </w:rPr>
        <w:t xml:space="preserve"> </w:t>
      </w:r>
      <w:r w:rsidR="00960BB0">
        <w:rPr>
          <w:sz w:val="20"/>
          <w:szCs w:val="20"/>
        </w:rPr>
        <w:t xml:space="preserve"> τα βήματα 2-7</w:t>
      </w:r>
      <w:r w:rsidR="00960BB0" w:rsidRPr="00C8578B">
        <w:rPr>
          <w:sz w:val="20"/>
          <w:szCs w:val="20"/>
        </w:rPr>
        <w:t xml:space="preserve"> </w:t>
      </w:r>
      <w:r w:rsidR="00960BB0">
        <w:rPr>
          <w:sz w:val="20"/>
          <w:szCs w:val="20"/>
        </w:rPr>
        <w:t xml:space="preserve">για ένα </w:t>
      </w:r>
      <w:r w:rsidR="00960BB0" w:rsidRPr="00C8578B">
        <w:rPr>
          <w:sz w:val="20"/>
          <w:szCs w:val="20"/>
        </w:rPr>
        <w:t xml:space="preserve"> διαφορετικ</w:t>
      </w:r>
      <w:r w:rsidR="00960BB0">
        <w:rPr>
          <w:sz w:val="20"/>
          <w:szCs w:val="20"/>
        </w:rPr>
        <w:t>ό όγκο</w:t>
      </w:r>
      <w:r w:rsidR="00960BB0" w:rsidRPr="00C8578B">
        <w:rPr>
          <w:sz w:val="20"/>
          <w:szCs w:val="20"/>
        </w:rPr>
        <w:t xml:space="preserve"> στο  θάλαμο.</w:t>
      </w:r>
    </w:p>
    <w:p w:rsidR="00CC3E2B" w:rsidRPr="00C8578B" w:rsidRDefault="00CC3E2B" w:rsidP="00CC3E2B">
      <w:pPr>
        <w:rPr>
          <w:sz w:val="20"/>
          <w:szCs w:val="20"/>
        </w:rPr>
      </w:pPr>
    </w:p>
    <w:p w:rsidR="00CC3E2B" w:rsidRPr="00C8578B" w:rsidRDefault="00CC3E2B" w:rsidP="00CC3E2B">
      <w:pPr>
        <w:rPr>
          <w:sz w:val="20"/>
          <w:szCs w:val="20"/>
        </w:rPr>
      </w:pPr>
      <w:r w:rsidRPr="00C8578B">
        <w:rPr>
          <w:sz w:val="20"/>
          <w:szCs w:val="20"/>
        </w:rPr>
        <w:t>10. Σχεδιάστε τις καμπύλες (</w:t>
      </w:r>
      <w:r w:rsidRPr="00C8578B">
        <w:rPr>
          <w:sz w:val="20"/>
          <w:szCs w:val="20"/>
          <w:lang w:val="en-US"/>
        </w:rPr>
        <w:t>p</w:t>
      </w:r>
      <w:r w:rsidRPr="00C8578B">
        <w:rPr>
          <w:sz w:val="20"/>
          <w:szCs w:val="20"/>
        </w:rPr>
        <w:t>,</w:t>
      </w:r>
      <w:r w:rsidRPr="00C8578B">
        <w:rPr>
          <w:sz w:val="20"/>
          <w:szCs w:val="20"/>
          <w:lang w:val="en-US"/>
        </w:rPr>
        <w:t>T</w:t>
      </w:r>
      <w:r w:rsidRPr="00C8578B">
        <w:rPr>
          <w:sz w:val="20"/>
          <w:szCs w:val="20"/>
        </w:rPr>
        <w:t xml:space="preserve">) που προκύπτουν από τις μετρήσεις σας στο φύλλο εργασίας 4, αφού σημειώσετε στους άξονες τις κατάλληλες κλίμακες με τις υποδιαιρέσεις τους καθώς και τις μονάδες μέτρησης. </w:t>
      </w:r>
    </w:p>
    <w:p w:rsidR="00D54A65" w:rsidRPr="00C8578B" w:rsidRDefault="00D54A65" w:rsidP="00D54A65">
      <w:pPr>
        <w:rPr>
          <w:sz w:val="20"/>
          <w:szCs w:val="20"/>
        </w:rPr>
      </w:pPr>
    </w:p>
    <w:p w:rsidR="00D54A65" w:rsidRPr="00C8578B" w:rsidRDefault="00D54A65" w:rsidP="00D54A65">
      <w:pPr>
        <w:rPr>
          <w:b/>
          <w:sz w:val="20"/>
          <w:szCs w:val="20"/>
        </w:rPr>
      </w:pPr>
      <w:r w:rsidRPr="00C8578B">
        <w:rPr>
          <w:b/>
          <w:sz w:val="20"/>
          <w:szCs w:val="20"/>
        </w:rPr>
        <w:t>Ε.Ερωτήσεις</w:t>
      </w:r>
    </w:p>
    <w:p w:rsidR="00D54A65" w:rsidRPr="00C8578B" w:rsidRDefault="00D54A65" w:rsidP="00D54A65">
      <w:pPr>
        <w:rPr>
          <w:sz w:val="20"/>
          <w:szCs w:val="20"/>
        </w:rPr>
      </w:pPr>
    </w:p>
    <w:p w:rsidR="00D54A65" w:rsidRPr="00C8578B" w:rsidRDefault="00D54A65" w:rsidP="00D54A65">
      <w:pPr>
        <w:rPr>
          <w:sz w:val="20"/>
          <w:szCs w:val="20"/>
        </w:rPr>
      </w:pPr>
      <w:r w:rsidRPr="00C8578B">
        <w:rPr>
          <w:sz w:val="20"/>
          <w:szCs w:val="20"/>
        </w:rPr>
        <w:t xml:space="preserve">1.Τι συμπέρασμα βγάζουμε από την τιμή των </w:t>
      </w:r>
      <w:r w:rsidR="007013BA">
        <w:rPr>
          <w:sz w:val="20"/>
          <w:szCs w:val="20"/>
        </w:rPr>
        <w:t>πηλίκων</w:t>
      </w:r>
      <w:r w:rsidR="00A9381A" w:rsidRPr="00A9381A">
        <w:rPr>
          <w:sz w:val="20"/>
          <w:szCs w:val="20"/>
        </w:rPr>
        <w:t xml:space="preserve"> </w:t>
      </w:r>
      <w:r w:rsidR="00A9381A">
        <w:rPr>
          <w:sz w:val="20"/>
          <w:szCs w:val="20"/>
          <w:lang w:val="en-US"/>
        </w:rPr>
        <w:t>p</w:t>
      </w:r>
      <w:r w:rsidR="007013BA">
        <w:rPr>
          <w:sz w:val="20"/>
          <w:szCs w:val="20"/>
        </w:rPr>
        <w:t>/Τ</w:t>
      </w:r>
      <w:r w:rsidRPr="00C8578B">
        <w:rPr>
          <w:sz w:val="20"/>
          <w:szCs w:val="20"/>
        </w:rPr>
        <w:t>;</w:t>
      </w:r>
    </w:p>
    <w:p w:rsidR="00D54A65" w:rsidRPr="00C8578B" w:rsidRDefault="00D54A65" w:rsidP="00D54A65">
      <w:pPr>
        <w:rPr>
          <w:sz w:val="20"/>
          <w:szCs w:val="20"/>
        </w:rPr>
      </w:pPr>
      <w:r w:rsidRPr="00C8578B">
        <w:rPr>
          <w:sz w:val="20"/>
          <w:szCs w:val="20"/>
        </w:rPr>
        <w:t xml:space="preserve">2. Που μπορεί να οφείλονται οι αποκλίσεις στα </w:t>
      </w:r>
      <w:r w:rsidR="007013BA">
        <w:rPr>
          <w:sz w:val="20"/>
          <w:szCs w:val="20"/>
        </w:rPr>
        <w:t>πηλίκα</w:t>
      </w:r>
      <w:r w:rsidRPr="00C8578B">
        <w:rPr>
          <w:sz w:val="20"/>
          <w:szCs w:val="20"/>
        </w:rPr>
        <w:t xml:space="preserve"> </w:t>
      </w:r>
      <w:r w:rsidR="00A9381A">
        <w:rPr>
          <w:sz w:val="20"/>
          <w:szCs w:val="20"/>
          <w:lang w:val="en-US"/>
        </w:rPr>
        <w:t>p</w:t>
      </w:r>
      <w:r w:rsidR="007013BA">
        <w:rPr>
          <w:sz w:val="20"/>
          <w:szCs w:val="20"/>
        </w:rPr>
        <w:t>/Τ</w:t>
      </w:r>
      <w:r w:rsidRPr="00C8578B">
        <w:rPr>
          <w:sz w:val="20"/>
          <w:szCs w:val="20"/>
        </w:rPr>
        <w:t>;</w:t>
      </w:r>
    </w:p>
    <w:p w:rsidR="00D54A65" w:rsidRDefault="00D54A65" w:rsidP="00D54A65">
      <w:pPr>
        <w:rPr>
          <w:sz w:val="20"/>
          <w:szCs w:val="20"/>
        </w:rPr>
      </w:pPr>
      <w:r w:rsidRPr="00C8578B">
        <w:rPr>
          <w:sz w:val="20"/>
          <w:szCs w:val="20"/>
        </w:rPr>
        <w:t>3.Τι συμπέρασμα βγάζουμε από τ</w:t>
      </w:r>
      <w:r w:rsidR="007013BA">
        <w:rPr>
          <w:sz w:val="20"/>
          <w:szCs w:val="20"/>
        </w:rPr>
        <w:t>ις</w:t>
      </w:r>
      <w:r w:rsidRPr="00C8578B">
        <w:rPr>
          <w:sz w:val="20"/>
          <w:szCs w:val="20"/>
        </w:rPr>
        <w:t xml:space="preserve"> γραφικ</w:t>
      </w:r>
      <w:r w:rsidR="007013BA">
        <w:rPr>
          <w:sz w:val="20"/>
          <w:szCs w:val="20"/>
        </w:rPr>
        <w:t xml:space="preserve">ές </w:t>
      </w:r>
      <w:r w:rsidRPr="00C8578B">
        <w:rPr>
          <w:sz w:val="20"/>
          <w:szCs w:val="20"/>
        </w:rPr>
        <w:t xml:space="preserve"> παρ</w:t>
      </w:r>
      <w:r w:rsidR="007013BA">
        <w:rPr>
          <w:sz w:val="20"/>
          <w:szCs w:val="20"/>
        </w:rPr>
        <w:t>α</w:t>
      </w:r>
      <w:r w:rsidRPr="00C8578B">
        <w:rPr>
          <w:sz w:val="20"/>
          <w:szCs w:val="20"/>
        </w:rPr>
        <w:t>στ</w:t>
      </w:r>
      <w:r w:rsidR="007013BA">
        <w:rPr>
          <w:sz w:val="20"/>
          <w:szCs w:val="20"/>
        </w:rPr>
        <w:t>ά</w:t>
      </w:r>
      <w:r w:rsidRPr="00C8578B">
        <w:rPr>
          <w:sz w:val="20"/>
          <w:szCs w:val="20"/>
        </w:rPr>
        <w:t>σ</w:t>
      </w:r>
      <w:r w:rsidR="007013BA">
        <w:rPr>
          <w:sz w:val="20"/>
          <w:szCs w:val="20"/>
        </w:rPr>
        <w:t>εις</w:t>
      </w:r>
      <w:r w:rsidRPr="00C8578B">
        <w:rPr>
          <w:sz w:val="20"/>
          <w:szCs w:val="20"/>
        </w:rPr>
        <w:t xml:space="preserve"> </w:t>
      </w:r>
      <w:r w:rsidR="00A9381A">
        <w:rPr>
          <w:sz w:val="20"/>
          <w:szCs w:val="20"/>
          <w:lang w:val="en-US"/>
        </w:rPr>
        <w:t>p</w:t>
      </w:r>
      <w:r w:rsidR="007013BA">
        <w:rPr>
          <w:sz w:val="20"/>
          <w:szCs w:val="20"/>
        </w:rPr>
        <w:t>-Τ</w:t>
      </w:r>
      <w:r w:rsidRPr="00C8578B">
        <w:rPr>
          <w:sz w:val="20"/>
          <w:szCs w:val="20"/>
        </w:rPr>
        <w:t>;</w:t>
      </w:r>
    </w:p>
    <w:p w:rsidR="007013BA" w:rsidRPr="00C8578B" w:rsidRDefault="007013BA" w:rsidP="00D54A65">
      <w:pPr>
        <w:rPr>
          <w:sz w:val="20"/>
          <w:szCs w:val="20"/>
        </w:rPr>
      </w:pPr>
      <w:r>
        <w:rPr>
          <w:sz w:val="20"/>
          <w:szCs w:val="20"/>
        </w:rPr>
        <w:t xml:space="preserve">4. Τι εκφράζει η κλίση της γραφικής παράστασης </w:t>
      </w:r>
      <w:r w:rsidR="00A9381A">
        <w:rPr>
          <w:sz w:val="20"/>
          <w:szCs w:val="20"/>
          <w:lang w:val="en-US"/>
        </w:rPr>
        <w:t>p</w:t>
      </w:r>
      <w:r>
        <w:rPr>
          <w:sz w:val="20"/>
          <w:szCs w:val="20"/>
        </w:rPr>
        <w:t>-</w:t>
      </w:r>
      <w:r w:rsidR="00583A10">
        <w:rPr>
          <w:sz w:val="20"/>
          <w:szCs w:val="20"/>
        </w:rPr>
        <w:t>Τ;</w:t>
      </w:r>
    </w:p>
    <w:p w:rsidR="00D54A65" w:rsidRPr="00C8578B" w:rsidRDefault="00583A10" w:rsidP="00D54A65">
      <w:pPr>
        <w:rPr>
          <w:sz w:val="20"/>
          <w:szCs w:val="20"/>
        </w:rPr>
      </w:pPr>
      <w:r>
        <w:rPr>
          <w:sz w:val="20"/>
          <w:szCs w:val="20"/>
        </w:rPr>
        <w:t>5</w:t>
      </w:r>
      <w:r w:rsidR="00D54A65" w:rsidRPr="00C8578B">
        <w:rPr>
          <w:sz w:val="20"/>
          <w:szCs w:val="20"/>
        </w:rPr>
        <w:t xml:space="preserve">. Επηρεάζεται η γραφική παράσταση </w:t>
      </w:r>
      <w:r w:rsidR="00A9381A">
        <w:rPr>
          <w:sz w:val="20"/>
          <w:szCs w:val="20"/>
          <w:lang w:val="en-US"/>
        </w:rPr>
        <w:t>p</w:t>
      </w:r>
      <w:r w:rsidR="007013BA">
        <w:rPr>
          <w:sz w:val="20"/>
          <w:szCs w:val="20"/>
        </w:rPr>
        <w:t>-Τ</w:t>
      </w:r>
      <w:r w:rsidR="00D54A65" w:rsidRPr="00C8578B">
        <w:rPr>
          <w:sz w:val="20"/>
          <w:szCs w:val="20"/>
        </w:rPr>
        <w:t xml:space="preserve"> από τ</w:t>
      </w:r>
      <w:r w:rsidR="00A9381A">
        <w:rPr>
          <w:sz w:val="20"/>
          <w:szCs w:val="20"/>
        </w:rPr>
        <w:t>ον</w:t>
      </w:r>
      <w:r w:rsidR="00D54A65" w:rsidRPr="00C8578B">
        <w:rPr>
          <w:sz w:val="20"/>
          <w:szCs w:val="20"/>
        </w:rPr>
        <w:t xml:space="preserve"> </w:t>
      </w:r>
      <w:r w:rsidR="00A9381A">
        <w:rPr>
          <w:sz w:val="20"/>
          <w:szCs w:val="20"/>
        </w:rPr>
        <w:t>όγκο</w:t>
      </w:r>
      <w:r w:rsidR="00D54A65" w:rsidRPr="00C8578B">
        <w:rPr>
          <w:sz w:val="20"/>
          <w:szCs w:val="20"/>
        </w:rPr>
        <w:t xml:space="preserve"> του αέρα στο δοχείο;</w:t>
      </w:r>
    </w:p>
    <w:p w:rsidR="00272FBD" w:rsidRPr="00C8578B" w:rsidRDefault="00583A10" w:rsidP="00D54A65">
      <w:pPr>
        <w:rPr>
          <w:sz w:val="20"/>
          <w:szCs w:val="20"/>
        </w:rPr>
      </w:pPr>
      <w:r>
        <w:rPr>
          <w:sz w:val="20"/>
          <w:szCs w:val="20"/>
        </w:rPr>
        <w:t>6</w:t>
      </w:r>
      <w:r w:rsidR="00D54A65" w:rsidRPr="00C8578B">
        <w:rPr>
          <w:sz w:val="20"/>
          <w:szCs w:val="20"/>
        </w:rPr>
        <w:t xml:space="preserve">. Επηρεάζεται η γραφική παράσταση </w:t>
      </w:r>
      <w:r w:rsidR="00A9381A">
        <w:rPr>
          <w:sz w:val="20"/>
          <w:szCs w:val="20"/>
          <w:lang w:val="en-US"/>
        </w:rPr>
        <w:t>p</w:t>
      </w:r>
      <w:r>
        <w:rPr>
          <w:sz w:val="20"/>
          <w:szCs w:val="20"/>
        </w:rPr>
        <w:t>-Τ</w:t>
      </w:r>
      <w:r w:rsidR="00D54A65" w:rsidRPr="00C8578B">
        <w:rPr>
          <w:sz w:val="20"/>
          <w:szCs w:val="20"/>
        </w:rPr>
        <w:t xml:space="preserve"> από την ποσότητα του αέρα στο δοχείο;</w:t>
      </w:r>
    </w:p>
    <w:p w:rsidR="00272FBD" w:rsidRPr="00C8578B" w:rsidRDefault="00A9381A" w:rsidP="00D54A65">
      <w:pPr>
        <w:rPr>
          <w:sz w:val="20"/>
          <w:szCs w:val="20"/>
        </w:rPr>
      </w:pPr>
      <w:r w:rsidRPr="00A9381A">
        <w:rPr>
          <w:sz w:val="20"/>
          <w:szCs w:val="20"/>
        </w:rPr>
        <w:t>7</w:t>
      </w:r>
      <w:r w:rsidR="00272FBD" w:rsidRPr="00C8578B">
        <w:rPr>
          <w:sz w:val="20"/>
          <w:szCs w:val="20"/>
        </w:rPr>
        <w:t xml:space="preserve">. Για δύο ζεύγη τιμών </w:t>
      </w:r>
      <w:r w:rsidR="00DA2FCD" w:rsidRPr="00C8578B">
        <w:rPr>
          <w:sz w:val="20"/>
          <w:szCs w:val="20"/>
        </w:rPr>
        <w:t xml:space="preserve"> (</w:t>
      </w:r>
      <w:r>
        <w:rPr>
          <w:sz w:val="20"/>
          <w:szCs w:val="20"/>
          <w:lang w:val="en-US"/>
        </w:rPr>
        <w:t>p</w:t>
      </w:r>
      <w:r w:rsidR="00DA2FCD" w:rsidRPr="00C8578B">
        <w:rPr>
          <w:sz w:val="20"/>
          <w:szCs w:val="20"/>
          <w:vertAlign w:val="subscript"/>
        </w:rPr>
        <w:t>1</w:t>
      </w:r>
      <w:r w:rsidR="00DA2FCD" w:rsidRPr="00C8578B">
        <w:rPr>
          <w:sz w:val="20"/>
          <w:szCs w:val="20"/>
        </w:rPr>
        <w:t>-</w:t>
      </w:r>
      <w:r w:rsidR="006D0EF8">
        <w:rPr>
          <w:sz w:val="20"/>
          <w:szCs w:val="20"/>
          <w:lang w:val="en-US"/>
        </w:rPr>
        <w:t>T</w:t>
      </w:r>
      <w:r w:rsidR="00DA2FCD" w:rsidRPr="00C8578B">
        <w:rPr>
          <w:sz w:val="20"/>
          <w:szCs w:val="20"/>
          <w:vertAlign w:val="subscript"/>
        </w:rPr>
        <w:t>1</w:t>
      </w:r>
      <w:r w:rsidR="00DA2FCD" w:rsidRPr="00C8578B">
        <w:rPr>
          <w:sz w:val="20"/>
          <w:szCs w:val="20"/>
        </w:rPr>
        <w:t>) και  (</w:t>
      </w:r>
      <w:r>
        <w:rPr>
          <w:sz w:val="20"/>
          <w:szCs w:val="20"/>
          <w:lang w:val="en-US"/>
        </w:rPr>
        <w:t>p</w:t>
      </w:r>
      <w:r w:rsidR="00DA2FCD" w:rsidRPr="00C8578B">
        <w:rPr>
          <w:sz w:val="20"/>
          <w:szCs w:val="20"/>
          <w:vertAlign w:val="subscript"/>
        </w:rPr>
        <w:t>2</w:t>
      </w:r>
      <w:r w:rsidR="00DA2FCD" w:rsidRPr="00C8578B">
        <w:rPr>
          <w:sz w:val="20"/>
          <w:szCs w:val="20"/>
        </w:rPr>
        <w:t>-</w:t>
      </w:r>
      <w:r w:rsidR="006D0EF8">
        <w:rPr>
          <w:sz w:val="20"/>
          <w:szCs w:val="20"/>
          <w:lang w:val="en-US"/>
        </w:rPr>
        <w:t>T</w:t>
      </w:r>
      <w:r w:rsidR="00DA2FCD" w:rsidRPr="00C8578B">
        <w:rPr>
          <w:sz w:val="20"/>
          <w:szCs w:val="20"/>
          <w:vertAlign w:val="subscript"/>
        </w:rPr>
        <w:t>2</w:t>
      </w:r>
      <w:r w:rsidR="00DA2FCD" w:rsidRPr="00C8578B">
        <w:rPr>
          <w:sz w:val="20"/>
          <w:szCs w:val="20"/>
        </w:rPr>
        <w:t xml:space="preserve">) </w:t>
      </w:r>
      <w:r w:rsidR="00272FBD" w:rsidRPr="00C8578B">
        <w:rPr>
          <w:sz w:val="20"/>
          <w:szCs w:val="20"/>
        </w:rPr>
        <w:t>της πρώτης σ</w:t>
      </w:r>
      <w:r>
        <w:rPr>
          <w:sz w:val="20"/>
          <w:szCs w:val="20"/>
        </w:rPr>
        <w:t xml:space="preserve">ειράς μετρήσεων σας (όγκος </w:t>
      </w:r>
      <w:r>
        <w:rPr>
          <w:sz w:val="20"/>
          <w:szCs w:val="20"/>
          <w:lang w:val="en-US"/>
        </w:rPr>
        <w:t>V</w:t>
      </w:r>
      <w:r w:rsidR="00272FBD" w:rsidRPr="00C8578B">
        <w:rPr>
          <w:sz w:val="20"/>
          <w:szCs w:val="20"/>
          <w:vertAlign w:val="subscript"/>
        </w:rPr>
        <w:t>1</w:t>
      </w:r>
      <w:r w:rsidR="00272FBD" w:rsidRPr="00C8578B">
        <w:rPr>
          <w:sz w:val="20"/>
          <w:szCs w:val="20"/>
        </w:rPr>
        <w:t xml:space="preserve">) υπολογίστε </w:t>
      </w:r>
      <w:r w:rsidR="008437FC" w:rsidRPr="00C8578B">
        <w:rPr>
          <w:sz w:val="20"/>
          <w:szCs w:val="20"/>
        </w:rPr>
        <w:t xml:space="preserve">τις δύο </w:t>
      </w:r>
      <w:r w:rsidR="00272FBD" w:rsidRPr="00C8578B">
        <w:rPr>
          <w:sz w:val="20"/>
          <w:szCs w:val="20"/>
        </w:rPr>
        <w:t>τιμ</w:t>
      </w:r>
      <w:r w:rsidR="008437FC" w:rsidRPr="00C8578B">
        <w:rPr>
          <w:sz w:val="20"/>
          <w:szCs w:val="20"/>
        </w:rPr>
        <w:t>ές</w:t>
      </w:r>
      <w:r w:rsidR="00272FBD" w:rsidRPr="00C8578B">
        <w:rPr>
          <w:sz w:val="20"/>
          <w:szCs w:val="20"/>
        </w:rPr>
        <w:t xml:space="preserve"> τ</w:t>
      </w:r>
      <w:r w:rsidR="00E256CF">
        <w:rPr>
          <w:sz w:val="20"/>
          <w:szCs w:val="20"/>
        </w:rPr>
        <w:t>ης</w:t>
      </w:r>
      <w:r w:rsidR="00272FBD" w:rsidRPr="00C8578B">
        <w:rPr>
          <w:sz w:val="20"/>
          <w:szCs w:val="20"/>
        </w:rPr>
        <w:t xml:space="preserve"> </w:t>
      </w:r>
      <w:r w:rsidR="00E256CF">
        <w:rPr>
          <w:sz w:val="20"/>
          <w:szCs w:val="20"/>
        </w:rPr>
        <w:t>παράστασης</w:t>
      </w:r>
      <w:r w:rsidR="00272FBD" w:rsidRPr="00C8578B">
        <w:rPr>
          <w:sz w:val="20"/>
          <w:szCs w:val="20"/>
        </w:rPr>
        <w:t xml:space="preserve"> </w:t>
      </w:r>
      <w:r w:rsidR="00272FBD" w:rsidRPr="00C8578B">
        <w:rPr>
          <w:position w:val="-24"/>
          <w:sz w:val="20"/>
          <w:szCs w:val="20"/>
        </w:rPr>
        <w:object w:dxaOrig="420" w:dyaOrig="620">
          <v:shape id="_x0000_i1026" type="#_x0000_t75" style="width:21pt;height:30.75pt" o:ole="">
            <v:imagedata r:id="rId11" o:title=""/>
          </v:shape>
          <o:OLEObject Type="Embed" ProgID="Equation.DSMT4" ShapeID="_x0000_i1026" DrawAspect="Content" ObjectID="_1546163080" r:id="rId12"/>
        </w:object>
      </w:r>
      <w:r w:rsidR="00272FBD" w:rsidRPr="00C8578B">
        <w:rPr>
          <w:sz w:val="20"/>
          <w:szCs w:val="20"/>
        </w:rPr>
        <w:t xml:space="preserve">. Τι παρατηρείτε; </w:t>
      </w:r>
    </w:p>
    <w:p w:rsidR="00272FBD" w:rsidRPr="00C8578B" w:rsidRDefault="00272FBD" w:rsidP="00D54A65">
      <w:pPr>
        <w:rPr>
          <w:sz w:val="20"/>
          <w:szCs w:val="20"/>
        </w:rPr>
      </w:pPr>
    </w:p>
    <w:p w:rsidR="00CC3E2B" w:rsidRPr="00C8578B" w:rsidRDefault="00272FBD" w:rsidP="00CC3E2B">
      <w:pPr>
        <w:rPr>
          <w:sz w:val="20"/>
          <w:szCs w:val="20"/>
        </w:rPr>
      </w:pPr>
      <w:r w:rsidRPr="00C8578B">
        <w:rPr>
          <w:sz w:val="20"/>
          <w:szCs w:val="20"/>
        </w:rPr>
        <w:br w:type="page"/>
      </w:r>
      <w:r w:rsidR="00CC3E2B" w:rsidRPr="00C8578B">
        <w:rPr>
          <w:sz w:val="20"/>
          <w:szCs w:val="20"/>
        </w:rPr>
        <w:lastRenderedPageBreak/>
        <w:t>Φύλλο Εργασίας 3  (Ισόχωρη μεταβολή )</w:t>
      </w:r>
    </w:p>
    <w:p w:rsidR="00CC3E2B" w:rsidRPr="00C8578B" w:rsidRDefault="00CC3E2B" w:rsidP="00CC3E2B">
      <w:pPr>
        <w:rPr>
          <w:sz w:val="20"/>
          <w:szCs w:val="20"/>
        </w:rPr>
      </w:pPr>
    </w:p>
    <w:p w:rsidR="00CC3E2B" w:rsidRPr="00C8578B" w:rsidRDefault="00CC3E2B" w:rsidP="00CC3E2B">
      <w:pPr>
        <w:rPr>
          <w:sz w:val="20"/>
          <w:szCs w:val="20"/>
        </w:rPr>
      </w:pPr>
      <w:r w:rsidRPr="00C8578B">
        <w:rPr>
          <w:sz w:val="20"/>
          <w:szCs w:val="20"/>
        </w:rPr>
        <w:t>Αρχικές τιμές</w:t>
      </w:r>
    </w:p>
    <w:p w:rsidR="00CC3E2B" w:rsidRPr="00C8578B" w:rsidRDefault="00CC3E2B" w:rsidP="00CC3E2B">
      <w:pPr>
        <w:rPr>
          <w:sz w:val="20"/>
          <w:szCs w:val="20"/>
        </w:rPr>
      </w:pPr>
    </w:p>
    <w:p w:rsidR="00CC3E2B" w:rsidRPr="00C8578B" w:rsidRDefault="00CC3E2B" w:rsidP="00CC3E2B">
      <w:pPr>
        <w:rPr>
          <w:sz w:val="20"/>
          <w:szCs w:val="20"/>
        </w:rPr>
      </w:pPr>
      <w:r w:rsidRPr="00C8578B">
        <w:rPr>
          <w:sz w:val="20"/>
          <w:szCs w:val="20"/>
          <w:lang w:val="en-US"/>
        </w:rPr>
        <w:t>P</w:t>
      </w:r>
      <w:r w:rsidRPr="00C8578B">
        <w:rPr>
          <w:sz w:val="20"/>
          <w:szCs w:val="20"/>
          <w:vertAlign w:val="subscript"/>
        </w:rPr>
        <w:t>ατμ</w:t>
      </w:r>
      <w:r w:rsidRPr="00C8578B">
        <w:rPr>
          <w:sz w:val="20"/>
          <w:szCs w:val="20"/>
        </w:rPr>
        <w:t xml:space="preserve"> = ………… </w:t>
      </w:r>
      <w:r w:rsidRPr="00C8578B">
        <w:rPr>
          <w:sz w:val="20"/>
          <w:szCs w:val="20"/>
          <w:lang w:val="en-US"/>
        </w:rPr>
        <w:t>bar</w:t>
      </w:r>
    </w:p>
    <w:p w:rsidR="005C4959" w:rsidRDefault="005C4959" w:rsidP="00CC3E2B">
      <w:pPr>
        <w:rPr>
          <w:sz w:val="20"/>
          <w:szCs w:val="20"/>
        </w:rPr>
      </w:pPr>
    </w:p>
    <w:p w:rsidR="00CC3E2B" w:rsidRPr="00C8578B" w:rsidRDefault="00CC3E2B" w:rsidP="00CC3E2B">
      <w:pPr>
        <w:rPr>
          <w:sz w:val="20"/>
          <w:szCs w:val="20"/>
        </w:rPr>
      </w:pPr>
      <w:r w:rsidRPr="00C8578B">
        <w:rPr>
          <w:sz w:val="20"/>
          <w:szCs w:val="20"/>
        </w:rPr>
        <w:t xml:space="preserve">Μετρήσεις </w:t>
      </w:r>
    </w:p>
    <w:p w:rsidR="00CC3E2B" w:rsidRPr="00C8578B" w:rsidRDefault="00CC3E2B" w:rsidP="00CC3E2B">
      <w:pPr>
        <w:rPr>
          <w:sz w:val="20"/>
          <w:szCs w:val="20"/>
        </w:rPr>
      </w:pPr>
    </w:p>
    <w:tbl>
      <w:tblPr>
        <w:tblStyle w:val="TableGrid"/>
        <w:tblW w:w="10634" w:type="dxa"/>
        <w:tblInd w:w="-491" w:type="dxa"/>
        <w:tblLayout w:type="fixed"/>
        <w:tblLook w:val="01E0"/>
      </w:tblPr>
      <w:tblGrid>
        <w:gridCol w:w="779"/>
        <w:gridCol w:w="1129"/>
        <w:gridCol w:w="1080"/>
        <w:gridCol w:w="1391"/>
        <w:gridCol w:w="949"/>
        <w:gridCol w:w="1080"/>
        <w:gridCol w:w="1260"/>
        <w:gridCol w:w="1440"/>
        <w:gridCol w:w="1526"/>
      </w:tblGrid>
      <w:tr w:rsidR="00CC3E2B" w:rsidRPr="00C8578B">
        <w:tc>
          <w:tcPr>
            <w:tcW w:w="779" w:type="dxa"/>
          </w:tcPr>
          <w:p w:rsidR="00CC3E2B" w:rsidRPr="00C8578B" w:rsidRDefault="00CC3E2B" w:rsidP="006B1CD7">
            <w:pPr>
              <w:jc w:val="center"/>
              <w:rPr>
                <w:sz w:val="20"/>
                <w:szCs w:val="20"/>
              </w:rPr>
            </w:pPr>
          </w:p>
        </w:tc>
        <w:tc>
          <w:tcPr>
            <w:tcW w:w="4549" w:type="dxa"/>
            <w:gridSpan w:val="4"/>
          </w:tcPr>
          <w:p w:rsidR="00CC3E2B" w:rsidRPr="00C8578B" w:rsidRDefault="00CC3E2B" w:rsidP="006B1CD7">
            <w:pPr>
              <w:jc w:val="center"/>
              <w:rPr>
                <w:sz w:val="20"/>
                <w:szCs w:val="20"/>
                <w:lang w:val="en-US"/>
              </w:rPr>
            </w:pPr>
            <w:r w:rsidRPr="00C8578B">
              <w:rPr>
                <w:sz w:val="20"/>
                <w:szCs w:val="20"/>
                <w:lang w:val="en-US"/>
              </w:rPr>
              <w:t>V</w:t>
            </w:r>
            <w:r>
              <w:rPr>
                <w:sz w:val="20"/>
                <w:szCs w:val="20"/>
                <w:vertAlign w:val="subscript"/>
              </w:rPr>
              <w:t>1</w:t>
            </w:r>
            <w:r w:rsidRPr="00C8578B">
              <w:rPr>
                <w:sz w:val="20"/>
                <w:szCs w:val="20"/>
                <w:lang w:val="en-US"/>
              </w:rPr>
              <w:t>=………..mL</w:t>
            </w:r>
          </w:p>
        </w:tc>
        <w:tc>
          <w:tcPr>
            <w:tcW w:w="5306" w:type="dxa"/>
            <w:gridSpan w:val="4"/>
          </w:tcPr>
          <w:p w:rsidR="00CC3E2B" w:rsidRPr="00C8578B" w:rsidRDefault="00CC3E2B" w:rsidP="006B1CD7">
            <w:pPr>
              <w:jc w:val="center"/>
              <w:rPr>
                <w:sz w:val="20"/>
                <w:szCs w:val="20"/>
                <w:lang w:val="en-US"/>
              </w:rPr>
            </w:pPr>
            <w:r w:rsidRPr="00C8578B">
              <w:rPr>
                <w:sz w:val="20"/>
                <w:szCs w:val="20"/>
                <w:lang w:val="en-US"/>
              </w:rPr>
              <w:t>V</w:t>
            </w:r>
            <w:r>
              <w:rPr>
                <w:sz w:val="20"/>
                <w:szCs w:val="20"/>
                <w:vertAlign w:val="subscript"/>
              </w:rPr>
              <w:t>2</w:t>
            </w:r>
            <w:r w:rsidRPr="00C8578B">
              <w:rPr>
                <w:sz w:val="20"/>
                <w:szCs w:val="20"/>
                <w:lang w:val="en-US"/>
              </w:rPr>
              <w:t>=………..mL</w:t>
            </w:r>
          </w:p>
        </w:tc>
      </w:tr>
      <w:tr w:rsidR="00CC3E2B" w:rsidRPr="00C8578B">
        <w:tc>
          <w:tcPr>
            <w:tcW w:w="779" w:type="dxa"/>
          </w:tcPr>
          <w:p w:rsidR="00CC3E2B" w:rsidRPr="00C8578B" w:rsidRDefault="00CC3E2B" w:rsidP="006B1CD7">
            <w:pPr>
              <w:jc w:val="center"/>
              <w:rPr>
                <w:sz w:val="20"/>
                <w:szCs w:val="20"/>
              </w:rPr>
            </w:pPr>
            <w:r w:rsidRPr="00C8578B">
              <w:rPr>
                <w:sz w:val="20"/>
                <w:szCs w:val="20"/>
              </w:rPr>
              <w:t>Α/Α</w:t>
            </w:r>
          </w:p>
        </w:tc>
        <w:tc>
          <w:tcPr>
            <w:tcW w:w="1129" w:type="dxa"/>
          </w:tcPr>
          <w:p w:rsidR="00CC3E2B" w:rsidRPr="00C8578B" w:rsidRDefault="00CC3E2B" w:rsidP="006B1CD7">
            <w:pPr>
              <w:jc w:val="center"/>
              <w:rPr>
                <w:sz w:val="20"/>
                <w:szCs w:val="20"/>
              </w:rPr>
            </w:pPr>
            <w:r w:rsidRPr="00C8578B">
              <w:rPr>
                <w:sz w:val="20"/>
                <w:szCs w:val="20"/>
              </w:rPr>
              <w:t>Τ</w:t>
            </w:r>
          </w:p>
          <w:p w:rsidR="00CC3E2B" w:rsidRPr="00C8578B" w:rsidRDefault="00CC3E2B" w:rsidP="006B1CD7">
            <w:pPr>
              <w:jc w:val="center"/>
              <w:rPr>
                <w:sz w:val="20"/>
                <w:szCs w:val="20"/>
                <w:lang w:val="en-US"/>
              </w:rPr>
            </w:pPr>
            <w:r w:rsidRPr="00C8578B">
              <w:rPr>
                <w:sz w:val="20"/>
                <w:szCs w:val="20"/>
                <w:lang w:val="en-US"/>
              </w:rPr>
              <w:t xml:space="preserve">(  </w:t>
            </w:r>
            <w:r w:rsidRPr="00C8578B">
              <w:rPr>
                <w:sz w:val="20"/>
                <w:szCs w:val="20"/>
              </w:rPr>
              <w:t>Κ</w:t>
            </w:r>
            <w:r w:rsidRPr="00C8578B">
              <w:rPr>
                <w:sz w:val="20"/>
                <w:szCs w:val="20"/>
                <w:lang w:val="en-US"/>
              </w:rPr>
              <w:t xml:space="preserve"> </w:t>
            </w:r>
            <w:r w:rsidRPr="00C8578B">
              <w:rPr>
                <w:sz w:val="20"/>
                <w:szCs w:val="20"/>
              </w:rPr>
              <w:t xml:space="preserve"> </w:t>
            </w:r>
            <w:r w:rsidRPr="00C8578B">
              <w:rPr>
                <w:sz w:val="20"/>
                <w:szCs w:val="20"/>
                <w:lang w:val="en-US"/>
              </w:rPr>
              <w:t>)</w:t>
            </w:r>
          </w:p>
        </w:tc>
        <w:tc>
          <w:tcPr>
            <w:tcW w:w="1080" w:type="dxa"/>
          </w:tcPr>
          <w:p w:rsidR="00CC3E2B" w:rsidRPr="00C8578B" w:rsidRDefault="00CC3E2B" w:rsidP="006B1CD7">
            <w:pPr>
              <w:jc w:val="center"/>
              <w:rPr>
                <w:sz w:val="20"/>
                <w:szCs w:val="20"/>
              </w:rPr>
            </w:pPr>
            <w:r w:rsidRPr="00C8578B">
              <w:rPr>
                <w:sz w:val="20"/>
                <w:szCs w:val="20"/>
                <w:lang w:val="en-US"/>
              </w:rPr>
              <w:t>P</w:t>
            </w:r>
            <w:r>
              <w:rPr>
                <w:sz w:val="20"/>
                <w:szCs w:val="20"/>
                <w:vertAlign w:val="subscript"/>
              </w:rPr>
              <w:t>μ</w:t>
            </w:r>
            <w:r w:rsidRPr="00C8578B">
              <w:rPr>
                <w:sz w:val="20"/>
                <w:szCs w:val="20"/>
                <w:vertAlign w:val="subscript"/>
              </w:rPr>
              <w:t>αν.</w:t>
            </w:r>
          </w:p>
          <w:p w:rsidR="00CC3E2B" w:rsidRPr="00C8578B" w:rsidRDefault="00CC3E2B" w:rsidP="006B1CD7">
            <w:pPr>
              <w:jc w:val="center"/>
              <w:rPr>
                <w:sz w:val="20"/>
                <w:szCs w:val="20"/>
                <w:lang w:val="en-US"/>
              </w:rPr>
            </w:pPr>
            <w:r w:rsidRPr="00C8578B">
              <w:rPr>
                <w:sz w:val="20"/>
                <w:szCs w:val="20"/>
                <w:lang w:val="en-US"/>
              </w:rPr>
              <w:t>( bar</w:t>
            </w:r>
            <w:r w:rsidRPr="00C8578B">
              <w:rPr>
                <w:sz w:val="20"/>
                <w:szCs w:val="20"/>
              </w:rPr>
              <w:t xml:space="preserve">   </w:t>
            </w:r>
            <w:r w:rsidRPr="00C8578B">
              <w:rPr>
                <w:sz w:val="20"/>
                <w:szCs w:val="20"/>
                <w:lang w:val="en-US"/>
              </w:rPr>
              <w:t>)</w:t>
            </w:r>
          </w:p>
        </w:tc>
        <w:tc>
          <w:tcPr>
            <w:tcW w:w="1391" w:type="dxa"/>
          </w:tcPr>
          <w:p w:rsidR="00CC3E2B" w:rsidRPr="00C8578B" w:rsidRDefault="00CC3E2B" w:rsidP="006B1CD7">
            <w:pPr>
              <w:jc w:val="center"/>
              <w:rPr>
                <w:sz w:val="20"/>
                <w:szCs w:val="20"/>
                <w:lang w:val="en-US"/>
              </w:rPr>
            </w:pPr>
            <w:r w:rsidRPr="00C8578B">
              <w:rPr>
                <w:sz w:val="20"/>
                <w:szCs w:val="20"/>
                <w:lang w:val="en-US"/>
              </w:rPr>
              <w:t>P</w:t>
            </w:r>
            <w:r w:rsidRPr="00C8578B">
              <w:rPr>
                <w:sz w:val="20"/>
                <w:szCs w:val="20"/>
                <w:vertAlign w:val="subscript"/>
              </w:rPr>
              <w:t>ΟΛ</w:t>
            </w:r>
            <w:r w:rsidRPr="00C8578B">
              <w:rPr>
                <w:sz w:val="20"/>
                <w:szCs w:val="20"/>
                <w:lang w:val="en-US"/>
              </w:rPr>
              <w:t>=</w:t>
            </w:r>
          </w:p>
          <w:p w:rsidR="00CC3E2B" w:rsidRPr="00C8578B" w:rsidRDefault="00CC3E2B" w:rsidP="006B1CD7">
            <w:pPr>
              <w:jc w:val="center"/>
              <w:rPr>
                <w:sz w:val="20"/>
                <w:szCs w:val="20"/>
                <w:lang w:val="en-US"/>
              </w:rPr>
            </w:pPr>
            <w:r w:rsidRPr="00C8578B">
              <w:rPr>
                <w:sz w:val="20"/>
                <w:szCs w:val="20"/>
                <w:lang w:val="en-US"/>
              </w:rPr>
              <w:t>P</w:t>
            </w:r>
            <w:r>
              <w:rPr>
                <w:sz w:val="20"/>
                <w:szCs w:val="20"/>
              </w:rPr>
              <w:t>μ</w:t>
            </w:r>
            <w:r w:rsidRPr="00C8578B">
              <w:rPr>
                <w:sz w:val="20"/>
                <w:szCs w:val="20"/>
                <w:vertAlign w:val="subscript"/>
              </w:rPr>
              <w:t>αν</w:t>
            </w:r>
            <w:r w:rsidRPr="00C8578B">
              <w:rPr>
                <w:sz w:val="20"/>
                <w:szCs w:val="20"/>
                <w:lang w:val="en-US"/>
              </w:rPr>
              <w:t>+P</w:t>
            </w:r>
            <w:r w:rsidRPr="00C8578B">
              <w:rPr>
                <w:sz w:val="20"/>
                <w:szCs w:val="20"/>
                <w:vertAlign w:val="subscript"/>
              </w:rPr>
              <w:t>ατμ</w:t>
            </w:r>
          </w:p>
          <w:p w:rsidR="00CC3E2B" w:rsidRPr="00C8578B" w:rsidRDefault="00CC3E2B" w:rsidP="006B1CD7">
            <w:pPr>
              <w:jc w:val="center"/>
              <w:rPr>
                <w:sz w:val="20"/>
                <w:szCs w:val="20"/>
                <w:lang w:val="en-US"/>
              </w:rPr>
            </w:pPr>
            <w:r w:rsidRPr="00C8578B">
              <w:rPr>
                <w:sz w:val="20"/>
                <w:szCs w:val="20"/>
                <w:lang w:val="en-US"/>
              </w:rPr>
              <w:t xml:space="preserve">   ( bar</w:t>
            </w:r>
            <w:r w:rsidRPr="00C8578B">
              <w:rPr>
                <w:sz w:val="20"/>
                <w:szCs w:val="20"/>
              </w:rPr>
              <w:t xml:space="preserve"> </w:t>
            </w:r>
            <w:r w:rsidRPr="00C8578B">
              <w:rPr>
                <w:sz w:val="20"/>
                <w:szCs w:val="20"/>
                <w:lang w:val="en-US"/>
              </w:rPr>
              <w:t>)</w:t>
            </w:r>
          </w:p>
        </w:tc>
        <w:tc>
          <w:tcPr>
            <w:tcW w:w="949" w:type="dxa"/>
          </w:tcPr>
          <w:p w:rsidR="00CC3E2B" w:rsidRPr="00C8578B" w:rsidRDefault="00CC3E2B" w:rsidP="006B1CD7">
            <w:pPr>
              <w:jc w:val="center"/>
              <w:rPr>
                <w:sz w:val="20"/>
                <w:szCs w:val="20"/>
              </w:rPr>
            </w:pPr>
            <w:r w:rsidRPr="00C8578B">
              <w:rPr>
                <w:sz w:val="20"/>
                <w:szCs w:val="20"/>
                <w:lang w:val="en-US"/>
              </w:rPr>
              <w:t>P/T</w:t>
            </w:r>
          </w:p>
          <w:p w:rsidR="00CC3E2B" w:rsidRPr="00C8578B" w:rsidRDefault="00CC3E2B" w:rsidP="006B1CD7">
            <w:pPr>
              <w:jc w:val="center"/>
              <w:rPr>
                <w:sz w:val="20"/>
                <w:szCs w:val="20"/>
                <w:lang w:val="en-US"/>
              </w:rPr>
            </w:pPr>
            <w:r w:rsidRPr="00C8578B">
              <w:rPr>
                <w:sz w:val="20"/>
                <w:szCs w:val="20"/>
                <w:lang w:val="en-US"/>
              </w:rPr>
              <w:t>(   )</w:t>
            </w:r>
          </w:p>
        </w:tc>
        <w:tc>
          <w:tcPr>
            <w:tcW w:w="1080" w:type="dxa"/>
          </w:tcPr>
          <w:p w:rsidR="00CC3E2B" w:rsidRPr="00C8578B" w:rsidRDefault="00CC3E2B" w:rsidP="006B1CD7">
            <w:pPr>
              <w:jc w:val="center"/>
              <w:rPr>
                <w:sz w:val="20"/>
                <w:szCs w:val="20"/>
              </w:rPr>
            </w:pPr>
            <w:r w:rsidRPr="00C8578B">
              <w:rPr>
                <w:sz w:val="20"/>
                <w:szCs w:val="20"/>
              </w:rPr>
              <w:t>Τ</w:t>
            </w:r>
          </w:p>
          <w:p w:rsidR="00CC3E2B" w:rsidRPr="00C8578B" w:rsidRDefault="00CC3E2B" w:rsidP="006B1CD7">
            <w:pPr>
              <w:jc w:val="center"/>
              <w:rPr>
                <w:sz w:val="20"/>
                <w:szCs w:val="20"/>
                <w:lang w:val="en-US"/>
              </w:rPr>
            </w:pPr>
            <w:r w:rsidRPr="00C8578B">
              <w:rPr>
                <w:sz w:val="20"/>
                <w:szCs w:val="20"/>
                <w:lang w:val="en-US"/>
              </w:rPr>
              <w:t xml:space="preserve">(   </w:t>
            </w:r>
            <w:r w:rsidRPr="00C8578B">
              <w:rPr>
                <w:sz w:val="20"/>
                <w:szCs w:val="20"/>
              </w:rPr>
              <w:t>Κ</w:t>
            </w:r>
            <w:r w:rsidRPr="00C8578B">
              <w:rPr>
                <w:sz w:val="20"/>
                <w:szCs w:val="20"/>
                <w:lang w:val="en-US"/>
              </w:rPr>
              <w:t xml:space="preserve"> </w:t>
            </w:r>
            <w:r w:rsidRPr="00C8578B">
              <w:rPr>
                <w:sz w:val="20"/>
                <w:szCs w:val="20"/>
              </w:rPr>
              <w:t xml:space="preserve"> </w:t>
            </w:r>
            <w:r w:rsidRPr="00C8578B">
              <w:rPr>
                <w:sz w:val="20"/>
                <w:szCs w:val="20"/>
                <w:lang w:val="en-US"/>
              </w:rPr>
              <w:t>)</w:t>
            </w:r>
          </w:p>
        </w:tc>
        <w:tc>
          <w:tcPr>
            <w:tcW w:w="1260" w:type="dxa"/>
          </w:tcPr>
          <w:p w:rsidR="00CC3E2B" w:rsidRPr="00C8578B" w:rsidRDefault="00CC3E2B" w:rsidP="006B1CD7">
            <w:pPr>
              <w:jc w:val="center"/>
              <w:rPr>
                <w:sz w:val="20"/>
                <w:szCs w:val="20"/>
              </w:rPr>
            </w:pPr>
            <w:r w:rsidRPr="00C8578B">
              <w:rPr>
                <w:sz w:val="20"/>
                <w:szCs w:val="20"/>
                <w:lang w:val="en-US"/>
              </w:rPr>
              <w:t>P</w:t>
            </w:r>
            <w:r>
              <w:rPr>
                <w:sz w:val="20"/>
                <w:szCs w:val="20"/>
              </w:rPr>
              <w:t>μ</w:t>
            </w:r>
            <w:r w:rsidRPr="00C8578B">
              <w:rPr>
                <w:sz w:val="20"/>
                <w:szCs w:val="20"/>
                <w:vertAlign w:val="subscript"/>
              </w:rPr>
              <w:t>αν</w:t>
            </w:r>
          </w:p>
          <w:p w:rsidR="00CC3E2B" w:rsidRPr="00C8578B" w:rsidRDefault="00CC3E2B" w:rsidP="006B1CD7">
            <w:pPr>
              <w:jc w:val="center"/>
              <w:rPr>
                <w:sz w:val="20"/>
                <w:szCs w:val="20"/>
                <w:lang w:val="en-US"/>
              </w:rPr>
            </w:pPr>
            <w:r w:rsidRPr="00C8578B">
              <w:rPr>
                <w:sz w:val="20"/>
                <w:szCs w:val="20"/>
                <w:lang w:val="en-US"/>
              </w:rPr>
              <w:t>( bar )</w:t>
            </w:r>
          </w:p>
        </w:tc>
        <w:tc>
          <w:tcPr>
            <w:tcW w:w="1440" w:type="dxa"/>
          </w:tcPr>
          <w:p w:rsidR="00CC3E2B" w:rsidRPr="00C8578B" w:rsidRDefault="00CC3E2B" w:rsidP="006B1CD7">
            <w:pPr>
              <w:jc w:val="center"/>
              <w:rPr>
                <w:sz w:val="20"/>
                <w:szCs w:val="20"/>
                <w:lang w:val="en-US"/>
              </w:rPr>
            </w:pPr>
            <w:r w:rsidRPr="00C8578B">
              <w:rPr>
                <w:sz w:val="20"/>
                <w:szCs w:val="20"/>
                <w:lang w:val="en-US"/>
              </w:rPr>
              <w:t>P</w:t>
            </w:r>
            <w:r w:rsidRPr="00C8578B">
              <w:rPr>
                <w:sz w:val="20"/>
                <w:szCs w:val="20"/>
                <w:vertAlign w:val="subscript"/>
              </w:rPr>
              <w:t>ΟΛ</w:t>
            </w:r>
            <w:r w:rsidRPr="00C8578B">
              <w:rPr>
                <w:sz w:val="20"/>
                <w:szCs w:val="20"/>
                <w:lang w:val="en-US"/>
              </w:rPr>
              <w:t>=</w:t>
            </w:r>
          </w:p>
          <w:p w:rsidR="00CC3E2B" w:rsidRPr="00C8578B" w:rsidRDefault="00CC3E2B" w:rsidP="006B1CD7">
            <w:pPr>
              <w:jc w:val="center"/>
              <w:rPr>
                <w:sz w:val="20"/>
                <w:szCs w:val="20"/>
                <w:lang w:val="en-US"/>
              </w:rPr>
            </w:pPr>
            <w:r w:rsidRPr="00C8578B">
              <w:rPr>
                <w:sz w:val="20"/>
                <w:szCs w:val="20"/>
                <w:lang w:val="en-US"/>
              </w:rPr>
              <w:t>P</w:t>
            </w:r>
            <w:r>
              <w:rPr>
                <w:sz w:val="20"/>
                <w:szCs w:val="20"/>
              </w:rPr>
              <w:t>μ</w:t>
            </w:r>
            <w:r w:rsidRPr="00C8578B">
              <w:rPr>
                <w:sz w:val="20"/>
                <w:szCs w:val="20"/>
                <w:vertAlign w:val="subscript"/>
              </w:rPr>
              <w:t>αν</w:t>
            </w:r>
            <w:r w:rsidRPr="00C8578B">
              <w:rPr>
                <w:sz w:val="20"/>
                <w:szCs w:val="20"/>
                <w:lang w:val="en-US"/>
              </w:rPr>
              <w:t>+P</w:t>
            </w:r>
            <w:r w:rsidRPr="00C8578B">
              <w:rPr>
                <w:sz w:val="20"/>
                <w:szCs w:val="20"/>
                <w:vertAlign w:val="subscript"/>
              </w:rPr>
              <w:t>ατμ</w:t>
            </w:r>
          </w:p>
          <w:p w:rsidR="00CC3E2B" w:rsidRPr="00C8578B" w:rsidRDefault="00CC3E2B" w:rsidP="006B1CD7">
            <w:pPr>
              <w:jc w:val="center"/>
              <w:rPr>
                <w:sz w:val="20"/>
                <w:szCs w:val="20"/>
                <w:lang w:val="en-US"/>
              </w:rPr>
            </w:pPr>
            <w:r w:rsidRPr="00C8578B">
              <w:rPr>
                <w:sz w:val="20"/>
                <w:szCs w:val="20"/>
                <w:lang w:val="en-US"/>
              </w:rPr>
              <w:t xml:space="preserve">   ( bar</w:t>
            </w:r>
            <w:r w:rsidRPr="00C8578B">
              <w:rPr>
                <w:sz w:val="20"/>
                <w:szCs w:val="20"/>
              </w:rPr>
              <w:t xml:space="preserve"> </w:t>
            </w:r>
            <w:r w:rsidRPr="00C8578B">
              <w:rPr>
                <w:sz w:val="20"/>
                <w:szCs w:val="20"/>
                <w:lang w:val="en-US"/>
              </w:rPr>
              <w:t>)</w:t>
            </w:r>
          </w:p>
        </w:tc>
        <w:tc>
          <w:tcPr>
            <w:tcW w:w="1526" w:type="dxa"/>
          </w:tcPr>
          <w:p w:rsidR="00CC3E2B" w:rsidRPr="00C8578B" w:rsidRDefault="00A9381A" w:rsidP="006B1CD7">
            <w:pPr>
              <w:jc w:val="center"/>
              <w:rPr>
                <w:sz w:val="20"/>
                <w:szCs w:val="20"/>
                <w:lang w:val="en-US"/>
              </w:rPr>
            </w:pPr>
            <w:r>
              <w:rPr>
                <w:sz w:val="20"/>
                <w:szCs w:val="20"/>
                <w:lang w:val="en-US"/>
              </w:rPr>
              <w:t>P</w:t>
            </w:r>
            <w:r w:rsidR="00CC3E2B" w:rsidRPr="00C8578B">
              <w:rPr>
                <w:sz w:val="20"/>
                <w:szCs w:val="20"/>
                <w:lang w:val="en-US"/>
              </w:rPr>
              <w:t xml:space="preserve">/T </w:t>
            </w:r>
          </w:p>
          <w:p w:rsidR="00CC3E2B" w:rsidRPr="00C8578B" w:rsidRDefault="00CC3E2B" w:rsidP="006B1CD7">
            <w:pPr>
              <w:jc w:val="center"/>
              <w:rPr>
                <w:sz w:val="20"/>
                <w:szCs w:val="20"/>
                <w:lang w:val="en-US"/>
              </w:rPr>
            </w:pPr>
            <w:r w:rsidRPr="00C8578B">
              <w:rPr>
                <w:sz w:val="20"/>
                <w:szCs w:val="20"/>
                <w:lang w:val="en-US"/>
              </w:rPr>
              <w:t>(     )</w:t>
            </w: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 xml:space="preserve"> 1</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2</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3</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4</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5</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 xml:space="preserve"> 6</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7</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8</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9</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10</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r w:rsidR="00CC3E2B" w:rsidRPr="00C8578B">
        <w:tc>
          <w:tcPr>
            <w:tcW w:w="779" w:type="dxa"/>
          </w:tcPr>
          <w:p w:rsidR="00CC3E2B" w:rsidRPr="00C8578B" w:rsidRDefault="00CC3E2B" w:rsidP="006B1CD7">
            <w:pPr>
              <w:jc w:val="center"/>
              <w:rPr>
                <w:sz w:val="20"/>
                <w:szCs w:val="20"/>
                <w:lang w:val="en-US"/>
              </w:rPr>
            </w:pPr>
            <w:r w:rsidRPr="00C8578B">
              <w:rPr>
                <w:sz w:val="20"/>
                <w:szCs w:val="20"/>
                <w:lang w:val="en-US"/>
              </w:rPr>
              <w:t>11</w:t>
            </w:r>
          </w:p>
        </w:tc>
        <w:tc>
          <w:tcPr>
            <w:tcW w:w="112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391" w:type="dxa"/>
          </w:tcPr>
          <w:p w:rsidR="00CC3E2B" w:rsidRPr="00C8578B" w:rsidRDefault="00CC3E2B" w:rsidP="006B1CD7">
            <w:pPr>
              <w:rPr>
                <w:sz w:val="20"/>
                <w:szCs w:val="20"/>
              </w:rPr>
            </w:pPr>
          </w:p>
        </w:tc>
        <w:tc>
          <w:tcPr>
            <w:tcW w:w="949" w:type="dxa"/>
          </w:tcPr>
          <w:p w:rsidR="00CC3E2B" w:rsidRPr="00C8578B" w:rsidRDefault="00CC3E2B" w:rsidP="006B1CD7">
            <w:pPr>
              <w:rPr>
                <w:sz w:val="20"/>
                <w:szCs w:val="20"/>
              </w:rPr>
            </w:pPr>
          </w:p>
        </w:tc>
        <w:tc>
          <w:tcPr>
            <w:tcW w:w="1080" w:type="dxa"/>
          </w:tcPr>
          <w:p w:rsidR="00CC3E2B" w:rsidRPr="00C8578B" w:rsidRDefault="00CC3E2B" w:rsidP="006B1CD7">
            <w:pPr>
              <w:rPr>
                <w:sz w:val="20"/>
                <w:szCs w:val="20"/>
              </w:rPr>
            </w:pPr>
          </w:p>
        </w:tc>
        <w:tc>
          <w:tcPr>
            <w:tcW w:w="1260" w:type="dxa"/>
          </w:tcPr>
          <w:p w:rsidR="00CC3E2B" w:rsidRPr="00C8578B" w:rsidRDefault="00CC3E2B" w:rsidP="006B1CD7">
            <w:pPr>
              <w:rPr>
                <w:sz w:val="20"/>
                <w:szCs w:val="20"/>
              </w:rPr>
            </w:pPr>
          </w:p>
        </w:tc>
        <w:tc>
          <w:tcPr>
            <w:tcW w:w="1440" w:type="dxa"/>
          </w:tcPr>
          <w:p w:rsidR="00CC3E2B" w:rsidRPr="00C8578B" w:rsidRDefault="00CC3E2B" w:rsidP="006B1CD7">
            <w:pPr>
              <w:rPr>
                <w:sz w:val="20"/>
                <w:szCs w:val="20"/>
              </w:rPr>
            </w:pPr>
          </w:p>
        </w:tc>
        <w:tc>
          <w:tcPr>
            <w:tcW w:w="1526" w:type="dxa"/>
          </w:tcPr>
          <w:p w:rsidR="00CC3E2B" w:rsidRPr="00C8578B" w:rsidRDefault="00CC3E2B" w:rsidP="006B1CD7">
            <w:pPr>
              <w:rPr>
                <w:sz w:val="20"/>
                <w:szCs w:val="20"/>
              </w:rPr>
            </w:pPr>
          </w:p>
        </w:tc>
      </w:tr>
    </w:tbl>
    <w:p w:rsidR="00D5632B" w:rsidRPr="00C8578B" w:rsidRDefault="00D5632B" w:rsidP="00D5632B">
      <w:pPr>
        <w:rPr>
          <w:sz w:val="20"/>
          <w:szCs w:val="20"/>
          <w:lang w:val="en-US"/>
        </w:rPr>
      </w:pPr>
    </w:p>
    <w:p w:rsidR="00D5632B" w:rsidRPr="00C8578B" w:rsidRDefault="0054283E" w:rsidP="00D5632B">
      <w:pPr>
        <w:rPr>
          <w:sz w:val="20"/>
          <w:szCs w:val="20"/>
          <w:lang w:val="en-US"/>
        </w:rPr>
      </w:pPr>
      <w:r>
        <w:rPr>
          <w:noProof/>
          <w:sz w:val="20"/>
          <w:szCs w:val="20"/>
        </w:rPr>
        <w:drawing>
          <wp:inline distT="0" distB="0" distL="0" distR="0">
            <wp:extent cx="6296025" cy="4876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296025" cy="4876800"/>
                    </a:xfrm>
                    <a:prstGeom prst="rect">
                      <a:avLst/>
                    </a:prstGeom>
                    <a:noFill/>
                    <a:ln w="9525">
                      <a:noFill/>
                      <a:miter lim="800000"/>
                      <a:headEnd/>
                      <a:tailEnd/>
                    </a:ln>
                  </pic:spPr>
                </pic:pic>
              </a:graphicData>
            </a:graphic>
          </wp:inline>
        </w:drawing>
      </w:r>
    </w:p>
    <w:p w:rsidR="00D5632B" w:rsidRPr="00C8578B" w:rsidRDefault="00D5632B" w:rsidP="00D5632B">
      <w:pPr>
        <w:rPr>
          <w:sz w:val="20"/>
          <w:szCs w:val="20"/>
          <w:lang w:val="en-US"/>
        </w:rPr>
      </w:pPr>
    </w:p>
    <w:p w:rsidR="00D5632B" w:rsidRPr="00C8578B" w:rsidRDefault="00D5632B" w:rsidP="00D5632B">
      <w:pPr>
        <w:rPr>
          <w:sz w:val="20"/>
          <w:szCs w:val="20"/>
          <w:lang w:val="en-US"/>
        </w:rPr>
      </w:pPr>
    </w:p>
    <w:sectPr w:rsidR="00D5632B" w:rsidRPr="00C8578B" w:rsidSect="00D5632B">
      <w:headerReference w:type="default" r:id="rId14"/>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BB" w:rsidRDefault="009E59BB">
      <w:r>
        <w:separator/>
      </w:r>
    </w:p>
  </w:endnote>
  <w:endnote w:type="continuationSeparator" w:id="0">
    <w:p w:rsidR="009E59BB" w:rsidRDefault="009E59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BB" w:rsidRDefault="009E59BB">
      <w:r>
        <w:separator/>
      </w:r>
    </w:p>
  </w:footnote>
  <w:footnote w:type="continuationSeparator" w:id="0">
    <w:p w:rsidR="009E59BB" w:rsidRDefault="009E59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185" w:rsidRPr="00943B2C" w:rsidRDefault="00575185">
    <w:pPr>
      <w:pStyle w:val="Header"/>
      <w:rPr>
        <w:b/>
        <w:sz w:val="20"/>
        <w:szCs w:val="20"/>
      </w:rPr>
    </w:pPr>
    <w:r w:rsidRPr="00943B2C">
      <w:rPr>
        <w:b/>
        <w:sz w:val="20"/>
        <w:szCs w:val="20"/>
      </w:rPr>
      <w:t>2</w:t>
    </w:r>
    <w:r w:rsidRPr="00943B2C">
      <w:rPr>
        <w:b/>
        <w:sz w:val="20"/>
        <w:szCs w:val="20"/>
        <w:vertAlign w:val="superscript"/>
        <w:lang w:val="en-US"/>
      </w:rPr>
      <w:t>o</w:t>
    </w:r>
    <w:r w:rsidRPr="00943B2C">
      <w:rPr>
        <w:b/>
        <w:sz w:val="20"/>
        <w:szCs w:val="20"/>
      </w:rPr>
      <w:t xml:space="preserve"> Ε.Κ.Φ.Ε. (Αλίμου) Δ΄ Διεύθυνσης  Δ.Ε. Αθήνας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277C7"/>
    <w:multiLevelType w:val="hybridMultilevel"/>
    <w:tmpl w:val="4A60CE4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4E845EB"/>
    <w:multiLevelType w:val="hybridMultilevel"/>
    <w:tmpl w:val="1766F418"/>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
    <w:nsid w:val="1A3C33A5"/>
    <w:multiLevelType w:val="hybridMultilevel"/>
    <w:tmpl w:val="F68028A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36326BAA"/>
    <w:multiLevelType w:val="hybridMultilevel"/>
    <w:tmpl w:val="5EC4E12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7212AEB"/>
    <w:multiLevelType w:val="hybridMultilevel"/>
    <w:tmpl w:val="C7E8A19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6FBF3828"/>
    <w:multiLevelType w:val="hybridMultilevel"/>
    <w:tmpl w:val="2DA8DED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characterSpacingControl w:val="doNotCompress"/>
  <w:footnotePr>
    <w:footnote w:id="-1"/>
    <w:footnote w:id="0"/>
  </w:footnotePr>
  <w:endnotePr>
    <w:endnote w:id="-1"/>
    <w:endnote w:id="0"/>
  </w:endnotePr>
  <w:compat/>
  <w:rsids>
    <w:rsidRoot w:val="00D5632B"/>
    <w:rsid w:val="000103D8"/>
    <w:rsid w:val="00091FED"/>
    <w:rsid w:val="000B3F98"/>
    <w:rsid w:val="000F5199"/>
    <w:rsid w:val="00186A90"/>
    <w:rsid w:val="00196345"/>
    <w:rsid w:val="001B6D78"/>
    <w:rsid w:val="001C3974"/>
    <w:rsid w:val="0022541E"/>
    <w:rsid w:val="00272FBD"/>
    <w:rsid w:val="00285685"/>
    <w:rsid w:val="002B56CF"/>
    <w:rsid w:val="003E0307"/>
    <w:rsid w:val="003F20B6"/>
    <w:rsid w:val="00426F98"/>
    <w:rsid w:val="004B31E4"/>
    <w:rsid w:val="004B4870"/>
    <w:rsid w:val="004F02B0"/>
    <w:rsid w:val="0054283E"/>
    <w:rsid w:val="005451A1"/>
    <w:rsid w:val="00575185"/>
    <w:rsid w:val="00583A10"/>
    <w:rsid w:val="005C4959"/>
    <w:rsid w:val="00626F2E"/>
    <w:rsid w:val="006378CA"/>
    <w:rsid w:val="006B1CD7"/>
    <w:rsid w:val="006B410C"/>
    <w:rsid w:val="006C0EBE"/>
    <w:rsid w:val="006D0EF8"/>
    <w:rsid w:val="006F3A2C"/>
    <w:rsid w:val="007013BA"/>
    <w:rsid w:val="00716E44"/>
    <w:rsid w:val="007174A9"/>
    <w:rsid w:val="007330E8"/>
    <w:rsid w:val="0076060D"/>
    <w:rsid w:val="00813987"/>
    <w:rsid w:val="008437FC"/>
    <w:rsid w:val="008C62BA"/>
    <w:rsid w:val="00936459"/>
    <w:rsid w:val="00943B2C"/>
    <w:rsid w:val="00960BB0"/>
    <w:rsid w:val="009E59BB"/>
    <w:rsid w:val="00A00AD9"/>
    <w:rsid w:val="00A41297"/>
    <w:rsid w:val="00A42FF1"/>
    <w:rsid w:val="00A9381A"/>
    <w:rsid w:val="00AA46A4"/>
    <w:rsid w:val="00B0281E"/>
    <w:rsid w:val="00B030FC"/>
    <w:rsid w:val="00B35E88"/>
    <w:rsid w:val="00B6292C"/>
    <w:rsid w:val="00C20B74"/>
    <w:rsid w:val="00C37087"/>
    <w:rsid w:val="00C8174D"/>
    <w:rsid w:val="00C8578B"/>
    <w:rsid w:val="00CC3E2B"/>
    <w:rsid w:val="00CF675D"/>
    <w:rsid w:val="00D02909"/>
    <w:rsid w:val="00D062D5"/>
    <w:rsid w:val="00D54A65"/>
    <w:rsid w:val="00D5632B"/>
    <w:rsid w:val="00D8148E"/>
    <w:rsid w:val="00DA2FCD"/>
    <w:rsid w:val="00DA5291"/>
    <w:rsid w:val="00DA7721"/>
    <w:rsid w:val="00DB3CD2"/>
    <w:rsid w:val="00E256CF"/>
    <w:rsid w:val="00E414F1"/>
    <w:rsid w:val="00E47631"/>
    <w:rsid w:val="00EC0027"/>
    <w:rsid w:val="00ED7099"/>
    <w:rsid w:val="00F1607E"/>
    <w:rsid w:val="00F4357F"/>
    <w:rsid w:val="00F7409C"/>
    <w:rsid w:val="00FB46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32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56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43B2C"/>
    <w:pPr>
      <w:tabs>
        <w:tab w:val="center" w:pos="4153"/>
        <w:tab w:val="right" w:pos="8306"/>
      </w:tabs>
    </w:pPr>
  </w:style>
  <w:style w:type="paragraph" w:styleId="Footer">
    <w:name w:val="footer"/>
    <w:basedOn w:val="Normal"/>
    <w:rsid w:val="00943B2C"/>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divs>
    <w:div w:id="181749907">
      <w:bodyDiv w:val="1"/>
      <w:marLeft w:val="0"/>
      <w:marRight w:val="0"/>
      <w:marTop w:val="0"/>
      <w:marBottom w:val="0"/>
      <w:divBdr>
        <w:top w:val="none" w:sz="0" w:space="0" w:color="auto"/>
        <w:left w:val="none" w:sz="0" w:space="0" w:color="auto"/>
        <w:bottom w:val="none" w:sz="0" w:space="0" w:color="auto"/>
        <w:right w:val="none" w:sz="0" w:space="0" w:color="auto"/>
      </w:divBdr>
      <w:divsChild>
        <w:div w:id="207837948">
          <w:marLeft w:val="0"/>
          <w:marRight w:val="0"/>
          <w:marTop w:val="0"/>
          <w:marBottom w:val="0"/>
          <w:divBdr>
            <w:top w:val="none" w:sz="0" w:space="0" w:color="auto"/>
            <w:left w:val="none" w:sz="0" w:space="0" w:color="auto"/>
            <w:bottom w:val="none" w:sz="0" w:space="0" w:color="auto"/>
            <w:right w:val="none" w:sz="0" w:space="0" w:color="auto"/>
          </w:divBdr>
          <w:divsChild>
            <w:div w:id="43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2038">
      <w:bodyDiv w:val="1"/>
      <w:marLeft w:val="0"/>
      <w:marRight w:val="0"/>
      <w:marTop w:val="0"/>
      <w:marBottom w:val="0"/>
      <w:divBdr>
        <w:top w:val="none" w:sz="0" w:space="0" w:color="auto"/>
        <w:left w:val="none" w:sz="0" w:space="0" w:color="auto"/>
        <w:bottom w:val="none" w:sz="0" w:space="0" w:color="auto"/>
        <w:right w:val="none" w:sz="0" w:space="0" w:color="auto"/>
      </w:divBdr>
      <w:divsChild>
        <w:div w:id="621573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EALIMOU\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1C1F119C-B7E7-4953-92E5-73D5A23E90D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3</Pages>
  <Words>806</Words>
  <Characters>4356</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ΟΙ ΝΟΜΟΙ ΤΩΝ ΑΕΡΙΩΝ</vt:lpstr>
    </vt:vector>
  </TitlesOfParts>
  <Company>MOL HOME</Company>
  <LinksUpToDate>false</LinksUpToDate>
  <CharactersWithSpaces>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 ΝΟΜΟΙ ΤΩΝ ΑΕΡΙΩΝ</dc:title>
  <dc:creator>Thanasis</dc:creator>
  <cp:lastModifiedBy>EKFEALIMOU</cp:lastModifiedBy>
  <cp:revision>2</cp:revision>
  <cp:lastPrinted>2006-11-16T19:29:00Z</cp:lastPrinted>
  <dcterms:created xsi:type="dcterms:W3CDTF">2017-01-17T10:58:00Z</dcterms:created>
  <dcterms:modified xsi:type="dcterms:W3CDTF">2017-01-17T10:58:00Z</dcterms:modified>
</cp:coreProperties>
</file>