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823" w:rsidRPr="00AC56A7" w:rsidRDefault="00AC56A7" w:rsidP="00AC56A7">
      <w:pPr>
        <w:pStyle w:val="ListParagraph"/>
        <w:numPr>
          <w:ilvl w:val="0"/>
          <w:numId w:val="7"/>
        </w:numPr>
        <w:rPr>
          <w:rFonts w:ascii="Times New Roman" w:hAnsi="Times New Roman" w:cs="Times New Roman"/>
          <w:sz w:val="28"/>
          <w:szCs w:val="28"/>
          <w:lang w:val="en-US"/>
        </w:rPr>
      </w:pPr>
      <w:r w:rsidRPr="00AC56A7">
        <w:rPr>
          <w:rFonts w:ascii="Times New Roman" w:hAnsi="Times New Roman" w:cs="Times New Roman"/>
          <w:sz w:val="28"/>
          <w:szCs w:val="28"/>
          <w:lang w:val="en-US"/>
        </w:rPr>
        <w:t>E.F.L. Methods, Project- Based Learning (PBL) and the Greek State</w:t>
      </w:r>
      <w:r w:rsidR="00623D2B">
        <w:rPr>
          <w:rFonts w:ascii="Times New Roman" w:hAnsi="Times New Roman" w:cs="Times New Roman"/>
          <w:sz w:val="28"/>
          <w:szCs w:val="28"/>
          <w:lang w:val="en-US"/>
        </w:rPr>
        <w:t xml:space="preserve"> </w:t>
      </w:r>
      <w:r w:rsidRPr="00AC56A7">
        <w:rPr>
          <w:rFonts w:ascii="Times New Roman" w:hAnsi="Times New Roman" w:cs="Times New Roman"/>
          <w:sz w:val="28"/>
          <w:szCs w:val="28"/>
          <w:lang w:val="en-US"/>
        </w:rPr>
        <w:t>School Curriculum</w:t>
      </w:r>
      <w:r w:rsidR="008E1DED">
        <w:rPr>
          <w:rFonts w:ascii="Times New Roman" w:hAnsi="Times New Roman" w:cs="Times New Roman"/>
          <w:sz w:val="28"/>
          <w:szCs w:val="28"/>
          <w:lang w:val="en-US"/>
        </w:rPr>
        <w:t xml:space="preserve"> </w:t>
      </w:r>
    </w:p>
    <w:p w:rsidR="00AC56A7" w:rsidRPr="00AC56A7" w:rsidRDefault="00AC56A7" w:rsidP="00AC56A7">
      <w:pPr>
        <w:pStyle w:val="ListParagraph"/>
        <w:rPr>
          <w:rFonts w:ascii="Times New Roman" w:hAnsi="Times New Roman" w:cs="Times New Roman"/>
          <w:sz w:val="24"/>
          <w:szCs w:val="24"/>
          <w:lang w:val="en-US"/>
        </w:rPr>
      </w:pPr>
    </w:p>
    <w:p w:rsidR="00735C39" w:rsidRPr="008523D2" w:rsidRDefault="00735C39" w:rsidP="008523D2">
      <w:pPr>
        <w:pStyle w:val="ListParagraph"/>
        <w:numPr>
          <w:ilvl w:val="1"/>
          <w:numId w:val="7"/>
        </w:numPr>
        <w:jc w:val="both"/>
        <w:rPr>
          <w:rFonts w:ascii="Times New Roman" w:hAnsi="Times New Roman" w:cs="Times New Roman"/>
          <w:sz w:val="28"/>
          <w:szCs w:val="28"/>
          <w:lang w:val="en-US"/>
        </w:rPr>
      </w:pPr>
      <w:r w:rsidRPr="008523D2">
        <w:rPr>
          <w:rFonts w:ascii="Times New Roman" w:hAnsi="Times New Roman" w:cs="Times New Roman"/>
          <w:sz w:val="28"/>
          <w:szCs w:val="28"/>
          <w:lang w:val="en-US"/>
        </w:rPr>
        <w:t>A brief history of E.F.L. Where does it all come from?</w:t>
      </w:r>
    </w:p>
    <w:p w:rsidR="00C87526" w:rsidRDefault="00C87526" w:rsidP="00735C39">
      <w:pPr>
        <w:pStyle w:val="ListParagraph"/>
        <w:ind w:left="1080"/>
        <w:jc w:val="both"/>
        <w:rPr>
          <w:rFonts w:ascii="Times New Roman" w:hAnsi="Times New Roman" w:cs="Times New Roman"/>
          <w:sz w:val="24"/>
          <w:szCs w:val="24"/>
          <w:lang w:val="en-US"/>
        </w:rPr>
      </w:pPr>
    </w:p>
    <w:p w:rsidR="00735C39" w:rsidRDefault="00735C39" w:rsidP="00735C39">
      <w:pPr>
        <w:pStyle w:val="ListParagraph"/>
        <w:ind w:left="1080"/>
        <w:jc w:val="both"/>
        <w:rPr>
          <w:rFonts w:ascii="Times New Roman" w:hAnsi="Times New Roman" w:cs="Times New Roman"/>
          <w:sz w:val="24"/>
          <w:szCs w:val="24"/>
          <w:lang w:val="en-US"/>
        </w:rPr>
      </w:pPr>
      <w:r>
        <w:rPr>
          <w:rFonts w:ascii="Times New Roman" w:hAnsi="Times New Roman" w:cs="Times New Roman"/>
          <w:sz w:val="24"/>
          <w:szCs w:val="24"/>
          <w:lang w:val="en-US"/>
        </w:rPr>
        <w:t>How are second languages learnt? And what’s the best way to teach them? Everything we do as teachers can be traced back to attempts to answer these questions. Behind tuition lies a history of theories, counter theories and research that sheds light upon the learning process and helped shape materials, classroom procedures and the roles that teachers and learners adopt. What follows is a brief account of the historical context in which theories became teaching methods.</w:t>
      </w:r>
    </w:p>
    <w:p w:rsidR="00BF2BD9" w:rsidRDefault="00BF2BD9" w:rsidP="00735C39">
      <w:pPr>
        <w:pStyle w:val="ListParagraph"/>
        <w:ind w:left="1080"/>
        <w:jc w:val="both"/>
        <w:rPr>
          <w:rFonts w:ascii="Times New Roman" w:hAnsi="Times New Roman" w:cs="Times New Roman"/>
          <w:sz w:val="24"/>
          <w:szCs w:val="24"/>
          <w:lang w:val="en-US"/>
        </w:rPr>
      </w:pPr>
    </w:p>
    <w:p w:rsidR="00BF2BD9" w:rsidRPr="00BF2BD9" w:rsidRDefault="00BF2BD9" w:rsidP="00BF2BD9">
      <w:pPr>
        <w:pStyle w:val="ListParagraph"/>
        <w:ind w:left="1080"/>
        <w:jc w:val="both"/>
        <w:rPr>
          <w:rFonts w:ascii="Times New Roman" w:hAnsi="Times New Roman" w:cs="Times New Roman"/>
          <w:b/>
          <w:sz w:val="24"/>
          <w:szCs w:val="24"/>
          <w:lang w:val="en-US"/>
        </w:rPr>
      </w:pPr>
      <w:r w:rsidRPr="00BF2BD9">
        <w:rPr>
          <w:rFonts w:ascii="Times New Roman" w:hAnsi="Times New Roman" w:cs="Times New Roman"/>
          <w:b/>
          <w:sz w:val="24"/>
          <w:szCs w:val="24"/>
          <w:lang w:val="en-US"/>
        </w:rPr>
        <w:t>Reflection Task:</w:t>
      </w:r>
    </w:p>
    <w:p w:rsidR="001272BB" w:rsidRDefault="006A1635" w:rsidP="001272BB">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Think of yourself as a learner. </w:t>
      </w:r>
      <w:r w:rsidR="001272BB">
        <w:rPr>
          <w:rFonts w:ascii="Times New Roman" w:hAnsi="Times New Roman" w:cs="Times New Roman"/>
          <w:sz w:val="24"/>
          <w:szCs w:val="24"/>
          <w:lang w:val="en-US"/>
        </w:rPr>
        <w:t>Which one(s) were you exposed to when you started learning English?</w:t>
      </w:r>
      <w:r>
        <w:rPr>
          <w:rFonts w:ascii="Times New Roman" w:hAnsi="Times New Roman" w:cs="Times New Roman"/>
          <w:sz w:val="24"/>
          <w:szCs w:val="24"/>
          <w:lang w:val="en-US"/>
        </w:rPr>
        <w:t xml:space="preserve"> What has worked more effectively for you</w:t>
      </w:r>
      <w:r w:rsidR="004D21F8">
        <w:rPr>
          <w:rFonts w:ascii="Times New Roman" w:hAnsi="Times New Roman" w:cs="Times New Roman"/>
          <w:sz w:val="24"/>
          <w:szCs w:val="24"/>
          <w:lang w:val="en-US"/>
        </w:rPr>
        <w:t xml:space="preserve"> over the years</w:t>
      </w:r>
      <w:r>
        <w:rPr>
          <w:rFonts w:ascii="Times New Roman" w:hAnsi="Times New Roman" w:cs="Times New Roman"/>
          <w:sz w:val="24"/>
          <w:szCs w:val="24"/>
          <w:lang w:val="en-US"/>
        </w:rPr>
        <w:t>?</w:t>
      </w:r>
    </w:p>
    <w:p w:rsidR="008523D2" w:rsidRDefault="008523D2" w:rsidP="00735C39">
      <w:pPr>
        <w:pStyle w:val="ListParagraph"/>
        <w:ind w:left="1080"/>
        <w:jc w:val="both"/>
        <w:rPr>
          <w:rFonts w:ascii="Times New Roman" w:hAnsi="Times New Roman" w:cs="Times New Roman"/>
          <w:sz w:val="24"/>
          <w:szCs w:val="24"/>
          <w:lang w:val="en-US"/>
        </w:rPr>
      </w:pPr>
    </w:p>
    <w:p w:rsidR="008523D2" w:rsidRDefault="007E1443" w:rsidP="007E1443">
      <w:pPr>
        <w:pStyle w:val="ListParagraph"/>
        <w:numPr>
          <w:ilvl w:val="0"/>
          <w:numId w:val="8"/>
        </w:numPr>
        <w:jc w:val="both"/>
        <w:rPr>
          <w:rFonts w:ascii="Times New Roman" w:hAnsi="Times New Roman" w:cs="Times New Roman"/>
          <w:sz w:val="24"/>
          <w:szCs w:val="24"/>
          <w:lang w:val="en-US"/>
        </w:rPr>
      </w:pPr>
      <w:r w:rsidRPr="00207BB8">
        <w:rPr>
          <w:rFonts w:ascii="Times New Roman" w:hAnsi="Times New Roman" w:cs="Times New Roman"/>
          <w:i/>
          <w:sz w:val="24"/>
          <w:szCs w:val="24"/>
          <w:lang w:val="en-US"/>
        </w:rPr>
        <w:t>Grammar- Translation Method</w:t>
      </w:r>
      <w:r>
        <w:rPr>
          <w:rFonts w:ascii="Times New Roman" w:hAnsi="Times New Roman" w:cs="Times New Roman"/>
          <w:sz w:val="24"/>
          <w:szCs w:val="24"/>
          <w:lang w:val="en-US"/>
        </w:rPr>
        <w:t xml:space="preserve"> (19</w:t>
      </w:r>
      <w:r w:rsidRPr="007E144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reading aloud)</w:t>
      </w:r>
    </w:p>
    <w:p w:rsidR="007E1443" w:rsidRDefault="007E1443" w:rsidP="007E1443">
      <w:pPr>
        <w:pStyle w:val="ListParagraph"/>
        <w:numPr>
          <w:ilvl w:val="0"/>
          <w:numId w:val="8"/>
        </w:numPr>
        <w:jc w:val="both"/>
        <w:rPr>
          <w:rFonts w:ascii="Times New Roman" w:hAnsi="Times New Roman" w:cs="Times New Roman"/>
          <w:sz w:val="24"/>
          <w:szCs w:val="24"/>
          <w:lang w:val="en-US"/>
        </w:rPr>
      </w:pPr>
      <w:r w:rsidRPr="00207BB8">
        <w:rPr>
          <w:rFonts w:ascii="Times New Roman" w:hAnsi="Times New Roman" w:cs="Times New Roman"/>
          <w:i/>
          <w:sz w:val="24"/>
          <w:szCs w:val="24"/>
          <w:lang w:val="en-US"/>
        </w:rPr>
        <w:t>Direct Method</w:t>
      </w:r>
      <w:r>
        <w:rPr>
          <w:rFonts w:ascii="Times New Roman" w:hAnsi="Times New Roman" w:cs="Times New Roman"/>
          <w:sz w:val="24"/>
          <w:szCs w:val="24"/>
          <w:lang w:val="en-US"/>
        </w:rPr>
        <w:t xml:space="preserve"> (small classes, drilling/ correction, no L1, no rules)</w:t>
      </w:r>
    </w:p>
    <w:p w:rsidR="007E1443" w:rsidRDefault="007E1443" w:rsidP="007E1443">
      <w:pPr>
        <w:pStyle w:val="ListParagraph"/>
        <w:numPr>
          <w:ilvl w:val="0"/>
          <w:numId w:val="8"/>
        </w:numPr>
        <w:jc w:val="both"/>
        <w:rPr>
          <w:rFonts w:ascii="Times New Roman" w:hAnsi="Times New Roman" w:cs="Times New Roman"/>
          <w:sz w:val="24"/>
          <w:szCs w:val="24"/>
          <w:lang w:val="en-US"/>
        </w:rPr>
      </w:pPr>
      <w:r w:rsidRPr="00207BB8">
        <w:rPr>
          <w:rFonts w:ascii="Times New Roman" w:hAnsi="Times New Roman" w:cs="Times New Roman"/>
          <w:i/>
          <w:sz w:val="24"/>
          <w:szCs w:val="24"/>
          <w:lang w:val="en-US"/>
        </w:rPr>
        <w:t>Situational Language Teaching</w:t>
      </w:r>
      <w:r>
        <w:rPr>
          <w:rFonts w:ascii="Times New Roman" w:hAnsi="Times New Roman" w:cs="Times New Roman"/>
          <w:sz w:val="24"/>
          <w:szCs w:val="24"/>
          <w:lang w:val="en-US"/>
        </w:rPr>
        <w:t xml:space="preserve"> (</w:t>
      </w:r>
      <w:r w:rsidR="003A2D75">
        <w:rPr>
          <w:rFonts w:ascii="Times New Roman" w:hAnsi="Times New Roman" w:cs="Times New Roman"/>
          <w:sz w:val="24"/>
          <w:szCs w:val="24"/>
          <w:lang w:val="en-US"/>
        </w:rPr>
        <w:t xml:space="preserve">Britain, </w:t>
      </w:r>
      <w:r>
        <w:rPr>
          <w:rFonts w:ascii="Times New Roman" w:hAnsi="Times New Roman" w:cs="Times New Roman"/>
          <w:sz w:val="24"/>
          <w:szCs w:val="24"/>
          <w:lang w:val="en-US"/>
        </w:rPr>
        <w:t>by the 1950s</w:t>
      </w:r>
      <w:r w:rsidR="003A2D75">
        <w:rPr>
          <w:rFonts w:ascii="Times New Roman" w:hAnsi="Times New Roman" w:cs="Times New Roman"/>
          <w:sz w:val="24"/>
          <w:szCs w:val="24"/>
          <w:lang w:val="en-US"/>
        </w:rPr>
        <w:t>;</w:t>
      </w:r>
      <w:r>
        <w:rPr>
          <w:rFonts w:ascii="Times New Roman" w:hAnsi="Times New Roman" w:cs="Times New Roman"/>
          <w:sz w:val="24"/>
          <w:szCs w:val="24"/>
          <w:lang w:val="en-US"/>
        </w:rPr>
        <w:t xml:space="preserve"> the standard EFL approach)</w:t>
      </w:r>
    </w:p>
    <w:p w:rsidR="003A2D75" w:rsidRDefault="003A2D75" w:rsidP="007E1443">
      <w:pPr>
        <w:pStyle w:val="ListParagraph"/>
        <w:numPr>
          <w:ilvl w:val="0"/>
          <w:numId w:val="8"/>
        </w:numPr>
        <w:jc w:val="both"/>
        <w:rPr>
          <w:rFonts w:ascii="Times New Roman" w:hAnsi="Times New Roman" w:cs="Times New Roman"/>
          <w:sz w:val="24"/>
          <w:szCs w:val="24"/>
          <w:lang w:val="en-US"/>
        </w:rPr>
      </w:pPr>
      <w:r w:rsidRPr="00207BB8">
        <w:rPr>
          <w:rFonts w:ascii="Times New Roman" w:hAnsi="Times New Roman" w:cs="Times New Roman"/>
          <w:i/>
          <w:sz w:val="24"/>
          <w:szCs w:val="24"/>
          <w:lang w:val="en-US"/>
        </w:rPr>
        <w:t>Audio-lingual Method</w:t>
      </w:r>
      <w:r>
        <w:rPr>
          <w:rFonts w:ascii="Times New Roman" w:hAnsi="Times New Roman" w:cs="Times New Roman"/>
          <w:sz w:val="24"/>
          <w:szCs w:val="24"/>
          <w:lang w:val="en-US"/>
        </w:rPr>
        <w:t xml:space="preserve"> (USA, late 1950s)</w:t>
      </w:r>
    </w:p>
    <w:p w:rsidR="003A2D75" w:rsidRDefault="003A2D75" w:rsidP="007E1443">
      <w:pPr>
        <w:pStyle w:val="ListParagraph"/>
        <w:numPr>
          <w:ilvl w:val="0"/>
          <w:numId w:val="8"/>
        </w:numPr>
        <w:jc w:val="both"/>
        <w:rPr>
          <w:rFonts w:ascii="Times New Roman" w:hAnsi="Times New Roman" w:cs="Times New Roman"/>
          <w:sz w:val="24"/>
          <w:szCs w:val="24"/>
          <w:lang w:val="en-US"/>
        </w:rPr>
      </w:pPr>
      <w:r w:rsidRPr="00207BB8">
        <w:rPr>
          <w:rFonts w:ascii="Times New Roman" w:hAnsi="Times New Roman" w:cs="Times New Roman"/>
          <w:i/>
          <w:sz w:val="24"/>
          <w:szCs w:val="24"/>
          <w:lang w:val="en-US"/>
        </w:rPr>
        <w:t>The Silent Way</w:t>
      </w:r>
      <w:r>
        <w:rPr>
          <w:rFonts w:ascii="Times New Roman" w:hAnsi="Times New Roman" w:cs="Times New Roman"/>
          <w:sz w:val="24"/>
          <w:szCs w:val="24"/>
          <w:lang w:val="en-US"/>
        </w:rPr>
        <w:t xml:space="preserve"> (Caleb Gattegno)</w:t>
      </w:r>
    </w:p>
    <w:p w:rsidR="007E1443" w:rsidRDefault="003A2D75" w:rsidP="007E1443">
      <w:pPr>
        <w:pStyle w:val="ListParagraph"/>
        <w:numPr>
          <w:ilvl w:val="0"/>
          <w:numId w:val="8"/>
        </w:numPr>
        <w:jc w:val="both"/>
        <w:rPr>
          <w:rFonts w:ascii="Times New Roman" w:hAnsi="Times New Roman" w:cs="Times New Roman"/>
          <w:sz w:val="24"/>
          <w:szCs w:val="24"/>
          <w:lang w:val="en-US"/>
        </w:rPr>
      </w:pPr>
      <w:r w:rsidRPr="00207BB8">
        <w:rPr>
          <w:rFonts w:ascii="Times New Roman" w:hAnsi="Times New Roman" w:cs="Times New Roman"/>
          <w:i/>
          <w:sz w:val="24"/>
          <w:szCs w:val="24"/>
          <w:lang w:val="en-US"/>
        </w:rPr>
        <w:t>Community Language Learning</w:t>
      </w:r>
      <w:r>
        <w:rPr>
          <w:rFonts w:ascii="Times New Roman" w:hAnsi="Times New Roman" w:cs="Times New Roman"/>
          <w:sz w:val="24"/>
          <w:szCs w:val="24"/>
          <w:lang w:val="en-US"/>
        </w:rPr>
        <w:t xml:space="preserve"> (American psychologist Charles Curran; based on humanistic counseling techniques)</w:t>
      </w:r>
    </w:p>
    <w:p w:rsidR="003A2D75" w:rsidRDefault="003A2D75" w:rsidP="007E1443">
      <w:pPr>
        <w:pStyle w:val="ListParagraph"/>
        <w:numPr>
          <w:ilvl w:val="0"/>
          <w:numId w:val="8"/>
        </w:numPr>
        <w:jc w:val="both"/>
        <w:rPr>
          <w:rFonts w:ascii="Times New Roman" w:hAnsi="Times New Roman" w:cs="Times New Roman"/>
          <w:sz w:val="24"/>
          <w:szCs w:val="24"/>
          <w:lang w:val="en-US"/>
        </w:rPr>
      </w:pPr>
      <w:r w:rsidRPr="00207BB8">
        <w:rPr>
          <w:rFonts w:ascii="Times New Roman" w:hAnsi="Times New Roman" w:cs="Times New Roman"/>
          <w:i/>
          <w:sz w:val="24"/>
          <w:szCs w:val="24"/>
          <w:lang w:val="en-US"/>
        </w:rPr>
        <w:t>Suggestopedia</w:t>
      </w:r>
      <w:r>
        <w:rPr>
          <w:rFonts w:ascii="Times New Roman" w:hAnsi="Times New Roman" w:cs="Times New Roman"/>
          <w:sz w:val="24"/>
          <w:szCs w:val="24"/>
          <w:lang w:val="en-US"/>
        </w:rPr>
        <w:t xml:space="preserve"> (Bulgarian psychiatrist Georgi Lazanov; memory/ accelerated learning)</w:t>
      </w:r>
    </w:p>
    <w:p w:rsidR="003A2D75" w:rsidRDefault="003A2D75" w:rsidP="007E1443">
      <w:pPr>
        <w:pStyle w:val="ListParagraph"/>
        <w:numPr>
          <w:ilvl w:val="0"/>
          <w:numId w:val="8"/>
        </w:numPr>
        <w:jc w:val="both"/>
        <w:rPr>
          <w:rFonts w:ascii="Times New Roman" w:hAnsi="Times New Roman" w:cs="Times New Roman"/>
          <w:sz w:val="24"/>
          <w:szCs w:val="24"/>
          <w:lang w:val="en-US"/>
        </w:rPr>
      </w:pPr>
      <w:r w:rsidRPr="00207BB8">
        <w:rPr>
          <w:rFonts w:ascii="Times New Roman" w:hAnsi="Times New Roman" w:cs="Times New Roman"/>
          <w:i/>
          <w:sz w:val="24"/>
          <w:szCs w:val="24"/>
          <w:lang w:val="en-US"/>
        </w:rPr>
        <w:t>Total Physical Response [TPR],</w:t>
      </w:r>
      <w:r>
        <w:rPr>
          <w:rFonts w:ascii="Times New Roman" w:hAnsi="Times New Roman" w:cs="Times New Roman"/>
          <w:sz w:val="24"/>
          <w:szCs w:val="24"/>
          <w:lang w:val="en-US"/>
        </w:rPr>
        <w:t xml:space="preserve"> a ‘natural’ method developed by psychologist</w:t>
      </w:r>
      <w:r w:rsidR="006A14DE">
        <w:rPr>
          <w:rFonts w:ascii="Times New Roman" w:hAnsi="Times New Roman" w:cs="Times New Roman"/>
          <w:sz w:val="24"/>
          <w:szCs w:val="24"/>
          <w:lang w:val="en-US"/>
        </w:rPr>
        <w:t xml:space="preserve"> James Asher, in the 1970s; learning takes place in a stress-free environment</w:t>
      </w:r>
    </w:p>
    <w:p w:rsidR="006A14DE" w:rsidRDefault="006A14DE" w:rsidP="007E1443">
      <w:pPr>
        <w:pStyle w:val="ListParagraph"/>
        <w:numPr>
          <w:ilvl w:val="0"/>
          <w:numId w:val="8"/>
        </w:numPr>
        <w:jc w:val="both"/>
        <w:rPr>
          <w:rFonts w:ascii="Times New Roman" w:hAnsi="Times New Roman" w:cs="Times New Roman"/>
          <w:sz w:val="24"/>
          <w:szCs w:val="24"/>
          <w:lang w:val="en-US"/>
        </w:rPr>
      </w:pPr>
      <w:r w:rsidRPr="00207BB8">
        <w:rPr>
          <w:rFonts w:ascii="Times New Roman" w:hAnsi="Times New Roman" w:cs="Times New Roman"/>
          <w:i/>
          <w:sz w:val="24"/>
          <w:szCs w:val="24"/>
          <w:lang w:val="en-US"/>
        </w:rPr>
        <w:t>Natural Approach</w:t>
      </w:r>
      <w:r>
        <w:rPr>
          <w:rFonts w:ascii="Times New Roman" w:hAnsi="Times New Roman" w:cs="Times New Roman"/>
          <w:sz w:val="24"/>
          <w:szCs w:val="24"/>
          <w:lang w:val="en-US"/>
        </w:rPr>
        <w:t xml:space="preserve"> (1980s, linguist Stephen Krashen; language learning is a subconscious process of acquisition)</w:t>
      </w:r>
    </w:p>
    <w:p w:rsidR="006A14DE" w:rsidRDefault="006A14DE" w:rsidP="007E1443">
      <w:pPr>
        <w:pStyle w:val="ListParagraph"/>
        <w:numPr>
          <w:ilvl w:val="0"/>
          <w:numId w:val="8"/>
        </w:numPr>
        <w:jc w:val="both"/>
        <w:rPr>
          <w:rFonts w:ascii="Times New Roman" w:hAnsi="Times New Roman" w:cs="Times New Roman"/>
          <w:sz w:val="24"/>
          <w:szCs w:val="24"/>
          <w:lang w:val="en-US"/>
        </w:rPr>
      </w:pPr>
      <w:r w:rsidRPr="00207BB8">
        <w:rPr>
          <w:rFonts w:ascii="Times New Roman" w:hAnsi="Times New Roman" w:cs="Times New Roman"/>
          <w:i/>
          <w:sz w:val="24"/>
          <w:szCs w:val="24"/>
          <w:lang w:val="en-US"/>
        </w:rPr>
        <w:t>Immersion Teaching</w:t>
      </w:r>
      <w:r>
        <w:rPr>
          <w:rFonts w:ascii="Times New Roman" w:hAnsi="Times New Roman" w:cs="Times New Roman"/>
          <w:sz w:val="24"/>
          <w:szCs w:val="24"/>
          <w:lang w:val="en-US"/>
        </w:rPr>
        <w:t xml:space="preserve"> (an approach developed to meet the needs of people who live in bilingual communities)</w:t>
      </w:r>
    </w:p>
    <w:p w:rsidR="006A14DE" w:rsidRDefault="006A14DE" w:rsidP="007E1443">
      <w:pPr>
        <w:pStyle w:val="ListParagraph"/>
        <w:numPr>
          <w:ilvl w:val="0"/>
          <w:numId w:val="8"/>
        </w:numPr>
        <w:jc w:val="both"/>
        <w:rPr>
          <w:rFonts w:ascii="Times New Roman" w:hAnsi="Times New Roman" w:cs="Times New Roman"/>
          <w:sz w:val="24"/>
          <w:szCs w:val="24"/>
          <w:lang w:val="en-US"/>
        </w:rPr>
      </w:pPr>
      <w:r w:rsidRPr="00207BB8">
        <w:rPr>
          <w:rFonts w:ascii="Times New Roman" w:hAnsi="Times New Roman" w:cs="Times New Roman"/>
          <w:i/>
          <w:sz w:val="24"/>
          <w:szCs w:val="24"/>
          <w:lang w:val="en-US"/>
        </w:rPr>
        <w:t>Content Teaching</w:t>
      </w:r>
      <w:r>
        <w:rPr>
          <w:rFonts w:ascii="Times New Roman" w:hAnsi="Times New Roman" w:cs="Times New Roman"/>
          <w:sz w:val="24"/>
          <w:szCs w:val="24"/>
          <w:lang w:val="en-US"/>
        </w:rPr>
        <w:t xml:space="preserve"> (language can be learnt through studying another subject)</w:t>
      </w:r>
    </w:p>
    <w:p w:rsidR="006A14DE" w:rsidRDefault="006A14DE" w:rsidP="007E1443">
      <w:pPr>
        <w:pStyle w:val="ListParagraph"/>
        <w:numPr>
          <w:ilvl w:val="0"/>
          <w:numId w:val="8"/>
        </w:numPr>
        <w:jc w:val="both"/>
        <w:rPr>
          <w:rFonts w:ascii="Times New Roman" w:hAnsi="Times New Roman" w:cs="Times New Roman"/>
          <w:sz w:val="24"/>
          <w:szCs w:val="24"/>
          <w:lang w:val="en-US"/>
        </w:rPr>
      </w:pPr>
      <w:r w:rsidRPr="00207BB8">
        <w:rPr>
          <w:rFonts w:ascii="Times New Roman" w:hAnsi="Times New Roman" w:cs="Times New Roman"/>
          <w:i/>
          <w:sz w:val="24"/>
          <w:szCs w:val="24"/>
          <w:lang w:val="en-US"/>
        </w:rPr>
        <w:t>Communicative Approach</w:t>
      </w:r>
      <w:r>
        <w:rPr>
          <w:rFonts w:ascii="Times New Roman" w:hAnsi="Times New Roman" w:cs="Times New Roman"/>
          <w:sz w:val="24"/>
          <w:szCs w:val="24"/>
          <w:lang w:val="en-US"/>
        </w:rPr>
        <w:t xml:space="preserve"> (sociolinguists, 1970s; there is more to communication than grammar and vocabulary)</w:t>
      </w:r>
    </w:p>
    <w:p w:rsidR="006A14DE" w:rsidRPr="00173F39" w:rsidRDefault="006A14DE" w:rsidP="007E1443">
      <w:pPr>
        <w:pStyle w:val="ListParagraph"/>
        <w:numPr>
          <w:ilvl w:val="0"/>
          <w:numId w:val="8"/>
        </w:numPr>
        <w:jc w:val="both"/>
        <w:rPr>
          <w:rFonts w:ascii="Times New Roman" w:hAnsi="Times New Roman" w:cs="Times New Roman"/>
          <w:i/>
          <w:sz w:val="24"/>
          <w:szCs w:val="24"/>
          <w:lang w:val="en-US"/>
        </w:rPr>
      </w:pPr>
      <w:r w:rsidRPr="00207BB8">
        <w:rPr>
          <w:rFonts w:ascii="Times New Roman" w:hAnsi="Times New Roman" w:cs="Times New Roman"/>
          <w:i/>
          <w:sz w:val="24"/>
          <w:szCs w:val="24"/>
          <w:lang w:val="en-US"/>
        </w:rPr>
        <w:t>Task-based Learning</w:t>
      </w:r>
      <w:r w:rsidR="00207BB8">
        <w:rPr>
          <w:rFonts w:ascii="Times New Roman" w:hAnsi="Times New Roman" w:cs="Times New Roman"/>
          <w:sz w:val="24"/>
          <w:szCs w:val="24"/>
          <w:lang w:val="en-US"/>
        </w:rPr>
        <w:t xml:space="preserve"> (task repetition gives students the chance to practice using new language)</w:t>
      </w:r>
    </w:p>
    <w:p w:rsidR="00173F39" w:rsidRPr="00173F39" w:rsidRDefault="00173F39" w:rsidP="007E1443">
      <w:pPr>
        <w:pStyle w:val="ListParagraph"/>
        <w:numPr>
          <w:ilvl w:val="0"/>
          <w:numId w:val="8"/>
        </w:numPr>
        <w:jc w:val="both"/>
        <w:rPr>
          <w:rFonts w:ascii="Times New Roman" w:hAnsi="Times New Roman" w:cs="Times New Roman"/>
          <w:i/>
          <w:sz w:val="24"/>
          <w:szCs w:val="24"/>
          <w:lang w:val="en-US"/>
        </w:rPr>
      </w:pPr>
      <w:r w:rsidRPr="00173F39">
        <w:rPr>
          <w:rFonts w:ascii="Times New Roman" w:hAnsi="Times New Roman" w:cs="Times New Roman"/>
          <w:i/>
          <w:sz w:val="24"/>
          <w:szCs w:val="24"/>
          <w:lang w:val="en-US"/>
        </w:rPr>
        <w:lastRenderedPageBreak/>
        <w:t xml:space="preserve">Project- Based Learning </w:t>
      </w:r>
      <w:r w:rsidRPr="00173F39">
        <w:rPr>
          <w:rFonts w:ascii="Times New Roman" w:hAnsi="Times New Roman" w:cs="Times New Roman"/>
          <w:sz w:val="24"/>
          <w:szCs w:val="24"/>
          <w:lang w:val="en-US"/>
        </w:rPr>
        <w:t>(John Dewey, Jean Piaget</w:t>
      </w:r>
      <w:r w:rsidR="004D21F8">
        <w:rPr>
          <w:rFonts w:ascii="Times New Roman" w:hAnsi="Times New Roman" w:cs="Times New Roman"/>
          <w:sz w:val="24"/>
          <w:szCs w:val="24"/>
          <w:lang w:val="en-US"/>
        </w:rPr>
        <w:t>, Kilpatrick</w:t>
      </w:r>
      <w:r w:rsidRPr="00173F39">
        <w:rPr>
          <w:rFonts w:ascii="Times New Roman" w:hAnsi="Times New Roman" w:cs="Times New Roman"/>
          <w:sz w:val="24"/>
          <w:szCs w:val="24"/>
          <w:lang w:val="en-US"/>
        </w:rPr>
        <w:t>; students</w:t>
      </w:r>
      <w:r w:rsidRPr="00173F39">
        <w:rPr>
          <w:rFonts w:ascii="Times New Roman" w:hAnsi="Times New Roman" w:cs="Times New Roman"/>
          <w:lang w:val="en-US"/>
        </w:rPr>
        <w:t xml:space="preserve"> gain knowledge and skills by working for an extended period of time to investigate and respond to a complex question, problem, or challenge.</w:t>
      </w:r>
      <w:r w:rsidRPr="00173F39">
        <w:rPr>
          <w:rFonts w:ascii="Times New Roman" w:hAnsi="Times New Roman" w:cs="Times New Roman"/>
          <w:sz w:val="24"/>
          <w:szCs w:val="24"/>
          <w:lang w:val="en-US"/>
        </w:rPr>
        <w:t>)</w:t>
      </w:r>
    </w:p>
    <w:p w:rsidR="00173F39" w:rsidRDefault="00173F39" w:rsidP="007E1443">
      <w:pPr>
        <w:pStyle w:val="ListParagraph"/>
        <w:numPr>
          <w:ilvl w:val="0"/>
          <w:numId w:val="8"/>
        </w:numPr>
        <w:jc w:val="both"/>
        <w:rPr>
          <w:rFonts w:ascii="Times New Roman" w:hAnsi="Times New Roman" w:cs="Times New Roman"/>
          <w:i/>
          <w:sz w:val="24"/>
          <w:szCs w:val="24"/>
          <w:lang w:val="en-US"/>
        </w:rPr>
      </w:pPr>
      <w:r>
        <w:rPr>
          <w:rFonts w:ascii="Times New Roman" w:hAnsi="Times New Roman" w:cs="Times New Roman"/>
          <w:i/>
          <w:sz w:val="24"/>
          <w:szCs w:val="24"/>
          <w:lang w:val="en-US"/>
        </w:rPr>
        <w:t>Content and Language Integrated Learning (CLIL)</w:t>
      </w:r>
    </w:p>
    <w:p w:rsidR="00173F39" w:rsidRPr="0039317C" w:rsidRDefault="00173F39" w:rsidP="007E1443">
      <w:pPr>
        <w:pStyle w:val="ListParagraph"/>
        <w:numPr>
          <w:ilvl w:val="0"/>
          <w:numId w:val="8"/>
        </w:numPr>
        <w:jc w:val="both"/>
        <w:rPr>
          <w:rFonts w:ascii="Times New Roman" w:hAnsi="Times New Roman" w:cs="Times New Roman"/>
          <w:i/>
          <w:lang w:val="en-US"/>
        </w:rPr>
      </w:pPr>
      <w:r w:rsidRPr="0039317C">
        <w:rPr>
          <w:rFonts w:ascii="Times New Roman" w:hAnsi="Times New Roman" w:cs="Times New Roman"/>
          <w:i/>
          <w:lang w:val="en-US"/>
        </w:rPr>
        <w:t>Resource- Based Learning</w:t>
      </w:r>
      <w:r w:rsidR="0039317C" w:rsidRPr="0039317C">
        <w:rPr>
          <w:rFonts w:ascii="Times New Roman" w:hAnsi="Times New Roman" w:cs="Times New Roman"/>
          <w:i/>
          <w:lang w:val="en-US"/>
        </w:rPr>
        <w:t xml:space="preserve"> </w:t>
      </w:r>
      <w:r w:rsidR="0039317C" w:rsidRPr="0039317C">
        <w:rPr>
          <w:rStyle w:val="Emphasis"/>
          <w:rFonts w:ascii="Times New Roman" w:hAnsi="Times New Roman" w:cs="Times New Roman"/>
          <w:lang w:val="en-US"/>
        </w:rPr>
        <w:t>Research-based learning </w:t>
      </w:r>
      <w:r w:rsidR="0039317C" w:rsidRPr="0039317C">
        <w:rPr>
          <w:rFonts w:ascii="Times New Roman" w:hAnsi="Times New Roman" w:cs="Times New Roman"/>
          <w:i/>
          <w:lang w:val="en-US"/>
        </w:rPr>
        <w:t>(RBL)</w:t>
      </w:r>
      <w:r w:rsidR="0039317C" w:rsidRPr="0039317C">
        <w:rPr>
          <w:rFonts w:ascii="Times New Roman" w:hAnsi="Times New Roman" w:cs="Times New Roman"/>
          <w:lang w:val="en-US"/>
        </w:rPr>
        <w:t xml:space="preserve"> can broadly be encapsulated in the nexus between the approaches of </w:t>
      </w:r>
      <w:r w:rsidR="0039317C" w:rsidRPr="00890D26">
        <w:rPr>
          <w:rStyle w:val="Emphasis"/>
          <w:rFonts w:ascii="Times New Roman" w:hAnsi="Times New Roman" w:cs="Times New Roman"/>
          <w:b/>
          <w:bCs/>
          <w:i w:val="0"/>
          <w:lang w:val="en-US"/>
        </w:rPr>
        <w:t>e</w:t>
      </w:r>
      <w:r w:rsidR="0039317C" w:rsidRPr="00890D26">
        <w:rPr>
          <w:rStyle w:val="Emphasis"/>
          <w:rFonts w:ascii="Times New Roman" w:hAnsi="Times New Roman" w:cs="Times New Roman"/>
          <w:i w:val="0"/>
          <w:lang w:val="en-US"/>
        </w:rPr>
        <w:t>nquiry/</w:t>
      </w:r>
      <w:r w:rsidR="0039317C" w:rsidRPr="00890D26">
        <w:rPr>
          <w:rStyle w:val="Strong"/>
          <w:rFonts w:ascii="Times New Roman" w:hAnsi="Times New Roman" w:cs="Times New Roman"/>
          <w:i/>
          <w:iCs/>
          <w:lang w:val="en-US"/>
        </w:rPr>
        <w:t> i</w:t>
      </w:r>
      <w:r w:rsidR="0039317C" w:rsidRPr="00890D26">
        <w:rPr>
          <w:rStyle w:val="Emphasis"/>
          <w:rFonts w:ascii="Times New Roman" w:hAnsi="Times New Roman" w:cs="Times New Roman"/>
          <w:i w:val="0"/>
          <w:lang w:val="en-US"/>
        </w:rPr>
        <w:t>nquiry-based learning</w:t>
      </w:r>
      <w:r w:rsidR="0039317C" w:rsidRPr="00890D26">
        <w:rPr>
          <w:rFonts w:ascii="Times New Roman" w:hAnsi="Times New Roman" w:cs="Times New Roman"/>
          <w:i/>
          <w:lang w:val="en-US"/>
        </w:rPr>
        <w:t> and the features of </w:t>
      </w:r>
      <w:r w:rsidR="0039317C" w:rsidRPr="00890D26">
        <w:rPr>
          <w:rStyle w:val="Emphasis"/>
          <w:rFonts w:ascii="Times New Roman" w:hAnsi="Times New Roman" w:cs="Times New Roman"/>
          <w:i w:val="0"/>
          <w:lang w:val="en-US"/>
        </w:rPr>
        <w:t>undergraduate research</w:t>
      </w:r>
      <w:r w:rsidR="0039317C" w:rsidRPr="00890D26">
        <w:rPr>
          <w:rFonts w:ascii="Times New Roman" w:hAnsi="Times New Roman" w:cs="Times New Roman"/>
          <w:i/>
          <w:lang w:val="en-US"/>
        </w:rPr>
        <w:t>.</w:t>
      </w:r>
      <w:r w:rsidR="0039317C" w:rsidRPr="0039317C">
        <w:rPr>
          <w:rFonts w:ascii="Times New Roman" w:hAnsi="Times New Roman" w:cs="Times New Roman"/>
          <w:lang w:val="en-US"/>
        </w:rPr>
        <w:t> </w:t>
      </w:r>
    </w:p>
    <w:p w:rsidR="00CE5BB3" w:rsidRPr="008F6A30" w:rsidRDefault="00CE5BB3" w:rsidP="007E1443">
      <w:pPr>
        <w:pStyle w:val="ListParagraph"/>
        <w:numPr>
          <w:ilvl w:val="0"/>
          <w:numId w:val="8"/>
        </w:numPr>
        <w:jc w:val="both"/>
        <w:rPr>
          <w:rFonts w:ascii="Times New Roman" w:hAnsi="Times New Roman" w:cs="Times New Roman"/>
          <w:i/>
          <w:sz w:val="24"/>
          <w:szCs w:val="24"/>
          <w:lang w:val="en-US"/>
        </w:rPr>
      </w:pPr>
      <w:r w:rsidRPr="008F6A30">
        <w:rPr>
          <w:rFonts w:ascii="Times New Roman" w:hAnsi="Times New Roman" w:cs="Times New Roman"/>
          <w:i/>
          <w:sz w:val="24"/>
          <w:szCs w:val="24"/>
          <w:lang w:val="en-US"/>
        </w:rPr>
        <w:t>Computer Assisted Learning</w:t>
      </w:r>
      <w:r w:rsidR="0039317C" w:rsidRPr="008F6A30">
        <w:rPr>
          <w:rFonts w:ascii="Times New Roman" w:hAnsi="Times New Roman" w:cs="Times New Roman"/>
          <w:i/>
          <w:sz w:val="24"/>
          <w:szCs w:val="24"/>
          <w:lang w:val="en-US"/>
        </w:rPr>
        <w:t xml:space="preserve"> </w:t>
      </w:r>
      <w:r w:rsidR="0039317C" w:rsidRPr="008F6A30">
        <w:rPr>
          <w:rFonts w:ascii="Times New Roman" w:hAnsi="Times New Roman" w:cs="Times New Roman"/>
          <w:sz w:val="24"/>
          <w:szCs w:val="24"/>
          <w:lang w:val="en-US"/>
        </w:rPr>
        <w:t>(</w:t>
      </w:r>
      <w:r w:rsidR="0039317C" w:rsidRPr="008F6A30">
        <w:rPr>
          <w:rFonts w:ascii="Times New Roman" w:hAnsi="Times New Roman" w:cs="Times New Roman"/>
          <w:lang w:val="en-US"/>
        </w:rPr>
        <w:t xml:space="preserve">Computer-assisted language learning </w:t>
      </w:r>
      <w:r w:rsidR="0039317C" w:rsidRPr="008F6A30">
        <w:rPr>
          <w:rFonts w:ascii="Times New Roman" w:hAnsi="Times New Roman" w:cs="Times New Roman"/>
          <w:i/>
          <w:lang w:val="en-US"/>
        </w:rPr>
        <w:t>(CALL)</w:t>
      </w:r>
      <w:r w:rsidR="0039317C" w:rsidRPr="008F6A30">
        <w:rPr>
          <w:rFonts w:ascii="Times New Roman" w:hAnsi="Times New Roman" w:cs="Times New Roman"/>
          <w:lang w:val="en-US"/>
        </w:rPr>
        <w:t xml:space="preserve"> was the expression agreed upon at the 1983 TESOL convention in a meeting of all interested participants. This term is widely used to refer to </w:t>
      </w:r>
      <w:r w:rsidR="0039317C" w:rsidRPr="008F6A30">
        <w:rPr>
          <w:rFonts w:ascii="Times New Roman" w:hAnsi="Times New Roman" w:cs="Times New Roman"/>
          <w:b/>
          <w:bCs/>
          <w:lang w:val="en-US"/>
        </w:rPr>
        <w:t>the area of technology and second language teaching and learning</w:t>
      </w:r>
      <w:r w:rsidR="0039317C" w:rsidRPr="008F6A30">
        <w:rPr>
          <w:rFonts w:ascii="Times New Roman" w:hAnsi="Times New Roman" w:cs="Times New Roman"/>
          <w:lang w:val="en-US"/>
        </w:rPr>
        <w:t xml:space="preserve"> despite the fact that revisions for the term are suggested regularly (</w:t>
      </w:r>
      <w:hyperlink r:id="rId8" w:anchor="Chapelle" w:history="1">
        <w:r w:rsidR="0039317C" w:rsidRPr="008F6A30">
          <w:rPr>
            <w:rStyle w:val="Hyperlink"/>
            <w:rFonts w:ascii="Times New Roman" w:hAnsi="Times New Roman" w:cs="Times New Roman"/>
            <w:lang w:val="en-US"/>
          </w:rPr>
          <w:t>Chapelle</w:t>
        </w:r>
      </w:hyperlink>
      <w:r w:rsidR="0039317C" w:rsidRPr="008F6A30">
        <w:rPr>
          <w:rFonts w:ascii="Times New Roman" w:hAnsi="Times New Roman" w:cs="Times New Roman"/>
          <w:lang w:val="en-US"/>
        </w:rPr>
        <w:t>, 2001, p. 3)).</w:t>
      </w:r>
    </w:p>
    <w:p w:rsidR="00AB4248" w:rsidRDefault="00AB4248" w:rsidP="00AB4248">
      <w:pPr>
        <w:pStyle w:val="ListParagraph"/>
        <w:ind w:left="1800"/>
        <w:jc w:val="both"/>
        <w:rPr>
          <w:rFonts w:ascii="Times New Roman" w:hAnsi="Times New Roman" w:cs="Times New Roman"/>
          <w:i/>
          <w:sz w:val="24"/>
          <w:szCs w:val="24"/>
          <w:lang w:val="en-US"/>
        </w:rPr>
      </w:pPr>
    </w:p>
    <w:p w:rsidR="00AB4248" w:rsidRPr="006B1446" w:rsidRDefault="006B1446" w:rsidP="00AB4248">
      <w:pPr>
        <w:pStyle w:val="ListParagraph"/>
        <w:numPr>
          <w:ilvl w:val="0"/>
          <w:numId w:val="9"/>
        </w:numPr>
        <w:jc w:val="both"/>
        <w:rPr>
          <w:rFonts w:ascii="Times New Roman" w:hAnsi="Times New Roman" w:cs="Times New Roman"/>
          <w:sz w:val="24"/>
          <w:szCs w:val="24"/>
          <w:lang w:val="en-US"/>
        </w:rPr>
      </w:pPr>
      <w:r w:rsidRPr="006B1446">
        <w:rPr>
          <w:rFonts w:ascii="Times New Roman" w:hAnsi="Times New Roman" w:cs="Times New Roman"/>
          <w:sz w:val="24"/>
          <w:szCs w:val="24"/>
          <w:lang w:val="en-US"/>
        </w:rPr>
        <w:t>Here is an example of a learning motto:</w:t>
      </w:r>
    </w:p>
    <w:p w:rsidR="006B1446" w:rsidRPr="006B1446" w:rsidRDefault="006B1446" w:rsidP="006B1446">
      <w:pPr>
        <w:pStyle w:val="ListParagraph"/>
        <w:ind w:left="1440"/>
        <w:jc w:val="both"/>
        <w:rPr>
          <w:rFonts w:ascii="Times New Roman" w:hAnsi="Times New Roman" w:cs="Times New Roman"/>
          <w:b/>
          <w:lang w:val="en-US"/>
        </w:rPr>
      </w:pPr>
      <w:r w:rsidRPr="006B1446">
        <w:rPr>
          <w:rFonts w:ascii="Times New Roman" w:hAnsi="Times New Roman" w:cs="Times New Roman"/>
          <w:b/>
          <w:lang w:val="en-US"/>
        </w:rPr>
        <w:t>“Develop a passion for learning. If you do, you will never cease to grow.”</w:t>
      </w:r>
    </w:p>
    <w:p w:rsidR="006B1446" w:rsidRDefault="00B920BF" w:rsidP="006B1446">
      <w:pPr>
        <w:pStyle w:val="ListParagraph"/>
        <w:ind w:left="1440"/>
        <w:jc w:val="both"/>
        <w:rPr>
          <w:rFonts w:ascii="Times New Roman" w:hAnsi="Times New Roman" w:cs="Times New Roman"/>
          <w:lang w:val="en-US"/>
        </w:rPr>
      </w:pPr>
      <w:hyperlink r:id="rId9" w:history="1">
        <w:r w:rsidR="006B1446" w:rsidRPr="006B1446">
          <w:rPr>
            <w:rStyle w:val="Hyperlink"/>
            <w:rFonts w:ascii="Times New Roman" w:hAnsi="Times New Roman" w:cs="Times New Roman"/>
            <w:lang w:val="en-US"/>
          </w:rPr>
          <w:t>https://linguisticsnotes.wordpress.com/2011/06/16/learning-and-teaching-motto/</w:t>
        </w:r>
      </w:hyperlink>
    </w:p>
    <w:p w:rsidR="0092632D" w:rsidRPr="006B1446" w:rsidRDefault="0092632D" w:rsidP="006B1446">
      <w:pPr>
        <w:pStyle w:val="ListParagraph"/>
        <w:ind w:left="1440"/>
        <w:jc w:val="both"/>
        <w:rPr>
          <w:rFonts w:ascii="Times New Roman" w:hAnsi="Times New Roman" w:cs="Times New Roman"/>
          <w:lang w:val="en-US"/>
        </w:rPr>
      </w:pPr>
    </w:p>
    <w:p w:rsidR="006B1446" w:rsidRPr="006B1446" w:rsidRDefault="006B1446" w:rsidP="006B1446">
      <w:pPr>
        <w:pStyle w:val="ListParagraph"/>
        <w:ind w:left="1440"/>
        <w:jc w:val="both"/>
        <w:rPr>
          <w:rFonts w:ascii="Times New Roman" w:hAnsi="Times New Roman" w:cs="Times New Roman"/>
          <w:lang w:val="en-US"/>
        </w:rPr>
      </w:pPr>
      <w:r w:rsidRPr="006B1446">
        <w:rPr>
          <w:rFonts w:ascii="Times New Roman" w:hAnsi="Times New Roman" w:cs="Times New Roman"/>
          <w:sz w:val="28"/>
          <w:szCs w:val="28"/>
          <w:lang w:val="en-US"/>
        </w:rPr>
        <w:sym w:font="Wingdings 2" w:char="F024"/>
      </w:r>
      <w:r w:rsidRPr="006B1446">
        <w:rPr>
          <w:rFonts w:ascii="Times New Roman" w:hAnsi="Times New Roman" w:cs="Times New Roman"/>
          <w:sz w:val="28"/>
          <w:szCs w:val="28"/>
          <w:lang w:val="en-US"/>
        </w:rPr>
        <w:t xml:space="preserve"> </w:t>
      </w:r>
      <w:r w:rsidRPr="006B1446">
        <w:rPr>
          <w:rFonts w:ascii="Times New Roman" w:hAnsi="Times New Roman" w:cs="Times New Roman"/>
          <w:lang w:val="en-US"/>
        </w:rPr>
        <w:t>What is your learning/ teaching motto?</w:t>
      </w:r>
    </w:p>
    <w:p w:rsidR="00AB4248" w:rsidRDefault="00AB4248" w:rsidP="00AB4248">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w:t>
      </w:r>
      <w:r w:rsidR="0092632D">
        <w:rPr>
          <w:rFonts w:ascii="Times New Roman" w:hAnsi="Times New Roman" w:cs="Times New Roman"/>
          <w:sz w:val="24"/>
          <w:szCs w:val="24"/>
          <w:lang w:val="en-US"/>
        </w:rPr>
        <w:t>__</w:t>
      </w:r>
    </w:p>
    <w:p w:rsidR="0092632D" w:rsidRDefault="00AB4248" w:rsidP="00AD0E06">
      <w:pPr>
        <w:pStyle w:val="ListParagraph"/>
        <w:ind w:left="1440"/>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w:t>
      </w:r>
      <w:r w:rsidR="0092632D">
        <w:rPr>
          <w:rFonts w:ascii="Times New Roman" w:hAnsi="Times New Roman" w:cs="Times New Roman"/>
          <w:sz w:val="24"/>
          <w:szCs w:val="24"/>
          <w:lang w:val="en-US"/>
        </w:rPr>
        <w:t>____________________________________________________________________________________________________________________</w:t>
      </w:r>
    </w:p>
    <w:p w:rsidR="00AD0E06" w:rsidRPr="00AD0E06" w:rsidRDefault="00AD0E06" w:rsidP="00AD0E06">
      <w:pPr>
        <w:pStyle w:val="ListParagraph"/>
        <w:ind w:left="1440"/>
        <w:jc w:val="both"/>
        <w:rPr>
          <w:rFonts w:ascii="Times New Roman" w:hAnsi="Times New Roman" w:cs="Times New Roman"/>
          <w:sz w:val="24"/>
          <w:szCs w:val="24"/>
          <w:lang w:val="en-US"/>
        </w:rPr>
      </w:pPr>
    </w:p>
    <w:p w:rsidR="0092632D" w:rsidRDefault="00524DBC" w:rsidP="0014731B">
      <w:pPr>
        <w:pStyle w:val="ListParagraph"/>
        <w:numPr>
          <w:ilvl w:val="1"/>
          <w:numId w:val="7"/>
        </w:numPr>
        <w:jc w:val="both"/>
        <w:rPr>
          <w:rFonts w:ascii="Times New Roman" w:hAnsi="Times New Roman" w:cs="Times New Roman"/>
          <w:sz w:val="28"/>
          <w:szCs w:val="28"/>
          <w:lang w:val="en-US"/>
        </w:rPr>
      </w:pPr>
      <w:r w:rsidRPr="0014731B">
        <w:rPr>
          <w:rFonts w:ascii="Times New Roman" w:hAnsi="Times New Roman" w:cs="Times New Roman"/>
          <w:sz w:val="28"/>
          <w:szCs w:val="28"/>
          <w:lang w:val="en-US"/>
        </w:rPr>
        <w:t>Project- Based Learning (PBL).</w:t>
      </w:r>
      <w:r w:rsidRPr="0014731B">
        <w:rPr>
          <w:rFonts w:ascii="Times New Roman" w:hAnsi="Times New Roman" w:cs="Times New Roman"/>
          <w:sz w:val="24"/>
          <w:szCs w:val="24"/>
          <w:lang w:val="en-US"/>
        </w:rPr>
        <w:t xml:space="preserve"> </w:t>
      </w:r>
      <w:r w:rsidRPr="0014731B">
        <w:rPr>
          <w:rFonts w:ascii="Times New Roman" w:hAnsi="Times New Roman" w:cs="Times New Roman"/>
          <w:sz w:val="28"/>
          <w:szCs w:val="28"/>
          <w:lang w:val="en-US"/>
        </w:rPr>
        <w:t>What is PBL?</w:t>
      </w:r>
      <w:r w:rsidR="005C26E9" w:rsidRPr="0014731B">
        <w:rPr>
          <w:rFonts w:ascii="Times New Roman" w:hAnsi="Times New Roman" w:cs="Times New Roman"/>
          <w:sz w:val="28"/>
          <w:szCs w:val="28"/>
          <w:lang w:val="en-US"/>
        </w:rPr>
        <w:t xml:space="preserve"> (video input)</w:t>
      </w:r>
    </w:p>
    <w:p w:rsidR="008F6A30" w:rsidRPr="008F6A30" w:rsidRDefault="00B920BF" w:rsidP="008F6A30">
      <w:pPr>
        <w:pStyle w:val="ListParagraph"/>
        <w:ind w:left="1080"/>
        <w:jc w:val="center"/>
        <w:rPr>
          <w:rFonts w:ascii="Times New Roman" w:hAnsi="Times New Roman" w:cs="Times New Roman"/>
          <w:sz w:val="24"/>
          <w:szCs w:val="24"/>
          <w:lang w:val="en-US"/>
        </w:rPr>
      </w:pPr>
      <w:hyperlink r:id="rId10" w:history="1">
        <w:r w:rsidR="008F6A30" w:rsidRPr="008F6A30">
          <w:rPr>
            <w:rStyle w:val="Hyperlink"/>
            <w:rFonts w:ascii="Times New Roman" w:hAnsi="Times New Roman" w:cs="Times New Roman"/>
            <w:sz w:val="24"/>
            <w:szCs w:val="24"/>
            <w:lang w:val="en-US"/>
          </w:rPr>
          <w:t>https://www.youtube.com/watch?v=hnzCGNnU_WM</w:t>
        </w:r>
      </w:hyperlink>
    </w:p>
    <w:p w:rsidR="00AD0E06" w:rsidRPr="00195BE3" w:rsidRDefault="00AD0E06" w:rsidP="00AD0E06">
      <w:pPr>
        <w:pStyle w:val="NormalWeb"/>
        <w:numPr>
          <w:ilvl w:val="0"/>
          <w:numId w:val="20"/>
        </w:numPr>
        <w:jc w:val="both"/>
      </w:pPr>
      <w:r w:rsidRPr="0092632D">
        <w:rPr>
          <w:lang w:val="en-US"/>
        </w:rPr>
        <w:t xml:space="preserve">“If you’re an educator who wants to help students become better learners, consider employing quick writes.  Quick writes are brief, timed writing opportunities that require only 3-10 minutes to integrate writing and critical thinking practice into any discipline. Quick writes can help students become fluent, organized, confident, competent academic writers and thinkers.” </w:t>
      </w:r>
      <w:hyperlink r:id="rId11" w:history="1">
        <w:r w:rsidRPr="0092632D">
          <w:rPr>
            <w:rStyle w:val="Hyperlink"/>
            <w:lang w:val="en-US"/>
          </w:rPr>
          <w:t>http</w:t>
        </w:r>
        <w:r w:rsidRPr="00195BE3">
          <w:rPr>
            <w:rStyle w:val="Hyperlink"/>
          </w:rPr>
          <w:t>://</w:t>
        </w:r>
        <w:r w:rsidRPr="0092632D">
          <w:rPr>
            <w:rStyle w:val="Hyperlink"/>
            <w:lang w:val="en-US"/>
          </w:rPr>
          <w:t>oncourseworkshop</w:t>
        </w:r>
        <w:r w:rsidRPr="00195BE3">
          <w:rPr>
            <w:rStyle w:val="Hyperlink"/>
          </w:rPr>
          <w:t>.</w:t>
        </w:r>
        <w:r w:rsidRPr="0092632D">
          <w:rPr>
            <w:rStyle w:val="Hyperlink"/>
            <w:lang w:val="en-US"/>
          </w:rPr>
          <w:t>com</w:t>
        </w:r>
        <w:r w:rsidRPr="00195BE3">
          <w:rPr>
            <w:rStyle w:val="Hyperlink"/>
          </w:rPr>
          <w:t>/</w:t>
        </w:r>
        <w:r w:rsidRPr="0092632D">
          <w:rPr>
            <w:rStyle w:val="Hyperlink"/>
            <w:lang w:val="en-US"/>
          </w:rPr>
          <w:t>life</w:t>
        </w:r>
        <w:r w:rsidRPr="00195BE3">
          <w:rPr>
            <w:rStyle w:val="Hyperlink"/>
          </w:rPr>
          <w:t>-</w:t>
        </w:r>
        <w:r w:rsidRPr="0092632D">
          <w:rPr>
            <w:rStyle w:val="Hyperlink"/>
            <w:lang w:val="en-US"/>
          </w:rPr>
          <w:t>long</w:t>
        </w:r>
        <w:r w:rsidRPr="00195BE3">
          <w:rPr>
            <w:rStyle w:val="Hyperlink"/>
          </w:rPr>
          <w:t>-</w:t>
        </w:r>
        <w:r w:rsidRPr="0092632D">
          <w:rPr>
            <w:rStyle w:val="Hyperlink"/>
            <w:lang w:val="en-US"/>
          </w:rPr>
          <w:t>learning</w:t>
        </w:r>
        <w:r w:rsidRPr="00195BE3">
          <w:rPr>
            <w:rStyle w:val="Hyperlink"/>
          </w:rPr>
          <w:t>/</w:t>
        </w:r>
        <w:r w:rsidRPr="0092632D">
          <w:rPr>
            <w:rStyle w:val="Hyperlink"/>
            <w:lang w:val="en-US"/>
          </w:rPr>
          <w:t>six</w:t>
        </w:r>
        <w:r w:rsidRPr="00195BE3">
          <w:rPr>
            <w:rStyle w:val="Hyperlink"/>
          </w:rPr>
          <w:t>-</w:t>
        </w:r>
        <w:r w:rsidRPr="0092632D">
          <w:rPr>
            <w:rStyle w:val="Hyperlink"/>
            <w:lang w:val="en-US"/>
          </w:rPr>
          <w:t>ways</w:t>
        </w:r>
        <w:r w:rsidRPr="00195BE3">
          <w:rPr>
            <w:rStyle w:val="Hyperlink"/>
          </w:rPr>
          <w:t>-</w:t>
        </w:r>
        <w:r w:rsidRPr="0092632D">
          <w:rPr>
            <w:rStyle w:val="Hyperlink"/>
            <w:lang w:val="en-US"/>
          </w:rPr>
          <w:t>use</w:t>
        </w:r>
        <w:r w:rsidRPr="00195BE3">
          <w:rPr>
            <w:rStyle w:val="Hyperlink"/>
          </w:rPr>
          <w:t>-</w:t>
        </w:r>
        <w:r w:rsidRPr="0092632D">
          <w:rPr>
            <w:rStyle w:val="Hyperlink"/>
            <w:lang w:val="en-US"/>
          </w:rPr>
          <w:t>quick</w:t>
        </w:r>
        <w:r w:rsidRPr="00195BE3">
          <w:rPr>
            <w:rStyle w:val="Hyperlink"/>
          </w:rPr>
          <w:t>-</w:t>
        </w:r>
        <w:r w:rsidRPr="0092632D">
          <w:rPr>
            <w:rStyle w:val="Hyperlink"/>
            <w:lang w:val="en-US"/>
          </w:rPr>
          <w:t>writes</w:t>
        </w:r>
        <w:r w:rsidRPr="00195BE3">
          <w:rPr>
            <w:rStyle w:val="Hyperlink"/>
          </w:rPr>
          <w:t>-</w:t>
        </w:r>
        <w:r w:rsidRPr="0092632D">
          <w:rPr>
            <w:rStyle w:val="Hyperlink"/>
            <w:lang w:val="en-US"/>
          </w:rPr>
          <w:t>promote</w:t>
        </w:r>
        <w:r w:rsidRPr="00195BE3">
          <w:rPr>
            <w:rStyle w:val="Hyperlink"/>
          </w:rPr>
          <w:t>-</w:t>
        </w:r>
        <w:r w:rsidRPr="0092632D">
          <w:rPr>
            <w:rStyle w:val="Hyperlink"/>
            <w:lang w:val="en-US"/>
          </w:rPr>
          <w:t>learning</w:t>
        </w:r>
        <w:r w:rsidRPr="00195BE3">
          <w:rPr>
            <w:rStyle w:val="Hyperlink"/>
          </w:rPr>
          <w:t>/</w:t>
        </w:r>
      </w:hyperlink>
    </w:p>
    <w:p w:rsidR="00AD0E06" w:rsidRDefault="00AD0E06" w:rsidP="00AD0E06">
      <w:pPr>
        <w:pStyle w:val="NormalWeb"/>
        <w:rPr>
          <w:lang w:val="en-US"/>
        </w:rPr>
      </w:pPr>
      <w:r w:rsidRPr="00CC2BD2">
        <w:rPr>
          <w:sz w:val="36"/>
          <w:szCs w:val="36"/>
        </w:rPr>
        <w:t xml:space="preserve">       </w:t>
      </w:r>
      <w:r w:rsidRPr="00F759DC">
        <w:rPr>
          <w:sz w:val="36"/>
          <w:szCs w:val="36"/>
          <w:lang w:val="en-US"/>
        </w:rPr>
        <w:sym w:font="Wingdings 2" w:char="F024"/>
      </w:r>
      <w:r>
        <w:rPr>
          <w:lang w:val="en-US"/>
        </w:rPr>
        <w:t xml:space="preserve"> Do you ha</w:t>
      </w:r>
      <w:r w:rsidR="004E7EE1">
        <w:rPr>
          <w:lang w:val="en-US"/>
        </w:rPr>
        <w:t>ve any experience with Project-</w:t>
      </w:r>
      <w:r>
        <w:rPr>
          <w:lang w:val="en-US"/>
        </w:rPr>
        <w:t>Based Learning? Quick write.</w:t>
      </w:r>
    </w:p>
    <w:p w:rsidR="00AD0E06" w:rsidRPr="00AD0E06" w:rsidRDefault="00AD0E06" w:rsidP="00AD0E06">
      <w:pPr>
        <w:pStyle w:val="NormalWeb"/>
        <w:ind w:left="720"/>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0E06" w:rsidRDefault="00AD0E06" w:rsidP="00F93DB4">
      <w:pPr>
        <w:pStyle w:val="NormalWeb"/>
        <w:spacing w:before="0" w:beforeAutospacing="0" w:after="0" w:afterAutospacing="0"/>
        <w:jc w:val="center"/>
        <w:rPr>
          <w:b/>
          <w:bCs/>
          <w:kern w:val="36"/>
          <w:lang w:val="en-US"/>
        </w:rPr>
      </w:pPr>
    </w:p>
    <w:p w:rsidR="00F93DB4" w:rsidRPr="00AD0E06" w:rsidRDefault="00524DBC" w:rsidP="00F93DB4">
      <w:pPr>
        <w:pStyle w:val="NormalWeb"/>
        <w:spacing w:before="0" w:beforeAutospacing="0" w:after="0" w:afterAutospacing="0"/>
        <w:jc w:val="center"/>
        <w:rPr>
          <w:lang w:val="en-US"/>
        </w:rPr>
      </w:pPr>
      <w:r w:rsidRPr="00AD0E06">
        <w:rPr>
          <w:b/>
          <w:bCs/>
          <w:kern w:val="36"/>
          <w:lang w:val="en-US"/>
        </w:rPr>
        <w:t>Projects vs. Project-Based Learning</w:t>
      </w:r>
      <w:r w:rsidR="00AD0E06" w:rsidRPr="00AD0E06">
        <w:rPr>
          <w:b/>
          <w:bCs/>
          <w:kern w:val="36"/>
          <w:lang w:val="en-US"/>
        </w:rPr>
        <w:t xml:space="preserve"> (pdf document)</w:t>
      </w:r>
    </w:p>
    <w:p w:rsidR="00F93DB4" w:rsidRDefault="00F93DB4" w:rsidP="00F93DB4">
      <w:pPr>
        <w:pStyle w:val="NormalWeb"/>
        <w:spacing w:before="0" w:beforeAutospacing="0" w:after="0" w:afterAutospacing="0"/>
        <w:rPr>
          <w:lang w:val="en-US"/>
        </w:rPr>
      </w:pPr>
    </w:p>
    <w:p w:rsidR="00F93DB4" w:rsidRDefault="00F93DB4" w:rsidP="00F93DB4">
      <w:pPr>
        <w:pStyle w:val="NormalWeb"/>
        <w:spacing w:before="0" w:beforeAutospacing="0" w:after="0" w:afterAutospacing="0"/>
        <w:rPr>
          <w:lang w:val="en-US"/>
        </w:rPr>
      </w:pPr>
      <w:r w:rsidRPr="00B05228">
        <w:rPr>
          <w:lang w:val="en-US"/>
        </w:rPr>
        <w:t>Projects in the classroom are as old as the classroom itself.</w:t>
      </w:r>
    </w:p>
    <w:p w:rsidR="00F93DB4" w:rsidRPr="00B05228" w:rsidRDefault="00F93DB4" w:rsidP="00F93DB4">
      <w:pPr>
        <w:pStyle w:val="NormalWeb"/>
        <w:spacing w:before="0" w:beforeAutospacing="0" w:after="0" w:afterAutospacing="0"/>
        <w:rPr>
          <w:lang w:val="en-US"/>
        </w:rPr>
      </w:pPr>
    </w:p>
    <w:p w:rsidR="00F93DB4" w:rsidRDefault="00F93DB4" w:rsidP="00F93DB4">
      <w:pPr>
        <w:pStyle w:val="NormalWeb"/>
        <w:spacing w:before="0" w:beforeAutospacing="0" w:after="0" w:afterAutospacing="0"/>
        <w:rPr>
          <w:lang w:val="en-US"/>
        </w:rPr>
      </w:pPr>
      <w:r w:rsidRPr="00B05228">
        <w:rPr>
          <w:lang w:val="en-US"/>
        </w:rPr>
        <w:t>“Projects” can represent a range of tasks that can be done at home or in the classroom, by parents or groups of students, quickly or over time.</w:t>
      </w:r>
    </w:p>
    <w:p w:rsidR="00F93DB4" w:rsidRPr="00B05228" w:rsidRDefault="00F93DB4" w:rsidP="00F93DB4">
      <w:pPr>
        <w:pStyle w:val="NormalWeb"/>
        <w:spacing w:before="0" w:beforeAutospacing="0" w:after="0" w:afterAutospacing="0"/>
        <w:rPr>
          <w:lang w:val="en-US"/>
        </w:rPr>
      </w:pPr>
    </w:p>
    <w:p w:rsidR="0092632D" w:rsidRPr="00F93DB4" w:rsidRDefault="00F93DB4" w:rsidP="00F93DB4">
      <w:pPr>
        <w:pStyle w:val="NormalWeb"/>
        <w:spacing w:before="0" w:beforeAutospacing="0" w:after="0" w:afterAutospacing="0"/>
        <w:rPr>
          <w:lang w:val="en-US"/>
        </w:rPr>
      </w:pPr>
      <w:r w:rsidRPr="00B05228">
        <w:rPr>
          <w:lang w:val="en-US"/>
        </w:rPr>
        <w:t>While project-based learning (PBL) also features projects, in PBL the focus is more on the process of learning and learner-peer-content interaction that the end-product itself.</w:t>
      </w:r>
    </w:p>
    <w:p w:rsidR="0092632D" w:rsidRPr="00AD0E06" w:rsidRDefault="00B920BF" w:rsidP="00AD0E06">
      <w:pPr>
        <w:spacing w:before="100" w:beforeAutospacing="1" w:after="0" w:line="240" w:lineRule="auto"/>
        <w:jc w:val="center"/>
        <w:outlineLvl w:val="0"/>
        <w:rPr>
          <w:rFonts w:ascii="Times New Roman" w:eastAsia="Times New Roman" w:hAnsi="Times New Roman" w:cs="Times New Roman"/>
          <w:b/>
          <w:bCs/>
          <w:kern w:val="36"/>
          <w:sz w:val="24"/>
          <w:szCs w:val="24"/>
          <w:lang w:val="en-US" w:eastAsia="el-GR"/>
        </w:rPr>
      </w:pPr>
      <w:hyperlink r:id="rId12" w:history="1">
        <w:r w:rsidR="00AB4248" w:rsidRPr="00D350DB">
          <w:rPr>
            <w:rStyle w:val="Hyperlink"/>
            <w:rFonts w:ascii="Times New Roman" w:eastAsia="Times New Roman" w:hAnsi="Times New Roman" w:cs="Times New Roman"/>
            <w:b/>
            <w:bCs/>
            <w:kern w:val="36"/>
            <w:sz w:val="24"/>
            <w:szCs w:val="24"/>
            <w:lang w:val="en-US" w:eastAsia="el-GR"/>
          </w:rPr>
          <w:t>http://www.teachthought.com/learning/project-based-learning/difference-between-projects-and-project-based-learning/</w:t>
        </w:r>
      </w:hyperlink>
    </w:p>
    <w:p w:rsidR="00B05228" w:rsidRDefault="00623D2B" w:rsidP="00AD0E06">
      <w:pPr>
        <w:pStyle w:val="NormalWeb"/>
        <w:numPr>
          <w:ilvl w:val="0"/>
          <w:numId w:val="20"/>
        </w:numPr>
        <w:rPr>
          <w:lang w:val="en-US"/>
        </w:rPr>
      </w:pPr>
      <w:r>
        <w:rPr>
          <w:lang w:val="en-US"/>
        </w:rPr>
        <w:t xml:space="preserve">Consider the following </w:t>
      </w:r>
      <w:r w:rsidR="009B775F">
        <w:rPr>
          <w:lang w:val="en-US"/>
        </w:rPr>
        <w:t>statements</w:t>
      </w:r>
      <w:r>
        <w:rPr>
          <w:lang w:val="en-US"/>
        </w:rPr>
        <w:t xml:space="preserve"> </w:t>
      </w:r>
      <w:r w:rsidR="009B775F">
        <w:rPr>
          <w:lang w:val="en-US"/>
        </w:rPr>
        <w:t>describing</w:t>
      </w:r>
      <w:r>
        <w:rPr>
          <w:lang w:val="en-US"/>
        </w:rPr>
        <w:t xml:space="preserve"> </w:t>
      </w:r>
      <w:r w:rsidRPr="00623D2B">
        <w:rPr>
          <w:i/>
          <w:lang w:val="en-US"/>
        </w:rPr>
        <w:t>project work</w:t>
      </w:r>
      <w:r>
        <w:rPr>
          <w:lang w:val="en-US"/>
        </w:rPr>
        <w:t xml:space="preserve"> and </w:t>
      </w:r>
      <w:r w:rsidRPr="00623D2B">
        <w:rPr>
          <w:i/>
          <w:lang w:val="en-US"/>
        </w:rPr>
        <w:t>project-based learning</w:t>
      </w:r>
      <w:r>
        <w:rPr>
          <w:lang w:val="en-US"/>
        </w:rPr>
        <w:t>. Complete the following table accordingly.</w:t>
      </w:r>
    </w:p>
    <w:p w:rsidR="009B775F" w:rsidRDefault="009B775F" w:rsidP="009B775F">
      <w:pPr>
        <w:pStyle w:val="NormalWeb"/>
        <w:numPr>
          <w:ilvl w:val="0"/>
          <w:numId w:val="11"/>
        </w:numPr>
        <w:rPr>
          <w:lang w:val="en-US"/>
        </w:rPr>
      </w:pPr>
      <w:r>
        <w:rPr>
          <w:lang w:val="en-US"/>
        </w:rPr>
        <w:t>Can be done at home without teacher guidance or team collaboration.</w:t>
      </w:r>
    </w:p>
    <w:p w:rsidR="009B775F" w:rsidRDefault="009B775F" w:rsidP="009B775F">
      <w:pPr>
        <w:pStyle w:val="NormalWeb"/>
        <w:numPr>
          <w:ilvl w:val="0"/>
          <w:numId w:val="11"/>
        </w:numPr>
        <w:rPr>
          <w:lang w:val="en-US"/>
        </w:rPr>
      </w:pPr>
      <w:r>
        <w:rPr>
          <w:lang w:val="en-US"/>
        </w:rPr>
        <w:t>It’s graded based on a clearly designed rubric made or modified specifically for the project.</w:t>
      </w:r>
    </w:p>
    <w:p w:rsidR="009B775F" w:rsidRDefault="009B775F" w:rsidP="009B775F">
      <w:pPr>
        <w:pStyle w:val="NormalWeb"/>
        <w:numPr>
          <w:ilvl w:val="0"/>
          <w:numId w:val="11"/>
        </w:numPr>
        <w:rPr>
          <w:lang w:val="en-US"/>
        </w:rPr>
      </w:pPr>
      <w:r>
        <w:rPr>
          <w:lang w:val="en-US"/>
        </w:rPr>
        <w:t>It’s timely and complex.</w:t>
      </w:r>
    </w:p>
    <w:p w:rsidR="009B775F" w:rsidRDefault="009B775F" w:rsidP="009B775F">
      <w:pPr>
        <w:pStyle w:val="NormalWeb"/>
        <w:numPr>
          <w:ilvl w:val="0"/>
          <w:numId w:val="11"/>
        </w:numPr>
        <w:rPr>
          <w:lang w:val="en-US"/>
        </w:rPr>
      </w:pPr>
      <w:r>
        <w:rPr>
          <w:lang w:val="en-US"/>
        </w:rPr>
        <w:t>Are often graded based on teacher perceptions that may or may not be explicitly shared with students, like neatness.</w:t>
      </w:r>
    </w:p>
    <w:p w:rsidR="009B775F" w:rsidRDefault="009B775F" w:rsidP="009B775F">
      <w:pPr>
        <w:pStyle w:val="NormalWeb"/>
        <w:numPr>
          <w:ilvl w:val="0"/>
          <w:numId w:val="11"/>
        </w:numPr>
        <w:rPr>
          <w:lang w:val="en-US"/>
        </w:rPr>
      </w:pPr>
      <w:r>
        <w:rPr>
          <w:lang w:val="en-US"/>
        </w:rPr>
        <w:t>Requires teacher guidance and team collaboration.</w:t>
      </w:r>
    </w:p>
    <w:p w:rsidR="009B775F" w:rsidRDefault="009B775F" w:rsidP="009B775F">
      <w:pPr>
        <w:pStyle w:val="NormalWeb"/>
        <w:numPr>
          <w:ilvl w:val="0"/>
          <w:numId w:val="11"/>
        </w:numPr>
        <w:rPr>
          <w:lang w:val="en-US"/>
        </w:rPr>
      </w:pPr>
      <w:r>
        <w:rPr>
          <w:lang w:val="en-US"/>
        </w:rPr>
        <w:t>Are tuned in.</w:t>
      </w:r>
    </w:p>
    <w:p w:rsidR="009B775F" w:rsidRDefault="009B775F" w:rsidP="009B775F">
      <w:pPr>
        <w:pStyle w:val="NormalWeb"/>
        <w:numPr>
          <w:ilvl w:val="0"/>
          <w:numId w:val="11"/>
        </w:numPr>
        <w:rPr>
          <w:lang w:val="en-US"/>
        </w:rPr>
      </w:pPr>
      <w:r>
        <w:rPr>
          <w:lang w:val="en-US"/>
        </w:rPr>
        <w:t>Cannot be used in the real world to solve problems.</w:t>
      </w:r>
    </w:p>
    <w:p w:rsidR="009B775F" w:rsidRDefault="009B775F" w:rsidP="009B775F">
      <w:pPr>
        <w:pStyle w:val="NormalWeb"/>
        <w:numPr>
          <w:ilvl w:val="0"/>
          <w:numId w:val="11"/>
        </w:numPr>
        <w:rPr>
          <w:lang w:val="en-US"/>
        </w:rPr>
      </w:pPr>
      <w:r>
        <w:rPr>
          <w:lang w:val="en-US"/>
        </w:rPr>
        <w:t>Use technology, tools and practices of the real world work environment purposefully. Students choose tools according to purposes.</w:t>
      </w:r>
    </w:p>
    <w:p w:rsidR="007F7C5E" w:rsidRDefault="00292CB2" w:rsidP="009B775F">
      <w:pPr>
        <w:pStyle w:val="NormalWeb"/>
        <w:numPr>
          <w:ilvl w:val="0"/>
          <w:numId w:val="11"/>
        </w:numPr>
        <w:rPr>
          <w:lang w:val="en-US"/>
        </w:rPr>
      </w:pPr>
      <w:r>
        <w:rPr>
          <w:lang w:val="en-US"/>
        </w:rPr>
        <w:t>Are sometimes based around a tool for the sake of the tool rather than of an authentic question (e.g. Make a Prezi)</w:t>
      </w:r>
    </w:p>
    <w:p w:rsidR="00292CB2" w:rsidRDefault="00292CB2" w:rsidP="009B775F">
      <w:pPr>
        <w:pStyle w:val="NormalWeb"/>
        <w:numPr>
          <w:ilvl w:val="0"/>
          <w:numId w:val="11"/>
        </w:numPr>
        <w:rPr>
          <w:lang w:val="en-US"/>
        </w:rPr>
      </w:pPr>
      <w:r>
        <w:rPr>
          <w:lang w:val="en-US"/>
        </w:rPr>
        <w:t>The teacher work occurs mainly after the project is complete.</w:t>
      </w:r>
    </w:p>
    <w:p w:rsidR="00292CB2" w:rsidRDefault="00292CB2" w:rsidP="009B775F">
      <w:pPr>
        <w:pStyle w:val="NormalWeb"/>
        <w:numPr>
          <w:ilvl w:val="0"/>
          <w:numId w:val="11"/>
        </w:numPr>
        <w:rPr>
          <w:lang w:val="en-US"/>
        </w:rPr>
      </w:pPr>
      <w:r>
        <w:rPr>
          <w:lang w:val="en-US"/>
        </w:rPr>
        <w:t>Are used year-after-year and usually focus on the product (e.g. make a mobile, poster, etc.)</w:t>
      </w:r>
    </w:p>
    <w:p w:rsidR="00292CB2" w:rsidRDefault="00292CB2" w:rsidP="009B775F">
      <w:pPr>
        <w:pStyle w:val="NormalWeb"/>
        <w:numPr>
          <w:ilvl w:val="0"/>
          <w:numId w:val="11"/>
        </w:numPr>
        <w:rPr>
          <w:lang w:val="en-US"/>
        </w:rPr>
      </w:pPr>
      <w:r>
        <w:rPr>
          <w:lang w:val="en-US"/>
        </w:rPr>
        <w:t>Could provide solutions in the real world to real problems even though they may not be implemented.</w:t>
      </w:r>
    </w:p>
    <w:p w:rsidR="00292CB2" w:rsidRDefault="00292CB2" w:rsidP="009B775F">
      <w:pPr>
        <w:pStyle w:val="NormalWeb"/>
        <w:numPr>
          <w:ilvl w:val="0"/>
          <w:numId w:val="11"/>
        </w:numPr>
        <w:rPr>
          <w:lang w:val="en-US"/>
        </w:rPr>
      </w:pPr>
      <w:r>
        <w:rPr>
          <w:lang w:val="en-US"/>
        </w:rPr>
        <w:t>The teacher work occurs mainly before the project starts.</w:t>
      </w:r>
    </w:p>
    <w:p w:rsidR="0092632D" w:rsidRPr="00AD0E06" w:rsidRDefault="00292CB2" w:rsidP="00AD0E06">
      <w:pPr>
        <w:pStyle w:val="NormalWeb"/>
        <w:numPr>
          <w:ilvl w:val="0"/>
          <w:numId w:val="11"/>
        </w:numPr>
        <w:rPr>
          <w:lang w:val="en-US"/>
        </w:rPr>
      </w:pPr>
      <w:r>
        <w:rPr>
          <w:lang w:val="en-US"/>
        </w:rPr>
        <w:t>Is presented to a public audience encompassing people from outside the classroom</w:t>
      </w:r>
      <w:r w:rsidR="0092632D">
        <w:rPr>
          <w:lang w:val="en-US"/>
        </w:rPr>
        <w:t>.</w:t>
      </w:r>
    </w:p>
    <w:tbl>
      <w:tblPr>
        <w:tblStyle w:val="TableGrid"/>
        <w:tblW w:w="0" w:type="auto"/>
        <w:tblLook w:val="04A0"/>
      </w:tblPr>
      <w:tblGrid>
        <w:gridCol w:w="4261"/>
        <w:gridCol w:w="4261"/>
      </w:tblGrid>
      <w:tr w:rsidR="00623D2B" w:rsidTr="00623D2B">
        <w:tc>
          <w:tcPr>
            <w:tcW w:w="4261" w:type="dxa"/>
          </w:tcPr>
          <w:p w:rsidR="00623D2B" w:rsidRPr="00623D2B" w:rsidRDefault="00623D2B" w:rsidP="00623D2B">
            <w:pPr>
              <w:pStyle w:val="NormalWeb"/>
              <w:jc w:val="center"/>
              <w:rPr>
                <w:color w:val="FF0000"/>
                <w:sz w:val="32"/>
                <w:szCs w:val="32"/>
                <w:lang w:val="en-US"/>
              </w:rPr>
            </w:pPr>
            <w:r>
              <w:rPr>
                <w:color w:val="FF0000"/>
                <w:sz w:val="32"/>
                <w:szCs w:val="32"/>
                <w:lang w:val="en-US"/>
              </w:rPr>
              <w:t>Projects …</w:t>
            </w:r>
          </w:p>
        </w:tc>
        <w:tc>
          <w:tcPr>
            <w:tcW w:w="4261" w:type="dxa"/>
          </w:tcPr>
          <w:p w:rsidR="00623D2B" w:rsidRPr="009B775F" w:rsidRDefault="009B775F" w:rsidP="00623D2B">
            <w:pPr>
              <w:pStyle w:val="NormalWeb"/>
              <w:jc w:val="center"/>
              <w:rPr>
                <w:color w:val="76923C" w:themeColor="accent3" w:themeShade="BF"/>
                <w:sz w:val="32"/>
                <w:szCs w:val="32"/>
                <w:lang w:val="en-US"/>
              </w:rPr>
            </w:pPr>
            <w:r>
              <w:rPr>
                <w:color w:val="76923C" w:themeColor="accent3" w:themeShade="BF"/>
                <w:sz w:val="32"/>
                <w:szCs w:val="32"/>
                <w:lang w:val="en-US"/>
              </w:rPr>
              <w:t>Project- Based Learning …</w:t>
            </w:r>
          </w:p>
        </w:tc>
      </w:tr>
      <w:tr w:rsidR="00623D2B" w:rsidTr="00623D2B">
        <w:tc>
          <w:tcPr>
            <w:tcW w:w="4261" w:type="dxa"/>
          </w:tcPr>
          <w:p w:rsidR="00623D2B" w:rsidRDefault="00623D2B" w:rsidP="00623D2B">
            <w:pPr>
              <w:pStyle w:val="NormalWeb"/>
              <w:rPr>
                <w:lang w:val="en-US"/>
              </w:rPr>
            </w:pPr>
          </w:p>
        </w:tc>
        <w:tc>
          <w:tcPr>
            <w:tcW w:w="4261" w:type="dxa"/>
          </w:tcPr>
          <w:p w:rsidR="00623D2B" w:rsidRDefault="00623D2B" w:rsidP="00623D2B">
            <w:pPr>
              <w:pStyle w:val="NormalWeb"/>
              <w:rPr>
                <w:lang w:val="en-US"/>
              </w:rPr>
            </w:pPr>
          </w:p>
        </w:tc>
      </w:tr>
      <w:tr w:rsidR="00623D2B" w:rsidTr="00623D2B">
        <w:tc>
          <w:tcPr>
            <w:tcW w:w="4261" w:type="dxa"/>
          </w:tcPr>
          <w:p w:rsidR="00623D2B" w:rsidRDefault="00623D2B" w:rsidP="00623D2B">
            <w:pPr>
              <w:pStyle w:val="NormalWeb"/>
              <w:rPr>
                <w:lang w:val="en-US"/>
              </w:rPr>
            </w:pPr>
          </w:p>
        </w:tc>
        <w:tc>
          <w:tcPr>
            <w:tcW w:w="4261" w:type="dxa"/>
          </w:tcPr>
          <w:p w:rsidR="00623D2B" w:rsidRDefault="00623D2B" w:rsidP="00623D2B">
            <w:pPr>
              <w:pStyle w:val="NormalWeb"/>
              <w:rPr>
                <w:lang w:val="en-US"/>
              </w:rPr>
            </w:pPr>
          </w:p>
        </w:tc>
      </w:tr>
      <w:tr w:rsidR="00623D2B" w:rsidTr="00623D2B">
        <w:tc>
          <w:tcPr>
            <w:tcW w:w="4261" w:type="dxa"/>
          </w:tcPr>
          <w:p w:rsidR="00623D2B" w:rsidRDefault="00623D2B" w:rsidP="00623D2B">
            <w:pPr>
              <w:pStyle w:val="NormalWeb"/>
              <w:rPr>
                <w:lang w:val="en-US"/>
              </w:rPr>
            </w:pPr>
          </w:p>
        </w:tc>
        <w:tc>
          <w:tcPr>
            <w:tcW w:w="4261" w:type="dxa"/>
          </w:tcPr>
          <w:p w:rsidR="00623D2B" w:rsidRDefault="00623D2B" w:rsidP="00623D2B">
            <w:pPr>
              <w:pStyle w:val="NormalWeb"/>
              <w:rPr>
                <w:lang w:val="en-US"/>
              </w:rPr>
            </w:pPr>
          </w:p>
        </w:tc>
      </w:tr>
      <w:tr w:rsidR="00623D2B" w:rsidTr="00623D2B">
        <w:tc>
          <w:tcPr>
            <w:tcW w:w="4261" w:type="dxa"/>
          </w:tcPr>
          <w:p w:rsidR="00623D2B" w:rsidRDefault="00623D2B" w:rsidP="00623D2B">
            <w:pPr>
              <w:pStyle w:val="NormalWeb"/>
              <w:rPr>
                <w:lang w:val="en-US"/>
              </w:rPr>
            </w:pPr>
          </w:p>
        </w:tc>
        <w:tc>
          <w:tcPr>
            <w:tcW w:w="4261" w:type="dxa"/>
          </w:tcPr>
          <w:p w:rsidR="00623D2B" w:rsidRDefault="00623D2B" w:rsidP="00623D2B">
            <w:pPr>
              <w:pStyle w:val="NormalWeb"/>
              <w:rPr>
                <w:lang w:val="en-US"/>
              </w:rPr>
            </w:pPr>
          </w:p>
        </w:tc>
      </w:tr>
      <w:tr w:rsidR="00623D2B" w:rsidTr="00623D2B">
        <w:tc>
          <w:tcPr>
            <w:tcW w:w="4261" w:type="dxa"/>
          </w:tcPr>
          <w:p w:rsidR="00623D2B" w:rsidRDefault="00623D2B" w:rsidP="00623D2B">
            <w:pPr>
              <w:pStyle w:val="NormalWeb"/>
              <w:rPr>
                <w:lang w:val="en-US"/>
              </w:rPr>
            </w:pPr>
          </w:p>
        </w:tc>
        <w:tc>
          <w:tcPr>
            <w:tcW w:w="4261" w:type="dxa"/>
          </w:tcPr>
          <w:p w:rsidR="00623D2B" w:rsidRDefault="00623D2B" w:rsidP="00623D2B">
            <w:pPr>
              <w:pStyle w:val="NormalWeb"/>
              <w:rPr>
                <w:lang w:val="en-US"/>
              </w:rPr>
            </w:pPr>
          </w:p>
        </w:tc>
      </w:tr>
      <w:tr w:rsidR="00623D2B" w:rsidTr="00623D2B">
        <w:tc>
          <w:tcPr>
            <w:tcW w:w="4261" w:type="dxa"/>
          </w:tcPr>
          <w:p w:rsidR="00623D2B" w:rsidRDefault="00623D2B" w:rsidP="00623D2B">
            <w:pPr>
              <w:pStyle w:val="NormalWeb"/>
              <w:rPr>
                <w:lang w:val="en-US"/>
              </w:rPr>
            </w:pPr>
          </w:p>
        </w:tc>
        <w:tc>
          <w:tcPr>
            <w:tcW w:w="4261" w:type="dxa"/>
          </w:tcPr>
          <w:p w:rsidR="00623D2B" w:rsidRDefault="00623D2B" w:rsidP="00623D2B">
            <w:pPr>
              <w:pStyle w:val="NormalWeb"/>
              <w:rPr>
                <w:lang w:val="en-US"/>
              </w:rPr>
            </w:pPr>
          </w:p>
        </w:tc>
      </w:tr>
      <w:tr w:rsidR="00623D2B" w:rsidTr="00623D2B">
        <w:tc>
          <w:tcPr>
            <w:tcW w:w="4261" w:type="dxa"/>
          </w:tcPr>
          <w:p w:rsidR="00623D2B" w:rsidRDefault="00623D2B" w:rsidP="00623D2B">
            <w:pPr>
              <w:pStyle w:val="NormalWeb"/>
              <w:rPr>
                <w:lang w:val="en-US"/>
              </w:rPr>
            </w:pPr>
          </w:p>
        </w:tc>
        <w:tc>
          <w:tcPr>
            <w:tcW w:w="4261" w:type="dxa"/>
          </w:tcPr>
          <w:p w:rsidR="00623D2B" w:rsidRDefault="00623D2B" w:rsidP="00623D2B">
            <w:pPr>
              <w:pStyle w:val="NormalWeb"/>
              <w:rPr>
                <w:lang w:val="en-US"/>
              </w:rPr>
            </w:pPr>
          </w:p>
        </w:tc>
      </w:tr>
      <w:tr w:rsidR="00C674F0" w:rsidTr="00623D2B">
        <w:tc>
          <w:tcPr>
            <w:tcW w:w="4261" w:type="dxa"/>
          </w:tcPr>
          <w:p w:rsidR="00C674F0" w:rsidRDefault="00C674F0" w:rsidP="00623D2B">
            <w:pPr>
              <w:pStyle w:val="NormalWeb"/>
              <w:rPr>
                <w:lang w:val="en-US"/>
              </w:rPr>
            </w:pPr>
          </w:p>
        </w:tc>
        <w:tc>
          <w:tcPr>
            <w:tcW w:w="4261" w:type="dxa"/>
          </w:tcPr>
          <w:p w:rsidR="00C674F0" w:rsidRDefault="00C674F0" w:rsidP="00623D2B">
            <w:pPr>
              <w:pStyle w:val="NormalWeb"/>
              <w:rPr>
                <w:lang w:val="en-US"/>
              </w:rPr>
            </w:pPr>
          </w:p>
        </w:tc>
      </w:tr>
      <w:tr w:rsidR="00C674F0" w:rsidTr="00623D2B">
        <w:tc>
          <w:tcPr>
            <w:tcW w:w="4261" w:type="dxa"/>
          </w:tcPr>
          <w:p w:rsidR="00C674F0" w:rsidRDefault="00C674F0" w:rsidP="00623D2B">
            <w:pPr>
              <w:pStyle w:val="NormalWeb"/>
              <w:rPr>
                <w:lang w:val="en-US"/>
              </w:rPr>
            </w:pPr>
          </w:p>
        </w:tc>
        <w:tc>
          <w:tcPr>
            <w:tcW w:w="4261" w:type="dxa"/>
          </w:tcPr>
          <w:p w:rsidR="00C674F0" w:rsidRDefault="00C674F0" w:rsidP="00623D2B">
            <w:pPr>
              <w:pStyle w:val="NormalWeb"/>
              <w:rPr>
                <w:lang w:val="en-US"/>
              </w:rPr>
            </w:pPr>
          </w:p>
        </w:tc>
      </w:tr>
      <w:tr w:rsidR="00C674F0" w:rsidTr="00623D2B">
        <w:tc>
          <w:tcPr>
            <w:tcW w:w="4261" w:type="dxa"/>
          </w:tcPr>
          <w:p w:rsidR="00C674F0" w:rsidRDefault="00C674F0" w:rsidP="00623D2B">
            <w:pPr>
              <w:pStyle w:val="NormalWeb"/>
              <w:rPr>
                <w:lang w:val="en-US"/>
              </w:rPr>
            </w:pPr>
          </w:p>
        </w:tc>
        <w:tc>
          <w:tcPr>
            <w:tcW w:w="4261" w:type="dxa"/>
          </w:tcPr>
          <w:p w:rsidR="00C674F0" w:rsidRDefault="00C674F0" w:rsidP="00623D2B">
            <w:pPr>
              <w:pStyle w:val="NormalWeb"/>
              <w:rPr>
                <w:lang w:val="en-US"/>
              </w:rPr>
            </w:pPr>
          </w:p>
        </w:tc>
      </w:tr>
      <w:tr w:rsidR="00C674F0" w:rsidTr="00623D2B">
        <w:tc>
          <w:tcPr>
            <w:tcW w:w="4261" w:type="dxa"/>
          </w:tcPr>
          <w:p w:rsidR="00C674F0" w:rsidRDefault="00C674F0" w:rsidP="00623D2B">
            <w:pPr>
              <w:pStyle w:val="NormalWeb"/>
              <w:rPr>
                <w:lang w:val="en-US"/>
              </w:rPr>
            </w:pPr>
          </w:p>
        </w:tc>
        <w:tc>
          <w:tcPr>
            <w:tcW w:w="4261" w:type="dxa"/>
          </w:tcPr>
          <w:p w:rsidR="00C674F0" w:rsidRDefault="00C674F0" w:rsidP="00623D2B">
            <w:pPr>
              <w:pStyle w:val="NormalWeb"/>
              <w:rPr>
                <w:lang w:val="en-US"/>
              </w:rPr>
            </w:pPr>
          </w:p>
        </w:tc>
      </w:tr>
      <w:tr w:rsidR="00C674F0" w:rsidTr="00623D2B">
        <w:tc>
          <w:tcPr>
            <w:tcW w:w="4261" w:type="dxa"/>
          </w:tcPr>
          <w:p w:rsidR="00C674F0" w:rsidRDefault="00C674F0" w:rsidP="00623D2B">
            <w:pPr>
              <w:pStyle w:val="NormalWeb"/>
              <w:rPr>
                <w:lang w:val="en-US"/>
              </w:rPr>
            </w:pPr>
          </w:p>
        </w:tc>
        <w:tc>
          <w:tcPr>
            <w:tcW w:w="4261" w:type="dxa"/>
          </w:tcPr>
          <w:p w:rsidR="00C674F0" w:rsidRDefault="00C674F0" w:rsidP="00623D2B">
            <w:pPr>
              <w:pStyle w:val="NormalWeb"/>
              <w:rPr>
                <w:lang w:val="en-US"/>
              </w:rPr>
            </w:pPr>
          </w:p>
        </w:tc>
      </w:tr>
      <w:tr w:rsidR="00C674F0" w:rsidTr="00623D2B">
        <w:tc>
          <w:tcPr>
            <w:tcW w:w="4261" w:type="dxa"/>
          </w:tcPr>
          <w:p w:rsidR="00C674F0" w:rsidRDefault="00C674F0" w:rsidP="00623D2B">
            <w:pPr>
              <w:pStyle w:val="NormalWeb"/>
              <w:rPr>
                <w:lang w:val="en-US"/>
              </w:rPr>
            </w:pPr>
          </w:p>
        </w:tc>
        <w:tc>
          <w:tcPr>
            <w:tcW w:w="4261" w:type="dxa"/>
          </w:tcPr>
          <w:p w:rsidR="00C674F0" w:rsidRDefault="00C674F0" w:rsidP="00623D2B">
            <w:pPr>
              <w:pStyle w:val="NormalWeb"/>
              <w:rPr>
                <w:lang w:val="en-US"/>
              </w:rPr>
            </w:pPr>
          </w:p>
        </w:tc>
      </w:tr>
      <w:tr w:rsidR="00C674F0" w:rsidTr="00623D2B">
        <w:tc>
          <w:tcPr>
            <w:tcW w:w="4261" w:type="dxa"/>
          </w:tcPr>
          <w:p w:rsidR="00C674F0" w:rsidRDefault="00C674F0" w:rsidP="00623D2B">
            <w:pPr>
              <w:pStyle w:val="NormalWeb"/>
              <w:rPr>
                <w:lang w:val="en-US"/>
              </w:rPr>
            </w:pPr>
          </w:p>
        </w:tc>
        <w:tc>
          <w:tcPr>
            <w:tcW w:w="4261" w:type="dxa"/>
          </w:tcPr>
          <w:p w:rsidR="00C674F0" w:rsidRDefault="00C674F0" w:rsidP="00623D2B">
            <w:pPr>
              <w:pStyle w:val="NormalWeb"/>
              <w:rPr>
                <w:lang w:val="en-US"/>
              </w:rPr>
            </w:pPr>
          </w:p>
        </w:tc>
      </w:tr>
    </w:tbl>
    <w:p w:rsidR="00524DBC" w:rsidRPr="0014731B" w:rsidRDefault="00524DBC" w:rsidP="0014731B">
      <w:pPr>
        <w:jc w:val="both"/>
        <w:rPr>
          <w:rFonts w:ascii="Times New Roman" w:hAnsi="Times New Roman" w:cs="Times New Roman"/>
          <w:sz w:val="24"/>
          <w:szCs w:val="24"/>
          <w:lang w:val="en-US"/>
        </w:rPr>
      </w:pPr>
    </w:p>
    <w:p w:rsidR="0014731B" w:rsidRPr="0014731B" w:rsidRDefault="00F759DC" w:rsidP="00BC4A9C">
      <w:pPr>
        <w:pStyle w:val="ListParagraph"/>
        <w:numPr>
          <w:ilvl w:val="1"/>
          <w:numId w:val="7"/>
        </w:num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el-GR"/>
        </w:rPr>
      </w:pPr>
      <w:r w:rsidRPr="0014731B">
        <w:rPr>
          <w:rFonts w:ascii="Times New Roman" w:hAnsi="Times New Roman" w:cs="Times New Roman"/>
          <w:sz w:val="28"/>
          <w:szCs w:val="28"/>
          <w:lang w:val="en-US"/>
        </w:rPr>
        <w:t xml:space="preserve"> </w:t>
      </w:r>
      <w:r w:rsidR="008E1DED" w:rsidRPr="0014731B">
        <w:rPr>
          <w:rFonts w:ascii="Times New Roman" w:hAnsi="Times New Roman" w:cs="Times New Roman"/>
          <w:sz w:val="28"/>
          <w:szCs w:val="28"/>
          <w:lang w:val="en-US"/>
        </w:rPr>
        <w:t>The Greek State School Curriculum</w:t>
      </w:r>
    </w:p>
    <w:p w:rsidR="0096298F" w:rsidRPr="0014731B" w:rsidRDefault="00BC4A9C" w:rsidP="0014731B">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el-GR"/>
        </w:rPr>
      </w:pPr>
      <w:r w:rsidRPr="00BC4A9C">
        <w:rPr>
          <w:sz w:val="36"/>
          <w:szCs w:val="36"/>
          <w:lang w:val="en-US" w:eastAsia="el-GR"/>
        </w:rPr>
        <w:sym w:font="Wingdings" w:char="F026"/>
      </w:r>
      <w:r w:rsidRPr="0014731B">
        <w:rPr>
          <w:rFonts w:ascii="Times New Roman" w:eastAsia="Times New Roman" w:hAnsi="Times New Roman" w:cs="Times New Roman"/>
          <w:sz w:val="36"/>
          <w:szCs w:val="36"/>
          <w:lang w:val="en-US" w:eastAsia="el-GR"/>
        </w:rPr>
        <w:t xml:space="preserve">                    </w:t>
      </w:r>
      <w:r w:rsidR="0096298F" w:rsidRPr="0014731B">
        <w:rPr>
          <w:rFonts w:ascii="Times New Roman" w:eastAsia="Times New Roman" w:hAnsi="Times New Roman" w:cs="Times New Roman"/>
          <w:b/>
          <w:bCs/>
          <w:sz w:val="24"/>
          <w:szCs w:val="24"/>
          <w:lang w:val="en-US" w:eastAsia="el-GR"/>
        </w:rPr>
        <w:t>Different meanings of “curriculum”</w:t>
      </w:r>
    </w:p>
    <w:p w:rsidR="0096298F" w:rsidRPr="0096298F" w:rsidRDefault="0096298F" w:rsidP="0096298F">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w:t>
      </w:r>
      <w:r w:rsidRPr="0096298F">
        <w:rPr>
          <w:rFonts w:ascii="Times New Roman" w:eastAsia="Times New Roman" w:hAnsi="Times New Roman" w:cs="Times New Roman"/>
          <w:sz w:val="24"/>
          <w:szCs w:val="24"/>
          <w:lang w:val="en-US" w:eastAsia="el-GR"/>
        </w:rPr>
        <w:t>Curriculum can be envisaged from different perspectives. What societies envisage as important teaching and learning constitutes the</w:t>
      </w:r>
      <w:r>
        <w:rPr>
          <w:rFonts w:ascii="Times New Roman" w:eastAsia="Times New Roman" w:hAnsi="Times New Roman" w:cs="Times New Roman"/>
          <w:sz w:val="24"/>
          <w:szCs w:val="24"/>
          <w:lang w:val="en-US" w:eastAsia="el-GR"/>
        </w:rPr>
        <w:t> “</w:t>
      </w:r>
      <w:r w:rsidRPr="0096298F">
        <w:rPr>
          <w:rFonts w:ascii="Times New Roman" w:eastAsia="Times New Roman" w:hAnsi="Times New Roman" w:cs="Times New Roman"/>
          <w:sz w:val="24"/>
          <w:szCs w:val="24"/>
          <w:lang w:val="en-US" w:eastAsia="el-GR"/>
        </w:rPr>
        <w:t>intended" curriculum. Since it is usually presented in official documents, it may be also called the "written" and/or "official" curriculum. However, at classroom level this intended curriculum may be altered through a range of complex classroom interactions, and what is actually delivered can be considered the "implemented" curriculum. What learners really learn (i.e. what can be assessed and can be demonstrated as learning outcomes/learner competencies) constitutes the "achieved" or "learned" curriculum. In addition, curriculum theory points to a "hidden" curriculum (i.e. the unintended development of personal values and beliefs of learners, teachers and communities; unexpected impact of a curriculum; unforeseen aspects of a learning process). Those who develop the intended curriculum should have all these different dimensions of the curriculum in view. While the "written" curriculum does not exhaust the meaning of curriculum, it is important because it represents the vision of the society. The "written" curriculum should therefore be expressed in comprehensive and user-friendly documents, such as curriculum frameworks; subject curricula/syllabuses, and in relevant and helpful learning materials, such as textbooks; teacher guides; assessment guides.</w:t>
      </w:r>
    </w:p>
    <w:p w:rsidR="0096298F" w:rsidRPr="0096298F" w:rsidRDefault="0096298F" w:rsidP="0096298F">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6298F">
        <w:rPr>
          <w:rFonts w:ascii="Times New Roman" w:eastAsia="Times New Roman" w:hAnsi="Times New Roman" w:cs="Times New Roman"/>
          <w:sz w:val="24"/>
          <w:szCs w:val="24"/>
          <w:lang w:val="en-US" w:eastAsia="el-GR"/>
        </w:rPr>
        <w:t>In some cases, people see the curriculum entirely in terms of the subjects that are taught, and as set out within the set of textbooks, and forget the wider goals of competencies and personal development. This is why a curriculum framework is important. It sets the subjects within this wider context, and shows how learning experiences within the subjects need to contribute to the attainment of the wider goals.</w:t>
      </w:r>
    </w:p>
    <w:p w:rsidR="0096298F" w:rsidRDefault="0096298F" w:rsidP="0096298F">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6298F">
        <w:rPr>
          <w:rFonts w:ascii="Times New Roman" w:eastAsia="Times New Roman" w:hAnsi="Times New Roman" w:cs="Times New Roman"/>
          <w:sz w:val="24"/>
          <w:szCs w:val="24"/>
          <w:lang w:val="en-US" w:eastAsia="el-GR"/>
        </w:rPr>
        <w:t>All these documents and the issues they refer to form a "curriculum system". Given their guiding function for education agents and stakeholders, clear, inspired and motivational curriculum documents and materials play an important role in ensuring education quality. The involvement of stakeholders (including and especially teachers), in the development of the written curriculum is of paramount importance for ensuring ownership and sustainability of curriculum processes.</w:t>
      </w:r>
      <w:r>
        <w:rPr>
          <w:rFonts w:ascii="Times New Roman" w:eastAsia="Times New Roman" w:hAnsi="Times New Roman" w:cs="Times New Roman"/>
          <w:sz w:val="24"/>
          <w:szCs w:val="24"/>
          <w:lang w:val="en-US" w:eastAsia="el-GR"/>
        </w:rPr>
        <w:t>”</w:t>
      </w:r>
    </w:p>
    <w:p w:rsidR="0096298F" w:rsidRDefault="00B920BF" w:rsidP="0096298F">
      <w:pPr>
        <w:spacing w:before="100" w:beforeAutospacing="1" w:after="100" w:afterAutospacing="1" w:line="240" w:lineRule="auto"/>
        <w:jc w:val="both"/>
        <w:rPr>
          <w:rFonts w:ascii="Times New Roman" w:eastAsia="Times New Roman" w:hAnsi="Times New Roman" w:cs="Times New Roman"/>
          <w:sz w:val="24"/>
          <w:szCs w:val="24"/>
          <w:lang w:val="en-US" w:eastAsia="el-GR"/>
        </w:rPr>
      </w:pPr>
      <w:hyperlink r:id="rId13" w:history="1">
        <w:r w:rsidR="0096298F" w:rsidRPr="00D350DB">
          <w:rPr>
            <w:rStyle w:val="Hyperlink"/>
            <w:rFonts w:ascii="Times New Roman" w:eastAsia="Times New Roman" w:hAnsi="Times New Roman" w:cs="Times New Roman"/>
            <w:sz w:val="24"/>
            <w:szCs w:val="24"/>
            <w:lang w:val="en-US" w:eastAsia="el-GR"/>
          </w:rPr>
          <w:t>http://www.unesco.org/new/en/education/themes/strengthening-education-systems/quality-framework/technical-notes/different-meaning-of-curriculum/</w:t>
        </w:r>
      </w:hyperlink>
    </w:p>
    <w:p w:rsidR="006C7DEC" w:rsidRPr="00BC4A9C" w:rsidRDefault="00BC4A9C" w:rsidP="006C7DEC">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BC4A9C">
        <w:rPr>
          <w:rFonts w:ascii="Times New Roman" w:eastAsia="Times New Roman" w:hAnsi="Times New Roman" w:cs="Times New Roman"/>
          <w:sz w:val="36"/>
          <w:szCs w:val="36"/>
          <w:lang w:val="en-US" w:eastAsia="el-GR"/>
        </w:rPr>
        <w:lastRenderedPageBreak/>
        <w:sym w:font="Wingdings" w:char="F021"/>
      </w:r>
      <w:r>
        <w:rPr>
          <w:rFonts w:ascii="Times New Roman" w:eastAsia="Times New Roman" w:hAnsi="Times New Roman" w:cs="Times New Roman"/>
          <w:sz w:val="36"/>
          <w:szCs w:val="36"/>
          <w:lang w:val="en-US" w:eastAsia="el-GR"/>
        </w:rPr>
        <w:t xml:space="preserve"> </w:t>
      </w:r>
      <w:r>
        <w:rPr>
          <w:rFonts w:ascii="Times New Roman" w:eastAsia="Times New Roman" w:hAnsi="Times New Roman" w:cs="Times New Roman"/>
          <w:sz w:val="24"/>
          <w:szCs w:val="24"/>
          <w:lang w:val="en-US" w:eastAsia="el-GR"/>
        </w:rPr>
        <w:t>As an EFL teacher you need to familiarize yourself with the analogous documentation underlying the Greek educational system, with reference to your own teaching situation</w:t>
      </w:r>
      <w:r w:rsidR="0009437D">
        <w:rPr>
          <w:rFonts w:ascii="Times New Roman" w:eastAsia="Times New Roman" w:hAnsi="Times New Roman" w:cs="Times New Roman"/>
          <w:sz w:val="24"/>
          <w:szCs w:val="24"/>
          <w:lang w:val="en-US" w:eastAsia="el-GR"/>
        </w:rPr>
        <w:t xml:space="preserve"> (primary and/or secondary educational system)</w:t>
      </w:r>
      <w:r>
        <w:rPr>
          <w:rFonts w:ascii="Times New Roman" w:eastAsia="Times New Roman" w:hAnsi="Times New Roman" w:cs="Times New Roman"/>
          <w:sz w:val="24"/>
          <w:szCs w:val="24"/>
          <w:lang w:val="en-US" w:eastAsia="el-GR"/>
        </w:rPr>
        <w:t xml:space="preserve">. </w:t>
      </w:r>
      <w:r w:rsidR="006C7DEC">
        <w:rPr>
          <w:rFonts w:ascii="Times New Roman" w:eastAsia="Times New Roman" w:hAnsi="Times New Roman" w:cs="Times New Roman"/>
          <w:sz w:val="24"/>
          <w:szCs w:val="24"/>
          <w:lang w:val="en-US" w:eastAsia="el-GR"/>
        </w:rPr>
        <w:t xml:space="preserve">Consider using a variety of sources in your research. Present your findings to your group. Discuss any difficulties you confronted in your inquiry. </w:t>
      </w:r>
    </w:p>
    <w:p w:rsidR="00E92F67" w:rsidRPr="003A33A6" w:rsidRDefault="00720674" w:rsidP="00E92F67">
      <w:pPr>
        <w:pStyle w:val="ListParagraph"/>
        <w:numPr>
          <w:ilvl w:val="0"/>
          <w:numId w:val="7"/>
        </w:numPr>
        <w:spacing w:after="0" w:line="240" w:lineRule="auto"/>
        <w:jc w:val="both"/>
        <w:rPr>
          <w:rFonts w:ascii="Times New Roman" w:eastAsia="Times New Roman" w:hAnsi="Times New Roman" w:cs="Times New Roman"/>
          <w:sz w:val="28"/>
          <w:szCs w:val="28"/>
          <w:lang w:val="en-US" w:eastAsia="el-GR"/>
        </w:rPr>
      </w:pPr>
      <w:r w:rsidRPr="003A33A6">
        <w:rPr>
          <w:rFonts w:ascii="Times New Roman" w:eastAsia="Times New Roman" w:hAnsi="Times New Roman" w:cs="Times New Roman"/>
          <w:sz w:val="28"/>
          <w:szCs w:val="28"/>
          <w:lang w:val="en-US" w:eastAsia="el-GR"/>
        </w:rPr>
        <w:t xml:space="preserve"> </w:t>
      </w:r>
      <w:r w:rsidR="004B63A1" w:rsidRPr="003A33A6">
        <w:rPr>
          <w:rFonts w:ascii="Times New Roman" w:eastAsia="Times New Roman" w:hAnsi="Times New Roman" w:cs="Times New Roman"/>
          <w:sz w:val="28"/>
          <w:szCs w:val="28"/>
          <w:lang w:val="en-US" w:eastAsia="el-GR"/>
        </w:rPr>
        <w:t xml:space="preserve">‘Hands on’ Approach </w:t>
      </w:r>
      <w:r w:rsidR="00E92F67" w:rsidRPr="003A33A6">
        <w:rPr>
          <w:rFonts w:ascii="Times New Roman" w:eastAsia="Times New Roman" w:hAnsi="Times New Roman" w:cs="Times New Roman"/>
          <w:sz w:val="28"/>
          <w:szCs w:val="28"/>
          <w:lang w:val="en-US" w:eastAsia="el-GR"/>
        </w:rPr>
        <w:t>(PBL)</w:t>
      </w:r>
      <w:r w:rsidR="003A33A6" w:rsidRPr="003A33A6">
        <w:rPr>
          <w:rFonts w:ascii="Times New Roman" w:eastAsia="Times New Roman" w:hAnsi="Times New Roman" w:cs="Times New Roman"/>
          <w:sz w:val="28"/>
          <w:szCs w:val="28"/>
          <w:lang w:val="en-US" w:eastAsia="el-GR"/>
        </w:rPr>
        <w:t xml:space="preserve">, </w:t>
      </w:r>
      <w:r w:rsidR="004E7EE1">
        <w:rPr>
          <w:rFonts w:ascii="Times New Roman" w:eastAsia="Times New Roman" w:hAnsi="Times New Roman" w:cs="Times New Roman"/>
          <w:sz w:val="28"/>
          <w:szCs w:val="28"/>
          <w:lang w:val="en-US" w:eastAsia="el-GR"/>
        </w:rPr>
        <w:t>Team Projects</w:t>
      </w:r>
      <w:r w:rsidR="003A33A6" w:rsidRPr="003A33A6">
        <w:rPr>
          <w:rFonts w:ascii="Times New Roman" w:eastAsia="Times New Roman" w:hAnsi="Times New Roman" w:cs="Times New Roman"/>
          <w:sz w:val="28"/>
          <w:szCs w:val="28"/>
          <w:lang w:val="en-US" w:eastAsia="el-GR"/>
        </w:rPr>
        <w:t xml:space="preserve"> and Implications</w:t>
      </w:r>
      <w:r w:rsidR="00232C45">
        <w:rPr>
          <w:rFonts w:ascii="Times New Roman" w:eastAsia="Times New Roman" w:hAnsi="Times New Roman" w:cs="Times New Roman"/>
          <w:sz w:val="28"/>
          <w:szCs w:val="28"/>
          <w:lang w:val="en-US" w:eastAsia="el-GR"/>
        </w:rPr>
        <w:t xml:space="preserve"> of using PBL</w:t>
      </w:r>
    </w:p>
    <w:p w:rsidR="00E92F67" w:rsidRPr="003A33A6" w:rsidRDefault="00E92F67" w:rsidP="00E92F67">
      <w:pPr>
        <w:pStyle w:val="ListParagraph"/>
        <w:spacing w:after="0" w:line="240" w:lineRule="auto"/>
        <w:jc w:val="both"/>
        <w:rPr>
          <w:rFonts w:ascii="Times New Roman" w:eastAsia="Times New Roman" w:hAnsi="Times New Roman" w:cs="Times New Roman"/>
          <w:sz w:val="28"/>
          <w:szCs w:val="28"/>
          <w:lang w:val="en-US" w:eastAsia="el-GR"/>
        </w:rPr>
      </w:pPr>
    </w:p>
    <w:p w:rsidR="00E92F67" w:rsidRPr="003A33A6" w:rsidRDefault="00E92F67" w:rsidP="00E92F67">
      <w:pPr>
        <w:pStyle w:val="ListParagraph"/>
        <w:numPr>
          <w:ilvl w:val="1"/>
          <w:numId w:val="7"/>
        </w:numPr>
        <w:spacing w:after="0" w:line="240" w:lineRule="auto"/>
        <w:jc w:val="both"/>
        <w:rPr>
          <w:rFonts w:ascii="Times New Roman" w:eastAsia="Times New Roman" w:hAnsi="Times New Roman" w:cs="Times New Roman"/>
          <w:sz w:val="28"/>
          <w:szCs w:val="28"/>
          <w:lang w:val="en-US" w:eastAsia="el-GR"/>
        </w:rPr>
      </w:pPr>
      <w:r w:rsidRPr="003A33A6">
        <w:rPr>
          <w:rFonts w:ascii="Times New Roman" w:eastAsia="Times New Roman" w:hAnsi="Times New Roman" w:cs="Times New Roman"/>
          <w:sz w:val="28"/>
          <w:szCs w:val="28"/>
          <w:lang w:val="en-US" w:eastAsia="el-GR"/>
        </w:rPr>
        <w:t>Educational Innovation-The Case of the Model Lyceum of Anavryta</w:t>
      </w:r>
    </w:p>
    <w:p w:rsidR="00E92F67" w:rsidRPr="00E92F67" w:rsidRDefault="00E92F67" w:rsidP="00E92F67">
      <w:pPr>
        <w:pStyle w:val="ListParagraph"/>
        <w:spacing w:after="0" w:line="240" w:lineRule="auto"/>
        <w:ind w:left="1080"/>
        <w:jc w:val="both"/>
        <w:rPr>
          <w:rFonts w:ascii="Times New Roman" w:eastAsia="Times New Roman" w:hAnsi="Times New Roman" w:cs="Times New Roman"/>
          <w:sz w:val="28"/>
          <w:szCs w:val="28"/>
          <w:lang w:val="en-US" w:eastAsia="el-GR"/>
        </w:rPr>
      </w:pPr>
    </w:p>
    <w:p w:rsidR="00E92F67" w:rsidRPr="003A33A6" w:rsidRDefault="00E92F67" w:rsidP="003A33A6">
      <w:pPr>
        <w:pStyle w:val="ListParagraph"/>
        <w:numPr>
          <w:ilvl w:val="0"/>
          <w:numId w:val="22"/>
        </w:numPr>
        <w:spacing w:after="0" w:line="240" w:lineRule="auto"/>
        <w:jc w:val="both"/>
        <w:rPr>
          <w:rFonts w:ascii="Times New Roman" w:eastAsia="Times New Roman" w:hAnsi="Times New Roman" w:cs="Times New Roman"/>
          <w:sz w:val="24"/>
          <w:szCs w:val="24"/>
          <w:lang w:val="en-US" w:eastAsia="el-GR"/>
        </w:rPr>
      </w:pPr>
      <w:r w:rsidRPr="003A33A6">
        <w:rPr>
          <w:rFonts w:ascii="Times New Roman" w:eastAsia="Times New Roman" w:hAnsi="Times New Roman" w:cs="Times New Roman"/>
          <w:sz w:val="24"/>
          <w:szCs w:val="24"/>
          <w:lang w:val="en-US" w:eastAsia="el-GR"/>
        </w:rPr>
        <w:t>Read the following definition of ‘educational innovation’ offered by Markee (1997: 46) and consider which words you would use to complete it.</w:t>
      </w:r>
    </w:p>
    <w:p w:rsidR="00E92F67" w:rsidRPr="00E92F67" w:rsidRDefault="00E92F67" w:rsidP="00E92F67">
      <w:pPr>
        <w:pStyle w:val="ListParagraph"/>
        <w:spacing w:after="0" w:line="240" w:lineRule="auto"/>
        <w:jc w:val="both"/>
        <w:rPr>
          <w:rFonts w:ascii="Times New Roman" w:eastAsia="Times New Roman" w:hAnsi="Times New Roman" w:cs="Times New Roman"/>
          <w:i/>
          <w:sz w:val="24"/>
          <w:szCs w:val="24"/>
          <w:lang w:val="en-US" w:eastAsia="el-GR"/>
        </w:rPr>
      </w:pPr>
    </w:p>
    <w:p w:rsidR="00E92F67" w:rsidRPr="00E92F67" w:rsidRDefault="00E92F67" w:rsidP="00E92F67">
      <w:pPr>
        <w:spacing w:after="0" w:line="240" w:lineRule="auto"/>
        <w:jc w:val="both"/>
        <w:rPr>
          <w:rFonts w:ascii="Times New Roman" w:eastAsia="Times New Roman" w:hAnsi="Times New Roman" w:cs="Times New Roman"/>
          <w:sz w:val="24"/>
          <w:szCs w:val="24"/>
          <w:lang w:val="en-US" w:eastAsia="el-GR"/>
        </w:rPr>
      </w:pPr>
      <w:r w:rsidRPr="00E92F67">
        <w:rPr>
          <w:rFonts w:ascii="Times New Roman" w:eastAsia="Times New Roman" w:hAnsi="Times New Roman" w:cs="Times New Roman"/>
          <w:sz w:val="24"/>
          <w:szCs w:val="24"/>
          <w:lang w:val="en-US" w:eastAsia="el-GR"/>
        </w:rPr>
        <w:t>“Curricular innovation is a managed process of (1) ________________ whose principled products are teaching (and/or testing) (2) _______________, methodological (3) _______________and pedagogical (4) _____________that</w:t>
      </w:r>
      <w:r w:rsidR="008F6A30">
        <w:rPr>
          <w:rFonts w:ascii="Times New Roman" w:eastAsia="Times New Roman" w:hAnsi="Times New Roman" w:cs="Times New Roman"/>
          <w:sz w:val="24"/>
          <w:szCs w:val="24"/>
          <w:lang w:val="en-US" w:eastAsia="el-GR"/>
        </w:rPr>
        <w:t xml:space="preserve"> are perceived as (5) ___________</w:t>
      </w:r>
      <w:r w:rsidRPr="00E92F67">
        <w:rPr>
          <w:rFonts w:ascii="Times New Roman" w:eastAsia="Times New Roman" w:hAnsi="Times New Roman" w:cs="Times New Roman"/>
          <w:sz w:val="24"/>
          <w:szCs w:val="24"/>
          <w:lang w:val="en-US" w:eastAsia="el-GR"/>
        </w:rPr>
        <w:t xml:space="preserve"> by potential adopters.”</w:t>
      </w:r>
      <w:r>
        <w:rPr>
          <w:rStyle w:val="FootnoteReference"/>
          <w:rFonts w:ascii="Times New Roman" w:eastAsia="Times New Roman" w:hAnsi="Times New Roman" w:cs="Times New Roman"/>
          <w:sz w:val="24"/>
          <w:szCs w:val="24"/>
          <w:lang w:val="en-US" w:eastAsia="el-GR"/>
        </w:rPr>
        <w:footnoteReference w:id="1"/>
      </w:r>
    </w:p>
    <w:p w:rsidR="00E92F67" w:rsidRDefault="00E92F67" w:rsidP="00E92F67">
      <w:pPr>
        <w:spacing w:after="0" w:line="240" w:lineRule="auto"/>
        <w:jc w:val="both"/>
        <w:rPr>
          <w:rFonts w:ascii="Times New Roman" w:eastAsia="Times New Roman" w:hAnsi="Times New Roman" w:cs="Times New Roman"/>
          <w:i/>
          <w:sz w:val="24"/>
          <w:szCs w:val="24"/>
          <w:lang w:val="en-US" w:eastAsia="el-GR"/>
        </w:rPr>
      </w:pPr>
    </w:p>
    <w:p w:rsidR="00195BE3" w:rsidRDefault="007A70F4" w:rsidP="00E92F67">
      <w:pPr>
        <w:spacing w:after="0" w:line="240" w:lineRule="auto"/>
        <w:jc w:val="both"/>
        <w:rPr>
          <w:rFonts w:ascii="Times New Roman" w:eastAsia="Times New Roman" w:hAnsi="Times New Roman" w:cs="Times New Roman"/>
          <w:i/>
          <w:sz w:val="24"/>
          <w:szCs w:val="24"/>
          <w:lang w:val="en-US" w:eastAsia="el-GR"/>
        </w:rPr>
      </w:pPr>
      <w:r w:rsidRPr="00E92F67">
        <w:rPr>
          <w:rFonts w:ascii="Times New Roman" w:eastAsia="Times New Roman" w:hAnsi="Times New Roman" w:cs="Times New Roman"/>
          <w:i/>
          <w:sz w:val="24"/>
          <w:szCs w:val="24"/>
          <w:lang w:val="en-US" w:eastAsia="el-GR"/>
        </w:rPr>
        <w:t>In the present teaching context (The Model Lyceum of Anavryta), Project-Based Learning is fully endorsed</w:t>
      </w:r>
      <w:r w:rsidR="00084DEC" w:rsidRPr="00E92F67">
        <w:rPr>
          <w:rFonts w:ascii="Times New Roman" w:eastAsia="Times New Roman" w:hAnsi="Times New Roman" w:cs="Times New Roman"/>
          <w:i/>
          <w:sz w:val="24"/>
          <w:szCs w:val="24"/>
          <w:lang w:val="en-US" w:eastAsia="el-GR"/>
        </w:rPr>
        <w:t>, as a form of educational innovation,</w:t>
      </w:r>
      <w:r w:rsidRPr="00E92F67">
        <w:rPr>
          <w:rFonts w:ascii="Times New Roman" w:eastAsia="Times New Roman" w:hAnsi="Times New Roman" w:cs="Times New Roman"/>
          <w:i/>
          <w:sz w:val="24"/>
          <w:szCs w:val="24"/>
          <w:lang w:val="en-US" w:eastAsia="el-GR"/>
        </w:rPr>
        <w:t xml:space="preserve"> through the following schemes:</w:t>
      </w:r>
    </w:p>
    <w:p w:rsidR="004E7EE1" w:rsidRPr="00E92F67" w:rsidRDefault="004E7EE1" w:rsidP="00E92F67">
      <w:pPr>
        <w:spacing w:after="0" w:line="240" w:lineRule="auto"/>
        <w:jc w:val="both"/>
        <w:rPr>
          <w:rFonts w:ascii="Times New Roman" w:eastAsia="Times New Roman" w:hAnsi="Times New Roman" w:cs="Times New Roman"/>
          <w:sz w:val="24"/>
          <w:szCs w:val="24"/>
          <w:lang w:val="en-US" w:eastAsia="el-GR"/>
        </w:rPr>
      </w:pPr>
    </w:p>
    <w:p w:rsidR="007A70F4" w:rsidRDefault="007A70F4" w:rsidP="009841FB">
      <w:p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sym w:font="Wingdings 2" w:char="F0DF"/>
      </w:r>
      <w:r w:rsidR="00084DEC">
        <w:rPr>
          <w:rFonts w:ascii="Times New Roman" w:eastAsia="Times New Roman" w:hAnsi="Times New Roman" w:cs="Times New Roman"/>
          <w:sz w:val="24"/>
          <w:szCs w:val="24"/>
          <w:lang w:val="en-US" w:eastAsia="el-GR"/>
        </w:rPr>
        <w:t xml:space="preserve"> </w:t>
      </w:r>
      <w:r w:rsidRPr="007A70F4">
        <w:rPr>
          <w:rFonts w:ascii="Times New Roman" w:eastAsia="Times New Roman" w:hAnsi="Times New Roman" w:cs="Times New Roman"/>
          <w:sz w:val="24"/>
          <w:szCs w:val="24"/>
          <w:lang w:val="en-US" w:eastAsia="el-GR"/>
        </w:rPr>
        <w:t>School Networks: UNESCO Associated Schools Project Network (ASP net)</w:t>
      </w:r>
    </w:p>
    <w:p w:rsidR="0014731B" w:rsidRDefault="0014731B" w:rsidP="009841FB">
      <w:pPr>
        <w:spacing w:after="0" w:line="240" w:lineRule="auto"/>
        <w:jc w:val="both"/>
        <w:rPr>
          <w:rFonts w:ascii="Times New Roman" w:eastAsia="Times New Roman" w:hAnsi="Times New Roman" w:cs="Times New Roman"/>
          <w:sz w:val="24"/>
          <w:szCs w:val="24"/>
          <w:lang w:val="en-US" w:eastAsia="el-GR"/>
        </w:rPr>
      </w:pPr>
    </w:p>
    <w:p w:rsidR="007A70F4" w:rsidRDefault="007A70F4" w:rsidP="009841FB">
      <w:p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sym w:font="Wingdings 2" w:char="F0DF"/>
      </w:r>
      <w:r w:rsidR="00084DEC">
        <w:rPr>
          <w:rFonts w:ascii="Times New Roman" w:eastAsia="Times New Roman" w:hAnsi="Times New Roman" w:cs="Times New Roman"/>
          <w:sz w:val="24"/>
          <w:szCs w:val="24"/>
          <w:lang w:val="en-US" w:eastAsia="el-GR"/>
        </w:rPr>
        <w:t>Collaboration with Universities/</w:t>
      </w:r>
      <w:r>
        <w:rPr>
          <w:rFonts w:ascii="Times New Roman" w:eastAsia="Times New Roman" w:hAnsi="Times New Roman" w:cs="Times New Roman"/>
          <w:sz w:val="24"/>
          <w:szCs w:val="24"/>
          <w:lang w:val="en-US" w:eastAsia="el-GR"/>
        </w:rPr>
        <w:t xml:space="preserve"> </w:t>
      </w:r>
      <w:r w:rsidR="00084DEC">
        <w:rPr>
          <w:rFonts w:ascii="Times New Roman" w:eastAsia="Times New Roman" w:hAnsi="Times New Roman" w:cs="Times New Roman"/>
          <w:sz w:val="24"/>
          <w:szCs w:val="24"/>
          <w:lang w:val="en-US" w:eastAsia="el-GR"/>
        </w:rPr>
        <w:t>Research Programmes/ Mentoring Student Teachers:</w:t>
      </w:r>
    </w:p>
    <w:p w:rsidR="007A70F4" w:rsidRDefault="00B920BF" w:rsidP="009841FB">
      <w:pPr>
        <w:spacing w:after="0" w:line="240" w:lineRule="auto"/>
        <w:jc w:val="both"/>
        <w:rPr>
          <w:rFonts w:ascii="Times New Roman" w:eastAsia="Times New Roman" w:hAnsi="Times New Roman" w:cs="Times New Roman"/>
          <w:sz w:val="24"/>
          <w:szCs w:val="24"/>
          <w:lang w:val="en-US" w:eastAsia="el-GR"/>
        </w:rPr>
      </w:pPr>
      <w:hyperlink r:id="rId14" w:history="1">
        <w:r w:rsidR="00084DEC" w:rsidRPr="00E044F7">
          <w:rPr>
            <w:rStyle w:val="Hyperlink"/>
            <w:rFonts w:ascii="Times New Roman" w:eastAsia="Times New Roman" w:hAnsi="Times New Roman" w:cs="Times New Roman"/>
            <w:sz w:val="24"/>
            <w:szCs w:val="24"/>
            <w:lang w:val="en-US" w:eastAsia="el-GR"/>
          </w:rPr>
          <w:t>http://www.enl.uoa.gr/proptyxiakes-spoydes/ekpaideytika-programmata/praktiki-askhsh-foithton.html</w:t>
        </w:r>
      </w:hyperlink>
    </w:p>
    <w:p w:rsidR="009841FB" w:rsidRDefault="009841FB" w:rsidP="009841FB">
      <w:pPr>
        <w:spacing w:after="0" w:line="240" w:lineRule="auto"/>
        <w:jc w:val="both"/>
        <w:rPr>
          <w:rFonts w:ascii="Times New Roman" w:eastAsia="Times New Roman" w:hAnsi="Times New Roman" w:cs="Times New Roman"/>
          <w:sz w:val="24"/>
          <w:szCs w:val="24"/>
          <w:lang w:val="en-US" w:eastAsia="el-GR"/>
        </w:rPr>
      </w:pPr>
    </w:p>
    <w:p w:rsidR="00084DEC" w:rsidRDefault="00084DEC" w:rsidP="009841FB">
      <w:p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sym w:font="Wingdings 2" w:char="F0DF"/>
      </w:r>
      <w:r>
        <w:rPr>
          <w:rFonts w:ascii="Times New Roman" w:eastAsia="Times New Roman" w:hAnsi="Times New Roman" w:cs="Times New Roman"/>
          <w:sz w:val="24"/>
          <w:szCs w:val="24"/>
          <w:lang w:val="en-US" w:eastAsia="el-GR"/>
        </w:rPr>
        <w:t xml:space="preserve"> Projects (integrated into the Secondary School Curriculum)</w:t>
      </w:r>
    </w:p>
    <w:p w:rsidR="0014731B" w:rsidRDefault="0014731B" w:rsidP="009841FB">
      <w:pPr>
        <w:spacing w:after="0" w:line="240" w:lineRule="auto"/>
        <w:jc w:val="both"/>
        <w:rPr>
          <w:rFonts w:ascii="Times New Roman" w:eastAsia="Times New Roman" w:hAnsi="Times New Roman" w:cs="Times New Roman"/>
          <w:sz w:val="24"/>
          <w:szCs w:val="24"/>
          <w:lang w:val="en-US" w:eastAsia="el-GR"/>
        </w:rPr>
      </w:pPr>
    </w:p>
    <w:p w:rsidR="00084DEC" w:rsidRDefault="00084DEC" w:rsidP="009841FB">
      <w:p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sym w:font="Wingdings 2" w:char="F0DF"/>
      </w:r>
      <w:r>
        <w:rPr>
          <w:rFonts w:ascii="Times New Roman" w:eastAsia="Times New Roman" w:hAnsi="Times New Roman" w:cs="Times New Roman"/>
          <w:sz w:val="24"/>
          <w:szCs w:val="24"/>
          <w:lang w:val="en-US" w:eastAsia="el-GR"/>
        </w:rPr>
        <w:t xml:space="preserve"> European Projects (eTwinning)</w:t>
      </w:r>
    </w:p>
    <w:p w:rsidR="0014731B" w:rsidRDefault="0014731B" w:rsidP="009841FB">
      <w:pPr>
        <w:spacing w:after="0" w:line="240" w:lineRule="auto"/>
        <w:jc w:val="both"/>
        <w:rPr>
          <w:rFonts w:ascii="Times New Roman" w:eastAsia="Times New Roman" w:hAnsi="Times New Roman" w:cs="Times New Roman"/>
          <w:sz w:val="24"/>
          <w:szCs w:val="24"/>
          <w:lang w:val="en-US" w:eastAsia="el-GR"/>
        </w:rPr>
      </w:pPr>
    </w:p>
    <w:p w:rsidR="00084DEC" w:rsidRDefault="00084DEC" w:rsidP="009841FB">
      <w:p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sym w:font="Wingdings 2" w:char="F0DF"/>
      </w:r>
      <w:r>
        <w:rPr>
          <w:rFonts w:ascii="Times New Roman" w:eastAsia="Times New Roman" w:hAnsi="Times New Roman" w:cs="Times New Roman"/>
          <w:sz w:val="24"/>
          <w:szCs w:val="24"/>
          <w:lang w:val="en-US" w:eastAsia="el-GR"/>
        </w:rPr>
        <w:t xml:space="preserve"> School Clubs (Model United Nations Simulations, Debate Tournaments, Creative Writing, </w:t>
      </w:r>
      <w:r w:rsidR="0027492C">
        <w:rPr>
          <w:rFonts w:ascii="Times New Roman" w:eastAsia="Times New Roman" w:hAnsi="Times New Roman" w:cs="Times New Roman"/>
          <w:sz w:val="24"/>
          <w:szCs w:val="24"/>
          <w:lang w:val="en-US" w:eastAsia="el-GR"/>
        </w:rPr>
        <w:t>Mathematics</w:t>
      </w:r>
      <w:r>
        <w:rPr>
          <w:rFonts w:ascii="Times New Roman" w:eastAsia="Times New Roman" w:hAnsi="Times New Roman" w:cs="Times New Roman"/>
          <w:sz w:val="24"/>
          <w:szCs w:val="24"/>
          <w:lang w:val="en-US" w:eastAsia="el-GR"/>
        </w:rPr>
        <w:t xml:space="preserve"> and </w:t>
      </w:r>
      <w:r w:rsidR="0027492C">
        <w:rPr>
          <w:rFonts w:ascii="Times New Roman" w:eastAsia="Times New Roman" w:hAnsi="Times New Roman" w:cs="Times New Roman"/>
          <w:sz w:val="24"/>
          <w:szCs w:val="24"/>
          <w:lang w:val="en-US" w:eastAsia="el-GR"/>
        </w:rPr>
        <w:t>Physics European Competitions,</w:t>
      </w:r>
      <w:r w:rsidR="008F6A30">
        <w:rPr>
          <w:rFonts w:ascii="Times New Roman" w:eastAsia="Times New Roman" w:hAnsi="Times New Roman" w:cs="Times New Roman"/>
          <w:sz w:val="24"/>
          <w:szCs w:val="24"/>
          <w:lang w:val="en-US" w:eastAsia="el-GR"/>
        </w:rPr>
        <w:t xml:space="preserve"> </w:t>
      </w:r>
      <w:r w:rsidR="0014731B">
        <w:rPr>
          <w:rFonts w:ascii="Times New Roman" w:eastAsia="Times New Roman" w:hAnsi="Times New Roman" w:cs="Times New Roman"/>
          <w:sz w:val="24"/>
          <w:szCs w:val="24"/>
          <w:lang w:val="en-US" w:eastAsia="el-GR"/>
        </w:rPr>
        <w:t xml:space="preserve">New Technologies in </w:t>
      </w:r>
      <w:r w:rsidR="008F6A30">
        <w:rPr>
          <w:rFonts w:ascii="Times New Roman" w:eastAsia="Times New Roman" w:hAnsi="Times New Roman" w:cs="Times New Roman"/>
          <w:sz w:val="24"/>
          <w:szCs w:val="24"/>
          <w:lang w:val="en-US" w:eastAsia="el-GR"/>
        </w:rPr>
        <w:t>T</w:t>
      </w:r>
      <w:r w:rsidR="0014731B">
        <w:rPr>
          <w:rFonts w:ascii="Times New Roman" w:eastAsia="Times New Roman" w:hAnsi="Times New Roman" w:cs="Times New Roman"/>
          <w:sz w:val="24"/>
          <w:szCs w:val="24"/>
          <w:lang w:val="en-US" w:eastAsia="el-GR"/>
        </w:rPr>
        <w:t xml:space="preserve">EFL, </w:t>
      </w:r>
      <w:r w:rsidR="0027492C">
        <w:rPr>
          <w:rFonts w:ascii="Times New Roman" w:eastAsia="Times New Roman" w:hAnsi="Times New Roman" w:cs="Times New Roman"/>
          <w:sz w:val="24"/>
          <w:szCs w:val="24"/>
          <w:lang w:val="en-US" w:eastAsia="el-GR"/>
        </w:rPr>
        <w:t>etc.)</w:t>
      </w:r>
    </w:p>
    <w:p w:rsidR="00CC2BD2" w:rsidRDefault="00CC2BD2" w:rsidP="009841FB">
      <w:pPr>
        <w:spacing w:after="0" w:line="240" w:lineRule="auto"/>
        <w:jc w:val="both"/>
        <w:rPr>
          <w:rFonts w:ascii="Times New Roman" w:eastAsia="Times New Roman" w:hAnsi="Times New Roman" w:cs="Times New Roman"/>
          <w:sz w:val="24"/>
          <w:szCs w:val="24"/>
          <w:lang w:val="en-US" w:eastAsia="el-GR"/>
        </w:rPr>
      </w:pPr>
    </w:p>
    <w:p w:rsidR="00CC2BD2" w:rsidRDefault="00CC2BD2" w:rsidP="009841FB">
      <w:pPr>
        <w:spacing w:after="0" w:line="240" w:lineRule="auto"/>
        <w:jc w:val="both"/>
        <w:rPr>
          <w:rFonts w:ascii="Times New Roman" w:eastAsia="Times New Roman" w:hAnsi="Times New Roman" w:cs="Times New Roman"/>
          <w:sz w:val="24"/>
          <w:szCs w:val="24"/>
          <w:lang w:val="en-US" w:eastAsia="el-GR"/>
        </w:rPr>
      </w:pPr>
    </w:p>
    <w:p w:rsidR="00CC2BD2" w:rsidRDefault="00CC2BD2" w:rsidP="009841FB">
      <w:pPr>
        <w:spacing w:after="0" w:line="240" w:lineRule="auto"/>
        <w:jc w:val="both"/>
        <w:rPr>
          <w:rFonts w:ascii="Times New Roman" w:eastAsia="Times New Roman" w:hAnsi="Times New Roman" w:cs="Times New Roman"/>
          <w:sz w:val="24"/>
          <w:szCs w:val="24"/>
          <w:lang w:val="en-US" w:eastAsia="el-GR"/>
        </w:rPr>
      </w:pPr>
    </w:p>
    <w:p w:rsidR="00CC2BD2" w:rsidRDefault="00CC2BD2" w:rsidP="009841FB">
      <w:pPr>
        <w:spacing w:after="0" w:line="240" w:lineRule="auto"/>
        <w:jc w:val="both"/>
        <w:rPr>
          <w:rFonts w:ascii="Times New Roman" w:eastAsia="Times New Roman" w:hAnsi="Times New Roman" w:cs="Times New Roman"/>
          <w:sz w:val="24"/>
          <w:szCs w:val="24"/>
          <w:lang w:val="en-US" w:eastAsia="el-GR"/>
        </w:rPr>
      </w:pPr>
    </w:p>
    <w:p w:rsidR="00E02D19" w:rsidRDefault="00E02D19" w:rsidP="009841FB">
      <w:pPr>
        <w:spacing w:after="0" w:line="240" w:lineRule="auto"/>
        <w:jc w:val="both"/>
        <w:rPr>
          <w:rFonts w:ascii="Times New Roman" w:eastAsia="Times New Roman" w:hAnsi="Times New Roman" w:cs="Times New Roman"/>
          <w:sz w:val="24"/>
          <w:szCs w:val="24"/>
          <w:lang w:val="en-US" w:eastAsia="el-GR"/>
        </w:rPr>
      </w:pPr>
    </w:p>
    <w:p w:rsidR="007A70F4" w:rsidRPr="003A33A6" w:rsidRDefault="004E7EE1" w:rsidP="003A33A6">
      <w:pPr>
        <w:pStyle w:val="ListParagraph"/>
        <w:numPr>
          <w:ilvl w:val="0"/>
          <w:numId w:val="22"/>
        </w:numPr>
        <w:spacing w:after="0" w:line="240" w:lineRule="auto"/>
        <w:jc w:val="both"/>
        <w:rPr>
          <w:rFonts w:ascii="Times New Roman" w:eastAsia="Times New Roman" w:hAnsi="Times New Roman" w:cs="Times New Roman"/>
          <w:sz w:val="24"/>
          <w:szCs w:val="24"/>
          <w:u w:val="single"/>
          <w:lang w:val="en-US" w:eastAsia="el-GR"/>
        </w:rPr>
      </w:pPr>
      <w:r>
        <w:rPr>
          <w:rFonts w:ascii="Times New Roman" w:eastAsia="Times New Roman" w:hAnsi="Times New Roman" w:cs="Times New Roman"/>
          <w:sz w:val="24"/>
          <w:szCs w:val="24"/>
          <w:u w:val="single"/>
          <w:lang w:val="en-US" w:eastAsia="el-GR"/>
        </w:rPr>
        <w:lastRenderedPageBreak/>
        <w:t>Team Projects:</w:t>
      </w:r>
    </w:p>
    <w:p w:rsidR="009841FB" w:rsidRDefault="009841FB" w:rsidP="009841FB">
      <w:pPr>
        <w:spacing w:after="0" w:line="240" w:lineRule="auto"/>
        <w:jc w:val="both"/>
        <w:rPr>
          <w:rFonts w:ascii="Times New Roman" w:eastAsia="Times New Roman" w:hAnsi="Times New Roman" w:cs="Times New Roman"/>
          <w:sz w:val="24"/>
          <w:szCs w:val="24"/>
          <w:u w:val="single"/>
          <w:lang w:val="en-US" w:eastAsia="el-GR"/>
        </w:rPr>
      </w:pPr>
    </w:p>
    <w:p w:rsidR="00AA78CE" w:rsidRDefault="00AA78CE" w:rsidP="00E92F67">
      <w:pPr>
        <w:pStyle w:val="ListParagraph"/>
        <w:numPr>
          <w:ilvl w:val="0"/>
          <w:numId w:val="21"/>
        </w:numPr>
        <w:spacing w:after="0" w:line="240" w:lineRule="auto"/>
        <w:jc w:val="both"/>
        <w:rPr>
          <w:rFonts w:ascii="Times New Roman" w:eastAsia="Times New Roman" w:hAnsi="Times New Roman" w:cs="Times New Roman"/>
          <w:sz w:val="24"/>
          <w:szCs w:val="24"/>
          <w:lang w:val="en-US" w:eastAsia="el-GR"/>
        </w:rPr>
      </w:pPr>
      <w:r w:rsidRPr="00E92F67">
        <w:rPr>
          <w:rFonts w:ascii="Times New Roman" w:eastAsia="Times New Roman" w:hAnsi="Times New Roman" w:cs="Times New Roman"/>
          <w:sz w:val="24"/>
          <w:szCs w:val="24"/>
          <w:lang w:val="en-US" w:eastAsia="el-GR"/>
        </w:rPr>
        <w:t xml:space="preserve">‘Ways to... Project your English@ school’ </w:t>
      </w:r>
      <w:r w:rsidR="004B63A1" w:rsidRPr="00E92F67">
        <w:rPr>
          <w:rFonts w:ascii="Times New Roman" w:eastAsia="Times New Roman" w:hAnsi="Times New Roman" w:cs="Times New Roman"/>
          <w:sz w:val="24"/>
          <w:szCs w:val="24"/>
          <w:lang w:val="en-US" w:eastAsia="el-GR"/>
        </w:rPr>
        <w:t>(Resource Material)</w:t>
      </w:r>
    </w:p>
    <w:p w:rsidR="00E92F67" w:rsidRDefault="00E92F67" w:rsidP="00E92F67">
      <w:pPr>
        <w:pStyle w:val="ListParagraph"/>
        <w:numPr>
          <w:ilvl w:val="0"/>
          <w:numId w:val="21"/>
        </w:num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‘Film Education’ (wmv.)</w:t>
      </w:r>
    </w:p>
    <w:p w:rsidR="00E35ABF" w:rsidRDefault="00E92F67" w:rsidP="00E35ABF">
      <w:pPr>
        <w:pStyle w:val="ListParagraph"/>
        <w:numPr>
          <w:ilvl w:val="0"/>
          <w:numId w:val="21"/>
        </w:num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‘UNESCO’ (ppt.)</w:t>
      </w:r>
    </w:p>
    <w:p w:rsidR="00720674" w:rsidRPr="00720674" w:rsidRDefault="00720674" w:rsidP="00720674">
      <w:pPr>
        <w:pStyle w:val="ListParagraph"/>
        <w:spacing w:after="0" w:line="240" w:lineRule="auto"/>
        <w:jc w:val="both"/>
        <w:rPr>
          <w:rFonts w:ascii="Times New Roman" w:eastAsia="Times New Roman" w:hAnsi="Times New Roman" w:cs="Times New Roman"/>
          <w:sz w:val="24"/>
          <w:szCs w:val="24"/>
          <w:lang w:val="en-US" w:eastAsia="el-GR"/>
        </w:rPr>
      </w:pPr>
    </w:p>
    <w:p w:rsidR="00E35ABF" w:rsidRDefault="00E35ABF" w:rsidP="00E35ABF">
      <w:pPr>
        <w:pStyle w:val="ListParagraph"/>
        <w:numPr>
          <w:ilvl w:val="0"/>
          <w:numId w:val="22"/>
        </w:numPr>
        <w:spacing w:after="0" w:line="240" w:lineRule="auto"/>
        <w:jc w:val="both"/>
        <w:rPr>
          <w:rFonts w:ascii="Times New Roman" w:eastAsia="Times New Roman" w:hAnsi="Times New Roman" w:cs="Times New Roman"/>
          <w:sz w:val="24"/>
          <w:szCs w:val="24"/>
          <w:u w:val="single"/>
          <w:lang w:val="en-US" w:eastAsia="el-GR"/>
        </w:rPr>
      </w:pPr>
      <w:r w:rsidRPr="00E35ABF">
        <w:rPr>
          <w:rFonts w:ascii="Times New Roman" w:eastAsia="Times New Roman" w:hAnsi="Times New Roman" w:cs="Times New Roman"/>
          <w:sz w:val="24"/>
          <w:szCs w:val="24"/>
          <w:u w:val="single"/>
          <w:lang w:val="en-US" w:eastAsia="el-GR"/>
        </w:rPr>
        <w:t>PBL Scenarios</w:t>
      </w:r>
      <w:r w:rsidR="002717C1">
        <w:rPr>
          <w:rFonts w:ascii="Times New Roman" w:eastAsia="Times New Roman" w:hAnsi="Times New Roman" w:cs="Times New Roman"/>
          <w:sz w:val="24"/>
          <w:szCs w:val="24"/>
          <w:u w:val="single"/>
          <w:lang w:val="en-US" w:eastAsia="el-GR"/>
        </w:rPr>
        <w:t>/Rubrics for Rubrics (pdf document)</w:t>
      </w:r>
      <w:r w:rsidRPr="00E35ABF">
        <w:rPr>
          <w:rFonts w:ascii="Times New Roman" w:eastAsia="Times New Roman" w:hAnsi="Times New Roman" w:cs="Times New Roman"/>
          <w:sz w:val="24"/>
          <w:szCs w:val="24"/>
          <w:u w:val="single"/>
          <w:lang w:val="en-US" w:eastAsia="el-GR"/>
        </w:rPr>
        <w:t xml:space="preserve"> </w:t>
      </w:r>
    </w:p>
    <w:p w:rsidR="007A2BDE" w:rsidRDefault="007A2BDE" w:rsidP="007A2BDE">
      <w:pPr>
        <w:pStyle w:val="ListParagraph"/>
        <w:spacing w:after="0" w:line="240" w:lineRule="auto"/>
        <w:jc w:val="both"/>
        <w:rPr>
          <w:rFonts w:ascii="Times New Roman" w:eastAsia="Times New Roman" w:hAnsi="Times New Roman" w:cs="Times New Roman"/>
          <w:sz w:val="24"/>
          <w:szCs w:val="24"/>
          <w:u w:val="single"/>
          <w:lang w:val="en-US" w:eastAsia="el-GR"/>
        </w:rPr>
      </w:pPr>
    </w:p>
    <w:p w:rsidR="007A2BDE" w:rsidRPr="007A2BDE" w:rsidRDefault="00473946" w:rsidP="007A2BDE">
      <w:pPr>
        <w:pStyle w:val="ListParagraph"/>
        <w:spacing w:after="0" w:line="240" w:lineRule="auto"/>
        <w:jc w:val="both"/>
        <w:rPr>
          <w:rFonts w:ascii="Times New Roman" w:eastAsia="Times New Roman" w:hAnsi="Times New Roman" w:cs="Times New Roman"/>
          <w:i/>
          <w:sz w:val="24"/>
          <w:szCs w:val="24"/>
          <w:lang w:val="en-US" w:eastAsia="el-GR"/>
        </w:rPr>
      </w:pPr>
      <w:r w:rsidRPr="00473946">
        <w:rPr>
          <w:rFonts w:ascii="Times New Roman" w:eastAsia="Times New Roman" w:hAnsi="Times New Roman" w:cs="Times New Roman"/>
          <w:i/>
          <w:sz w:val="40"/>
          <w:szCs w:val="40"/>
          <w:lang w:val="en-US" w:eastAsia="el-GR"/>
        </w:rPr>
        <w:sym w:font="Webdings" w:char="F05F"/>
      </w:r>
      <w:r w:rsidRPr="00473946">
        <w:rPr>
          <w:rFonts w:ascii="Times New Roman" w:eastAsia="Times New Roman" w:hAnsi="Times New Roman" w:cs="Times New Roman"/>
          <w:i/>
          <w:sz w:val="40"/>
          <w:szCs w:val="40"/>
          <w:lang w:val="en-US" w:eastAsia="el-GR"/>
        </w:rPr>
        <w:t xml:space="preserve"> </w:t>
      </w:r>
      <w:r w:rsidR="007A2BDE">
        <w:rPr>
          <w:rFonts w:ascii="Times New Roman" w:eastAsia="Times New Roman" w:hAnsi="Times New Roman" w:cs="Times New Roman"/>
          <w:i/>
          <w:sz w:val="24"/>
          <w:szCs w:val="24"/>
          <w:lang w:val="en-US" w:eastAsia="el-GR"/>
        </w:rPr>
        <w:t>Consider which of the following PBL Scenarios may be suitable for different language learners, age groups, teaching contexts, learners’ needs, etc. Discuss in your groups.</w:t>
      </w:r>
    </w:p>
    <w:p w:rsidR="00E35ABF" w:rsidRDefault="00E35ABF" w:rsidP="00E35ABF">
      <w:pPr>
        <w:pStyle w:val="ListParagraph"/>
        <w:spacing w:after="0" w:line="240" w:lineRule="auto"/>
        <w:jc w:val="both"/>
        <w:rPr>
          <w:rFonts w:ascii="Times New Roman" w:eastAsia="Times New Roman" w:hAnsi="Times New Roman" w:cs="Times New Roman"/>
          <w:sz w:val="24"/>
          <w:szCs w:val="24"/>
          <w:u w:val="single"/>
          <w:lang w:val="en-US" w:eastAsia="el-GR"/>
        </w:rPr>
      </w:pPr>
    </w:p>
    <w:p w:rsidR="00E35ABF" w:rsidRPr="00E35ABF" w:rsidRDefault="00E35ABF" w:rsidP="00F63E7A">
      <w:pPr>
        <w:pStyle w:val="ListParagraph"/>
        <w:numPr>
          <w:ilvl w:val="0"/>
          <w:numId w:val="23"/>
        </w:numPr>
        <w:jc w:val="both"/>
        <w:rPr>
          <w:rFonts w:ascii="Times New Roman" w:hAnsi="Times New Roman" w:cs="Times New Roman"/>
          <w:sz w:val="24"/>
          <w:szCs w:val="24"/>
        </w:rPr>
      </w:pPr>
      <w:r w:rsidRPr="00E35ABF">
        <w:rPr>
          <w:rFonts w:ascii="Times New Roman" w:hAnsi="Times New Roman" w:cs="Times New Roman"/>
          <w:sz w:val="24"/>
          <w:szCs w:val="24"/>
          <w:lang w:val="en-US"/>
        </w:rPr>
        <w:t xml:space="preserve">Your task is to design or describe what a future community would look like.  Your design should have as little effect on the environment as possible. Decide whether or not your community should be self-sufficient or rely on various outside sources for its needs.  </w:t>
      </w:r>
      <w:r w:rsidRPr="00E35ABF">
        <w:rPr>
          <w:rFonts w:ascii="Times New Roman" w:hAnsi="Times New Roman" w:cs="Times New Roman"/>
          <w:sz w:val="24"/>
          <w:szCs w:val="24"/>
        </w:rPr>
        <w:t>Determine if such a community already exists.</w:t>
      </w:r>
    </w:p>
    <w:p w:rsidR="00E35ABF" w:rsidRPr="007A2BDE" w:rsidRDefault="000C429E" w:rsidP="00F63E7A">
      <w:pPr>
        <w:pStyle w:val="OmniPage7"/>
        <w:numPr>
          <w:ilvl w:val="0"/>
          <w:numId w:val="23"/>
        </w:numPr>
        <w:spacing w:line="240" w:lineRule="auto"/>
        <w:ind w:right="360"/>
        <w:jc w:val="both"/>
        <w:rPr>
          <w:b/>
          <w:noProof/>
          <w:sz w:val="24"/>
          <w:szCs w:val="24"/>
          <w:u w:val="single"/>
          <w:lang w:eastAsia="el-GR"/>
        </w:rPr>
      </w:pPr>
      <w:r>
        <w:rPr>
          <w:sz w:val="24"/>
          <w:szCs w:val="24"/>
        </w:rPr>
        <w:t xml:space="preserve">The </w:t>
      </w:r>
      <w:r w:rsidR="00E35ABF" w:rsidRPr="000C429E">
        <w:rPr>
          <w:sz w:val="24"/>
          <w:szCs w:val="24"/>
        </w:rPr>
        <w:t>Greek Ministry of Education</w:t>
      </w:r>
      <w:r w:rsidRPr="000C429E">
        <w:rPr>
          <w:sz w:val="24"/>
          <w:szCs w:val="24"/>
        </w:rPr>
        <w:t xml:space="preserve"> </w:t>
      </w:r>
      <w:r>
        <w:rPr>
          <w:sz w:val="24"/>
          <w:szCs w:val="24"/>
        </w:rPr>
        <w:t>is holding a national competition on the</w:t>
      </w:r>
      <w:r w:rsidR="00E35ABF" w:rsidRPr="000C429E">
        <w:rPr>
          <w:sz w:val="24"/>
          <w:szCs w:val="24"/>
        </w:rPr>
        <w:t xml:space="preserve"> design </w:t>
      </w:r>
      <w:r>
        <w:rPr>
          <w:sz w:val="24"/>
          <w:szCs w:val="24"/>
        </w:rPr>
        <w:t xml:space="preserve">of </w:t>
      </w:r>
      <w:r w:rsidR="00E35ABF" w:rsidRPr="000C429E">
        <w:rPr>
          <w:sz w:val="24"/>
          <w:szCs w:val="24"/>
        </w:rPr>
        <w:t>a</w:t>
      </w:r>
      <w:r>
        <w:rPr>
          <w:sz w:val="24"/>
          <w:szCs w:val="24"/>
        </w:rPr>
        <w:t xml:space="preserve"> classroom of the future. </w:t>
      </w:r>
      <w:r w:rsidR="00E35ABF" w:rsidRPr="000C429E">
        <w:rPr>
          <w:sz w:val="24"/>
          <w:szCs w:val="24"/>
        </w:rPr>
        <w:t xml:space="preserve">Your job is to create what a future classroom would look like and </w:t>
      </w:r>
      <w:r>
        <w:rPr>
          <w:sz w:val="24"/>
          <w:szCs w:val="24"/>
        </w:rPr>
        <w:t>have a fair chance of winning</w:t>
      </w:r>
      <w:r w:rsidR="00E35ABF" w:rsidRPr="000C429E">
        <w:rPr>
          <w:sz w:val="24"/>
          <w:szCs w:val="24"/>
        </w:rPr>
        <w:t xml:space="preserve"> </w:t>
      </w:r>
      <w:r>
        <w:rPr>
          <w:sz w:val="24"/>
          <w:szCs w:val="24"/>
        </w:rPr>
        <w:t>first prize</w:t>
      </w:r>
      <w:r w:rsidRPr="000C429E">
        <w:rPr>
          <w:sz w:val="24"/>
          <w:szCs w:val="24"/>
        </w:rPr>
        <w:t>.</w:t>
      </w:r>
      <w:r>
        <w:rPr>
          <w:sz w:val="24"/>
          <w:szCs w:val="24"/>
        </w:rPr>
        <w:t xml:space="preserve"> </w:t>
      </w:r>
      <w:r w:rsidR="00E35ABF" w:rsidRPr="000C429E">
        <w:rPr>
          <w:sz w:val="24"/>
          <w:szCs w:val="24"/>
        </w:rPr>
        <w:t xml:space="preserve">How has the classroom of the future changed?  </w:t>
      </w:r>
    </w:p>
    <w:p w:rsidR="00E35ABF" w:rsidRPr="007A2BDE" w:rsidRDefault="00E35ABF" w:rsidP="00F63E7A">
      <w:pPr>
        <w:spacing w:after="0" w:line="240" w:lineRule="auto"/>
        <w:jc w:val="both"/>
        <w:rPr>
          <w:rFonts w:ascii="Times New Roman" w:eastAsia="Times New Roman" w:hAnsi="Times New Roman" w:cs="Times New Roman"/>
          <w:sz w:val="24"/>
          <w:szCs w:val="24"/>
          <w:u w:val="single"/>
          <w:lang w:val="en-US" w:eastAsia="el-GR"/>
        </w:rPr>
      </w:pPr>
    </w:p>
    <w:p w:rsidR="007A2BDE" w:rsidRDefault="007A2BDE" w:rsidP="00F63E7A">
      <w:pPr>
        <w:pStyle w:val="OmniPage7"/>
        <w:numPr>
          <w:ilvl w:val="0"/>
          <w:numId w:val="23"/>
        </w:numPr>
        <w:ind w:right="360"/>
        <w:jc w:val="both"/>
        <w:rPr>
          <w:sz w:val="24"/>
          <w:szCs w:val="24"/>
        </w:rPr>
      </w:pPr>
      <w:r w:rsidRPr="00646DAD">
        <w:rPr>
          <w:sz w:val="24"/>
          <w:szCs w:val="24"/>
        </w:rPr>
        <w:t>You are an 18 year old high school student.  You need to decide whether you will continue your education or begin working.  No matter what you decide, you must pay for all of your own expenses (cell phone, car, gas, food, etc.)</w:t>
      </w:r>
      <w:r>
        <w:rPr>
          <w:sz w:val="24"/>
          <w:szCs w:val="24"/>
        </w:rPr>
        <w:t xml:space="preserve">. </w:t>
      </w:r>
      <w:r w:rsidRPr="00646DAD">
        <w:rPr>
          <w:sz w:val="24"/>
          <w:szCs w:val="24"/>
        </w:rPr>
        <w:t>The benefit of working after high school is you can begin making money immediately.  If you continue your education, you will go to college and pay for your own education along with your own expenses.  Your job is to research the expenses for the path you would choose to support your decision.</w:t>
      </w:r>
    </w:p>
    <w:p w:rsidR="007A2BDE" w:rsidRDefault="007A2BDE" w:rsidP="00F63E7A">
      <w:pPr>
        <w:pStyle w:val="OmniPage7"/>
        <w:ind w:right="360"/>
        <w:jc w:val="both"/>
        <w:rPr>
          <w:sz w:val="24"/>
          <w:szCs w:val="24"/>
        </w:rPr>
      </w:pPr>
    </w:p>
    <w:p w:rsidR="007A2BDE" w:rsidRDefault="007A2BDE" w:rsidP="00F63E7A">
      <w:pPr>
        <w:pStyle w:val="NoSpacing"/>
        <w:numPr>
          <w:ilvl w:val="0"/>
          <w:numId w:val="23"/>
        </w:numPr>
        <w:jc w:val="both"/>
        <w:rPr>
          <w:rFonts w:ascii="Times New Roman" w:hAnsi="Times New Roman"/>
          <w:sz w:val="24"/>
          <w:szCs w:val="24"/>
        </w:rPr>
      </w:pPr>
      <w:r w:rsidRPr="007A2BDE">
        <w:rPr>
          <w:rFonts w:ascii="Times New Roman" w:hAnsi="Times New Roman"/>
          <w:sz w:val="24"/>
          <w:szCs w:val="24"/>
        </w:rPr>
        <w:t>The M &amp; M Caper:</w:t>
      </w:r>
      <w:r w:rsidRPr="00646DAD">
        <w:rPr>
          <w:rFonts w:ascii="Times New Roman" w:hAnsi="Times New Roman"/>
          <w:sz w:val="24"/>
          <w:szCs w:val="24"/>
        </w:rPr>
        <w:t xml:space="preserve"> Earlier this week the Mars Candy Company had a break in. During the robbery one of the candy coating machines was broken. The scientists need to find out which color was affected. They are asking for students to see if they can discover which machine was damaged. Your job is to help the scientists.</w:t>
      </w:r>
    </w:p>
    <w:p w:rsidR="007A2BDE" w:rsidRPr="00646DAD" w:rsidRDefault="007A2BDE" w:rsidP="00F63E7A">
      <w:pPr>
        <w:pStyle w:val="NoSpacing"/>
        <w:jc w:val="both"/>
        <w:rPr>
          <w:rFonts w:ascii="Times New Roman" w:hAnsi="Times New Roman"/>
          <w:sz w:val="24"/>
          <w:szCs w:val="24"/>
        </w:rPr>
      </w:pPr>
    </w:p>
    <w:p w:rsidR="007A2BDE" w:rsidRDefault="007A2BDE" w:rsidP="00F63E7A">
      <w:pPr>
        <w:pStyle w:val="NoSpacing"/>
        <w:numPr>
          <w:ilvl w:val="0"/>
          <w:numId w:val="23"/>
        </w:numPr>
        <w:jc w:val="both"/>
        <w:rPr>
          <w:rFonts w:ascii="Times New Roman" w:hAnsi="Times New Roman"/>
          <w:sz w:val="24"/>
          <w:szCs w:val="24"/>
        </w:rPr>
      </w:pPr>
      <w:r w:rsidRPr="007A2BDE">
        <w:rPr>
          <w:rFonts w:ascii="Times New Roman" w:hAnsi="Times New Roman"/>
          <w:sz w:val="24"/>
          <w:szCs w:val="24"/>
        </w:rPr>
        <w:t>Visiting Chameleon:</w:t>
      </w:r>
      <w:r w:rsidRPr="00646DAD">
        <w:rPr>
          <w:rFonts w:ascii="Times New Roman" w:hAnsi="Times New Roman"/>
          <w:sz w:val="24"/>
          <w:szCs w:val="24"/>
        </w:rPr>
        <w:t xml:space="preserve"> Our class has just received a message from the </w:t>
      </w:r>
      <w:r>
        <w:rPr>
          <w:rFonts w:ascii="Times New Roman" w:hAnsi="Times New Roman"/>
          <w:sz w:val="24"/>
          <w:szCs w:val="24"/>
        </w:rPr>
        <w:t>local z</w:t>
      </w:r>
      <w:r w:rsidRPr="00646DAD">
        <w:rPr>
          <w:rFonts w:ascii="Times New Roman" w:hAnsi="Times New Roman"/>
          <w:sz w:val="24"/>
          <w:szCs w:val="24"/>
        </w:rPr>
        <w:t>oo that a chameleon will be coming to live in our classroom. It will be with us for the entire school year. How can we create an environment in which it will survive?</w:t>
      </w:r>
    </w:p>
    <w:p w:rsidR="007A2BDE" w:rsidRPr="00646DAD" w:rsidRDefault="007A2BDE" w:rsidP="00F63E7A">
      <w:pPr>
        <w:pStyle w:val="NoSpacing"/>
        <w:jc w:val="both"/>
        <w:rPr>
          <w:rFonts w:ascii="Times New Roman" w:hAnsi="Times New Roman"/>
          <w:sz w:val="24"/>
          <w:szCs w:val="24"/>
        </w:rPr>
      </w:pPr>
    </w:p>
    <w:p w:rsidR="00720674" w:rsidRPr="00CC2BD2" w:rsidRDefault="007A2BDE" w:rsidP="00720674">
      <w:pPr>
        <w:pStyle w:val="ListParagraph"/>
        <w:numPr>
          <w:ilvl w:val="0"/>
          <w:numId w:val="23"/>
        </w:numPr>
        <w:jc w:val="both"/>
        <w:rPr>
          <w:sz w:val="24"/>
          <w:szCs w:val="24"/>
          <w:lang w:val="en-US"/>
        </w:rPr>
      </w:pPr>
      <w:r>
        <w:rPr>
          <w:rFonts w:ascii="Times New Roman" w:hAnsi="Times New Roman" w:cs="Times New Roman"/>
          <w:sz w:val="24"/>
          <w:szCs w:val="24"/>
          <w:lang w:val="en-US"/>
        </w:rPr>
        <w:t xml:space="preserve">You </w:t>
      </w:r>
      <w:r w:rsidR="00473946">
        <w:rPr>
          <w:rFonts w:ascii="Times New Roman" w:hAnsi="Times New Roman" w:cs="Times New Roman"/>
          <w:sz w:val="24"/>
          <w:szCs w:val="24"/>
          <w:lang w:val="en-US"/>
        </w:rPr>
        <w:t>have enrolled in a professional development seminar and need to come up with a personal development plan, as part of your preparation, for your first written assignment. You may want to consider the following areas for improvement: skills, resources, restrictions, etc.</w:t>
      </w:r>
    </w:p>
    <w:p w:rsidR="004B63A1" w:rsidRDefault="004B63A1" w:rsidP="003A33A6">
      <w:pPr>
        <w:pStyle w:val="ListParagraph"/>
        <w:numPr>
          <w:ilvl w:val="1"/>
          <w:numId w:val="7"/>
        </w:numPr>
        <w:spacing w:after="0" w:line="240" w:lineRule="auto"/>
        <w:jc w:val="both"/>
        <w:rPr>
          <w:rFonts w:ascii="Times New Roman" w:eastAsia="Times New Roman" w:hAnsi="Times New Roman" w:cs="Times New Roman"/>
          <w:sz w:val="28"/>
          <w:szCs w:val="28"/>
          <w:lang w:val="en-US" w:eastAsia="el-GR"/>
        </w:rPr>
      </w:pPr>
      <w:r w:rsidRPr="003A33A6">
        <w:rPr>
          <w:rFonts w:ascii="Times New Roman" w:eastAsia="Times New Roman" w:hAnsi="Times New Roman" w:cs="Times New Roman"/>
          <w:sz w:val="28"/>
          <w:szCs w:val="28"/>
          <w:lang w:val="en-US" w:eastAsia="el-GR"/>
        </w:rPr>
        <w:lastRenderedPageBreak/>
        <w:t xml:space="preserve">Implications </w:t>
      </w:r>
      <w:r w:rsidR="00232C45">
        <w:rPr>
          <w:rFonts w:ascii="Times New Roman" w:eastAsia="Times New Roman" w:hAnsi="Times New Roman" w:cs="Times New Roman"/>
          <w:sz w:val="28"/>
          <w:szCs w:val="28"/>
          <w:lang w:val="en-US" w:eastAsia="el-GR"/>
        </w:rPr>
        <w:t>of using PBL</w:t>
      </w:r>
    </w:p>
    <w:p w:rsidR="00232C45" w:rsidRDefault="00232C45" w:rsidP="00232C45">
      <w:pPr>
        <w:pStyle w:val="NormalWeb"/>
        <w:jc w:val="both"/>
        <w:rPr>
          <w:lang w:val="en-US"/>
        </w:rPr>
      </w:pPr>
      <w:r>
        <w:rPr>
          <w:lang w:val="en-US"/>
        </w:rPr>
        <w:t>“</w:t>
      </w:r>
      <w:r w:rsidRPr="00232C45">
        <w:rPr>
          <w:lang w:val="en-US"/>
        </w:rPr>
        <w:t xml:space="preserve">Although projects are the primary vehicle for instruction in project-based learning, there are no commonly shared criteria for what constitutes an acceptable project. Projects vary greatly in the depth of the questions explored, the clarity of the learning goals, the content and structure of the activity, and guidance from the teacher. The role of projects in the overall curriculum is also open to interpretation. </w:t>
      </w:r>
    </w:p>
    <w:p w:rsidR="00F63E7A" w:rsidRDefault="00232C45" w:rsidP="001544B5">
      <w:pPr>
        <w:pStyle w:val="NormalWeb"/>
        <w:jc w:val="both"/>
        <w:rPr>
          <w:lang w:val="en-US"/>
        </w:rPr>
      </w:pPr>
      <w:r w:rsidRPr="00232C45">
        <w:rPr>
          <w:lang w:val="en-US"/>
        </w:rPr>
        <w:t>Fully realized project-based teaching has never been widespread in mainstream public schooling. Teachers have little training or experience in the approach. Moreover, the time demands of projects, especially in today's context of standards, high-stakes tests, and pacing guides, understandably discourage many teachers from venturing into the kinds of collaborative student investigations that form the foundation of project-based learning. Because teachers tend to find this approach complex to realize with low-performing students and may lack supporting technology, it is less likely to be embraced in high-poverty schools, which could increase rather than lessen existing inequities.</w:t>
      </w:r>
      <w:r>
        <w:rPr>
          <w:lang w:val="en-US"/>
        </w:rPr>
        <w:t>”</w:t>
      </w:r>
    </w:p>
    <w:p w:rsidR="001544B5" w:rsidRDefault="00B920BF" w:rsidP="001544B5">
      <w:pPr>
        <w:pStyle w:val="NormalWeb"/>
        <w:jc w:val="both"/>
        <w:rPr>
          <w:lang w:val="en-US"/>
        </w:rPr>
      </w:pPr>
      <w:hyperlink r:id="rId15" w:history="1">
        <w:r w:rsidR="00232C45" w:rsidRPr="00E044F7">
          <w:rPr>
            <w:rStyle w:val="Hyperlink"/>
            <w:lang w:val="en-US"/>
          </w:rPr>
          <w:t>http://www.ascd.org/publications/educational_leadership/feb08/vol65/num05/Project-Based_Learning.aspxequities</w:t>
        </w:r>
      </w:hyperlink>
      <w:r w:rsidR="00232C45" w:rsidRPr="00232C45">
        <w:rPr>
          <w:lang w:val="en-US"/>
        </w:rPr>
        <w:t>.</w:t>
      </w:r>
    </w:p>
    <w:p w:rsidR="00083D54" w:rsidRDefault="004B63A1" w:rsidP="0014731B">
      <w:pPr>
        <w:pStyle w:val="ListParagraph"/>
        <w:numPr>
          <w:ilvl w:val="0"/>
          <w:numId w:val="7"/>
        </w:numPr>
        <w:spacing w:after="0" w:line="240" w:lineRule="auto"/>
        <w:jc w:val="both"/>
        <w:rPr>
          <w:rFonts w:ascii="Times New Roman" w:eastAsia="Times New Roman" w:hAnsi="Times New Roman" w:cs="Times New Roman"/>
          <w:sz w:val="28"/>
          <w:szCs w:val="28"/>
          <w:lang w:val="en-US" w:eastAsia="el-GR"/>
        </w:rPr>
      </w:pPr>
      <w:r>
        <w:rPr>
          <w:rFonts w:ascii="Times New Roman" w:eastAsia="Times New Roman" w:hAnsi="Times New Roman" w:cs="Times New Roman"/>
          <w:sz w:val="28"/>
          <w:szCs w:val="28"/>
          <w:lang w:val="en-US" w:eastAsia="el-GR"/>
        </w:rPr>
        <w:t>Evalua</w:t>
      </w:r>
      <w:r w:rsidR="005F4CBA">
        <w:rPr>
          <w:rFonts w:ascii="Times New Roman" w:eastAsia="Times New Roman" w:hAnsi="Times New Roman" w:cs="Times New Roman"/>
          <w:sz w:val="28"/>
          <w:szCs w:val="28"/>
          <w:lang w:val="en-US" w:eastAsia="el-GR"/>
        </w:rPr>
        <w:t>tion</w:t>
      </w:r>
    </w:p>
    <w:p w:rsidR="00774ED6" w:rsidRDefault="00E02D19" w:rsidP="00421BA4">
      <w:pPr>
        <w:pStyle w:val="subtitle"/>
        <w:jc w:val="both"/>
        <w:rPr>
          <w:lang w:val="en-US"/>
        </w:rPr>
      </w:pPr>
      <w:r>
        <w:rPr>
          <w:lang w:val="en-US"/>
        </w:rPr>
        <w:t>Project- based learning, in particular, affords many opportunities for feedback both from teachers and from peers. Students get used to giving and taking critique daily with each other and hearing it from educators, as well. Their ease with it comes from practice and with the awareness that feedback isn’t the end of the process; it’s an integral part of improving their work.</w:t>
      </w:r>
    </w:p>
    <w:p w:rsidR="005F4CBA" w:rsidRPr="005F4CBA" w:rsidRDefault="005F4CBA" w:rsidP="00891C61">
      <w:pPr>
        <w:pStyle w:val="subtitle"/>
        <w:rPr>
          <w:i/>
          <w:lang w:val="en-US"/>
        </w:rPr>
      </w:pPr>
      <w:r>
        <w:rPr>
          <w:i/>
          <w:lang w:val="en-US"/>
        </w:rPr>
        <w:t>Which of the following criteria might you use for the evaluation of a PBL lesson</w:t>
      </w:r>
      <w:r w:rsidR="00AB0AA9">
        <w:rPr>
          <w:i/>
          <w:lang w:val="en-US"/>
        </w:rPr>
        <w:t>/ unit</w:t>
      </w:r>
      <w:r>
        <w:rPr>
          <w:i/>
          <w:lang w:val="en-US"/>
        </w:rPr>
        <w:t xml:space="preserve"> with your students and classes? Justify, briefly.</w:t>
      </w:r>
    </w:p>
    <w:p w:rsidR="00891C61" w:rsidRDefault="00891C61" w:rsidP="00891C61">
      <w:pPr>
        <w:pStyle w:val="NormalWeb"/>
        <w:ind w:left="720"/>
        <w:rPr>
          <w:lang w:val="en-US"/>
        </w:rPr>
      </w:pPr>
      <w:r w:rsidRPr="00891C61">
        <w:rPr>
          <w:lang w:val="en-US"/>
        </w:rPr>
        <w:t>1. Written examinations</w:t>
      </w:r>
      <w:r w:rsidRPr="00891C61">
        <w:rPr>
          <w:lang w:val="en-US"/>
        </w:rPr>
        <w:br/>
        <w:t>2. Practical examinations</w:t>
      </w:r>
      <w:r w:rsidRPr="00891C61">
        <w:rPr>
          <w:lang w:val="en-US"/>
        </w:rPr>
        <w:br/>
        <w:t>3. Concept maps</w:t>
      </w:r>
      <w:r w:rsidRPr="00891C61">
        <w:rPr>
          <w:lang w:val="en-US"/>
        </w:rPr>
        <w:br/>
        <w:t>4. Peer assessment</w:t>
      </w:r>
      <w:r w:rsidRPr="00891C61">
        <w:rPr>
          <w:lang w:val="en-US"/>
        </w:rPr>
        <w:br/>
        <w:t>5. Self assessment</w:t>
      </w:r>
      <w:r w:rsidRPr="00891C61">
        <w:rPr>
          <w:lang w:val="en-US"/>
        </w:rPr>
        <w:br/>
        <w:t>6. Facilitators/tutor assessment</w:t>
      </w:r>
      <w:r w:rsidRPr="00891C61">
        <w:rPr>
          <w:lang w:val="en-US"/>
        </w:rPr>
        <w:br/>
        <w:t>7. Oral presentations</w:t>
      </w:r>
      <w:r w:rsidRPr="00891C61">
        <w:rPr>
          <w:lang w:val="en-US"/>
        </w:rPr>
        <w:br/>
        <w:t>8. Reports</w:t>
      </w:r>
      <w:r w:rsidRPr="00891C61">
        <w:rPr>
          <w:lang w:val="en-US"/>
        </w:rPr>
        <w:br/>
        <w:t xml:space="preserve">9. </w:t>
      </w:r>
      <w:r w:rsidRPr="00CC2BD2">
        <w:rPr>
          <w:lang w:val="en-US"/>
        </w:rPr>
        <w:t xml:space="preserve">Student Portfolios </w:t>
      </w:r>
    </w:p>
    <w:p w:rsidR="00060056" w:rsidRDefault="00B920BF" w:rsidP="00891C61">
      <w:pPr>
        <w:pStyle w:val="NormalWeb"/>
        <w:ind w:left="720"/>
        <w:rPr>
          <w:lang w:val="en-US"/>
        </w:rPr>
      </w:pPr>
      <w:hyperlink r:id="rId16" w:history="1">
        <w:r w:rsidR="00060056" w:rsidRPr="00E044F7">
          <w:rPr>
            <w:rStyle w:val="Hyperlink"/>
            <w:lang w:val="en-US"/>
          </w:rPr>
          <w:t>http://us.iearn.org/professional_development/multimedia/assess/projbased_learning.html</w:t>
        </w:r>
      </w:hyperlink>
    </w:p>
    <w:p w:rsidR="00421BA4" w:rsidRDefault="00421BA4" w:rsidP="00891C61">
      <w:pPr>
        <w:pStyle w:val="NormalWeb"/>
        <w:ind w:left="720"/>
        <w:rPr>
          <w:lang w:val="en-US"/>
        </w:rPr>
      </w:pPr>
    </w:p>
    <w:p w:rsidR="00060056" w:rsidRDefault="00060056" w:rsidP="00891C61">
      <w:pPr>
        <w:pStyle w:val="NormalWeb"/>
        <w:ind w:left="720"/>
        <w:rPr>
          <w:lang w:val="en-US"/>
        </w:rPr>
      </w:pPr>
    </w:p>
    <w:p w:rsidR="00720674" w:rsidRPr="00AB0AA9" w:rsidRDefault="00720674" w:rsidP="00720674">
      <w:pPr>
        <w:spacing w:before="100" w:beforeAutospacing="1" w:after="100" w:afterAutospacing="1" w:line="240" w:lineRule="auto"/>
        <w:jc w:val="both"/>
        <w:rPr>
          <w:rFonts w:ascii="Times New Roman" w:eastAsia="Times New Roman" w:hAnsi="Times New Roman" w:cs="Times New Roman"/>
          <w:b/>
          <w:sz w:val="24"/>
          <w:szCs w:val="24"/>
          <w:u w:val="single"/>
          <w:lang w:val="en-US" w:eastAsia="el-GR"/>
        </w:rPr>
      </w:pPr>
      <w:r w:rsidRPr="00AB0AA9">
        <w:rPr>
          <w:rFonts w:ascii="Times New Roman" w:eastAsia="Times New Roman" w:hAnsi="Times New Roman" w:cs="Times New Roman"/>
          <w:b/>
          <w:sz w:val="24"/>
          <w:szCs w:val="24"/>
          <w:u w:val="single"/>
          <w:lang w:val="en-US" w:eastAsia="el-GR"/>
        </w:rPr>
        <w:lastRenderedPageBreak/>
        <w:t>Useful Links:</w:t>
      </w:r>
    </w:p>
    <w:p w:rsidR="00720674" w:rsidRPr="00AB0AA9" w:rsidRDefault="00720674" w:rsidP="0072067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AB0AA9">
        <w:rPr>
          <w:rFonts w:ascii="Times New Roman" w:eastAsia="Times New Roman" w:hAnsi="Times New Roman" w:cs="Times New Roman"/>
          <w:sz w:val="24"/>
          <w:szCs w:val="24"/>
          <w:lang w:val="en-US" w:eastAsia="el-GR"/>
        </w:rPr>
        <w:t>Education in Greece</w:t>
      </w:r>
    </w:p>
    <w:p w:rsidR="00B135DD" w:rsidRPr="00B135DD" w:rsidRDefault="00B920BF" w:rsidP="00720674">
      <w:pPr>
        <w:spacing w:before="100" w:beforeAutospacing="1" w:after="100" w:afterAutospacing="1" w:line="240" w:lineRule="auto"/>
        <w:jc w:val="both"/>
        <w:rPr>
          <w:rFonts w:ascii="Times New Roman" w:hAnsi="Times New Roman" w:cs="Times New Roman"/>
          <w:color w:val="0070C0"/>
          <w:lang w:val="en-US"/>
        </w:rPr>
      </w:pPr>
      <w:hyperlink r:id="rId17" w:history="1">
        <w:r w:rsidR="00720674" w:rsidRPr="00B135DD">
          <w:rPr>
            <w:rStyle w:val="Hyperlink"/>
            <w:rFonts w:ascii="Times New Roman" w:eastAsia="Times New Roman" w:hAnsi="Times New Roman" w:cs="Times New Roman"/>
            <w:color w:val="0070C0"/>
            <w:sz w:val="24"/>
            <w:szCs w:val="24"/>
            <w:lang w:val="en-US" w:eastAsia="el-GR"/>
          </w:rPr>
          <w:t>http://en.wikipedia.org/wiki/Education_in_Greece</w:t>
        </w:r>
      </w:hyperlink>
    </w:p>
    <w:p w:rsidR="00720674" w:rsidRPr="00B135DD" w:rsidRDefault="00B920BF" w:rsidP="00720674">
      <w:pPr>
        <w:spacing w:before="100" w:beforeAutospacing="1" w:after="100" w:afterAutospacing="1" w:line="240" w:lineRule="auto"/>
        <w:jc w:val="both"/>
        <w:rPr>
          <w:rFonts w:ascii="Times New Roman" w:eastAsia="Times New Roman" w:hAnsi="Times New Roman" w:cs="Times New Roman"/>
          <w:color w:val="0070C0"/>
          <w:sz w:val="24"/>
          <w:szCs w:val="24"/>
          <w:lang w:val="en-US" w:eastAsia="el-GR"/>
        </w:rPr>
      </w:pPr>
      <w:hyperlink r:id="rId18" w:history="1">
        <w:r w:rsidR="00720674" w:rsidRPr="00B135DD">
          <w:rPr>
            <w:rStyle w:val="Hyperlink"/>
            <w:rFonts w:ascii="Times New Roman" w:eastAsia="Times New Roman" w:hAnsi="Times New Roman" w:cs="Times New Roman"/>
            <w:color w:val="0070C0"/>
            <w:sz w:val="24"/>
            <w:szCs w:val="24"/>
            <w:lang w:val="en-US" w:eastAsia="el-GR"/>
          </w:rPr>
          <w:t>https://www.justlanded.com/english/Greece/Greece-Guide/Education/Public-education-in-Greece</w:t>
        </w:r>
      </w:hyperlink>
    </w:p>
    <w:p w:rsidR="00720674" w:rsidRPr="00B135DD" w:rsidRDefault="00B920BF" w:rsidP="00720674">
      <w:pPr>
        <w:spacing w:before="100" w:beforeAutospacing="1" w:after="100" w:afterAutospacing="1" w:line="240" w:lineRule="auto"/>
        <w:jc w:val="both"/>
        <w:rPr>
          <w:rFonts w:ascii="Times New Roman" w:eastAsia="Times New Roman" w:hAnsi="Times New Roman" w:cs="Times New Roman"/>
          <w:color w:val="0070C0"/>
          <w:sz w:val="24"/>
          <w:szCs w:val="24"/>
          <w:lang w:val="en-US" w:eastAsia="el-GR"/>
        </w:rPr>
      </w:pPr>
      <w:hyperlink r:id="rId19" w:history="1">
        <w:r w:rsidR="00720674" w:rsidRPr="00B135DD">
          <w:rPr>
            <w:rStyle w:val="Hyperlink"/>
            <w:rFonts w:ascii="Times New Roman" w:eastAsia="Times New Roman" w:hAnsi="Times New Roman" w:cs="Times New Roman"/>
            <w:color w:val="0070C0"/>
            <w:sz w:val="24"/>
            <w:szCs w:val="24"/>
            <w:lang w:val="en-US" w:eastAsia="el-GR"/>
          </w:rPr>
          <w:t>http://www.in2greece.com/blog/2006/12/school-curriculum-in-greece.html</w:t>
        </w:r>
      </w:hyperlink>
    </w:p>
    <w:p w:rsidR="00720674" w:rsidRDefault="00B920BF" w:rsidP="00720674">
      <w:pPr>
        <w:spacing w:before="100" w:beforeAutospacing="1" w:after="100" w:afterAutospacing="1" w:line="240" w:lineRule="auto"/>
        <w:jc w:val="both"/>
        <w:rPr>
          <w:rFonts w:ascii="Times New Roman" w:hAnsi="Times New Roman" w:cs="Times New Roman"/>
          <w:color w:val="0070C0"/>
          <w:lang w:val="en-US"/>
        </w:rPr>
      </w:pPr>
      <w:hyperlink r:id="rId20" w:history="1">
        <w:r w:rsidR="00720674" w:rsidRPr="00B135DD">
          <w:rPr>
            <w:rStyle w:val="Hyperlink"/>
            <w:rFonts w:ascii="Times New Roman" w:eastAsia="Times New Roman" w:hAnsi="Times New Roman" w:cs="Times New Roman"/>
            <w:color w:val="0070C0"/>
            <w:sz w:val="24"/>
            <w:szCs w:val="24"/>
            <w:lang w:val="en-US" w:eastAsia="el-GR"/>
          </w:rPr>
          <w:t>http://www.elemedu.upatras.gr/english/images/afterniati/NationalCurriculumReformandNewElementarySchoolLanguageArtsTextbooksinGreece.pdf</w:t>
        </w:r>
      </w:hyperlink>
    </w:p>
    <w:p w:rsidR="00BD567D" w:rsidRPr="00BD567D" w:rsidRDefault="00BD567D" w:rsidP="00720674">
      <w:pPr>
        <w:spacing w:before="100" w:beforeAutospacing="1" w:after="100" w:afterAutospacing="1" w:line="240" w:lineRule="auto"/>
        <w:jc w:val="both"/>
        <w:rPr>
          <w:rFonts w:ascii="Times New Roman" w:eastAsia="Times New Roman" w:hAnsi="Times New Roman" w:cs="Times New Roman"/>
          <w:color w:val="0070C0"/>
          <w:sz w:val="24"/>
          <w:szCs w:val="24"/>
          <w:lang w:val="en-US" w:eastAsia="el-GR"/>
        </w:rPr>
      </w:pPr>
      <w:r w:rsidRPr="00BD567D">
        <w:rPr>
          <w:rFonts w:ascii="Times New Roman" w:eastAsia="Times New Roman" w:hAnsi="Times New Roman" w:cs="Times New Roman"/>
          <w:color w:val="0070C0"/>
          <w:sz w:val="24"/>
          <w:szCs w:val="24"/>
          <w:lang w:val="en-US" w:eastAsia="el-GR"/>
        </w:rPr>
        <w:t>http://eltaa.wikispaces.com/</w:t>
      </w:r>
    </w:p>
    <w:p w:rsidR="00720674" w:rsidRPr="00AB0AA9" w:rsidRDefault="00720674" w:rsidP="0072067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AB0AA9">
        <w:rPr>
          <w:rFonts w:ascii="Times New Roman" w:eastAsia="Times New Roman" w:hAnsi="Times New Roman" w:cs="Times New Roman"/>
          <w:sz w:val="24"/>
          <w:szCs w:val="24"/>
          <w:lang w:val="en-US" w:eastAsia="el-GR"/>
        </w:rPr>
        <w:t xml:space="preserve">Greek Ministry of Culture, Education and </w:t>
      </w:r>
      <w:r w:rsidR="00B135DD">
        <w:rPr>
          <w:rFonts w:ascii="Times New Roman" w:eastAsia="Times New Roman" w:hAnsi="Times New Roman" w:cs="Times New Roman"/>
          <w:sz w:val="24"/>
          <w:szCs w:val="24"/>
          <w:lang w:val="en-US" w:eastAsia="el-GR"/>
        </w:rPr>
        <w:t>Religious Affairs</w:t>
      </w:r>
    </w:p>
    <w:p w:rsidR="00720674" w:rsidRPr="00B135DD" w:rsidRDefault="00B920BF" w:rsidP="00720674">
      <w:pPr>
        <w:spacing w:before="100" w:beforeAutospacing="1" w:after="100" w:afterAutospacing="1" w:line="240" w:lineRule="auto"/>
        <w:jc w:val="both"/>
        <w:rPr>
          <w:rFonts w:ascii="Times New Roman" w:eastAsia="Times New Roman" w:hAnsi="Times New Roman" w:cs="Times New Roman"/>
          <w:color w:val="0070C0"/>
          <w:sz w:val="24"/>
          <w:szCs w:val="24"/>
          <w:lang w:val="en-US" w:eastAsia="el-GR"/>
        </w:rPr>
      </w:pPr>
      <w:hyperlink r:id="rId21" w:history="1">
        <w:r w:rsidR="00720674" w:rsidRPr="00B135DD">
          <w:rPr>
            <w:rStyle w:val="Hyperlink"/>
            <w:rFonts w:ascii="Times New Roman" w:eastAsia="Times New Roman" w:hAnsi="Times New Roman" w:cs="Times New Roman"/>
            <w:color w:val="0070C0"/>
            <w:sz w:val="24"/>
            <w:szCs w:val="24"/>
            <w:lang w:val="en-US" w:eastAsia="el-GR"/>
          </w:rPr>
          <w:t>http://www.minedu.gov.gr/</w:t>
        </w:r>
      </w:hyperlink>
    </w:p>
    <w:p w:rsidR="00720674" w:rsidRPr="00B135DD" w:rsidRDefault="00B920BF" w:rsidP="00720674">
      <w:pPr>
        <w:spacing w:before="100" w:beforeAutospacing="1" w:after="100" w:afterAutospacing="1" w:line="240" w:lineRule="auto"/>
        <w:jc w:val="both"/>
        <w:rPr>
          <w:rFonts w:ascii="Times New Roman" w:eastAsia="Times New Roman" w:hAnsi="Times New Roman" w:cs="Times New Roman"/>
          <w:color w:val="0070C0"/>
          <w:sz w:val="24"/>
          <w:szCs w:val="24"/>
          <w:lang w:val="en-US" w:eastAsia="el-GR"/>
        </w:rPr>
      </w:pPr>
      <w:hyperlink r:id="rId22" w:history="1">
        <w:r w:rsidR="00720674" w:rsidRPr="00B135DD">
          <w:rPr>
            <w:rStyle w:val="Hyperlink"/>
            <w:rFonts w:ascii="Times New Roman" w:eastAsia="Times New Roman" w:hAnsi="Times New Roman" w:cs="Times New Roman"/>
            <w:color w:val="0070C0"/>
            <w:sz w:val="24"/>
            <w:szCs w:val="24"/>
            <w:lang w:val="en-US" w:eastAsia="el-GR"/>
          </w:rPr>
          <w:t>http://www.minedu.gov.gr/neo-sxoleio-main.html</w:t>
        </w:r>
      </w:hyperlink>
    </w:p>
    <w:p w:rsidR="00720674" w:rsidRPr="00AB0AA9" w:rsidRDefault="00720674" w:rsidP="00720674">
      <w:pPr>
        <w:pStyle w:val="Heading2"/>
        <w:numPr>
          <w:ilvl w:val="0"/>
          <w:numId w:val="12"/>
        </w:numPr>
        <w:rPr>
          <w:rFonts w:ascii="Times New Roman" w:hAnsi="Times New Roman" w:cs="Times New Roman"/>
          <w:b w:val="0"/>
          <w:color w:val="auto"/>
          <w:lang w:val="en-US"/>
        </w:rPr>
      </w:pPr>
      <w:r w:rsidRPr="00AB0AA9">
        <w:rPr>
          <w:rFonts w:ascii="Times New Roman" w:hAnsi="Times New Roman" w:cs="Times New Roman"/>
          <w:b w:val="0"/>
          <w:color w:val="auto"/>
          <w:lang w:val="en-US"/>
        </w:rPr>
        <w:t>The Institute of Educational Policy (IEP)</w:t>
      </w:r>
    </w:p>
    <w:p w:rsidR="00720674" w:rsidRPr="00B135DD" w:rsidRDefault="00B920BF" w:rsidP="00720674">
      <w:pPr>
        <w:rPr>
          <w:rFonts w:ascii="Times New Roman" w:hAnsi="Times New Roman" w:cs="Times New Roman"/>
          <w:color w:val="0070C0"/>
          <w:lang w:val="en-US"/>
        </w:rPr>
      </w:pPr>
      <w:hyperlink r:id="rId23" w:history="1">
        <w:r w:rsidR="00720674" w:rsidRPr="00B135DD">
          <w:rPr>
            <w:rStyle w:val="Hyperlink"/>
            <w:rFonts w:ascii="Times New Roman" w:hAnsi="Times New Roman" w:cs="Times New Roman"/>
            <w:color w:val="0070C0"/>
            <w:lang w:val="en-US"/>
          </w:rPr>
          <w:t>http://www.iep.edu.gr/index.php?lang=el</w:t>
        </w:r>
      </w:hyperlink>
    </w:p>
    <w:p w:rsidR="00720674" w:rsidRPr="00B135DD" w:rsidRDefault="00B920BF" w:rsidP="00720674">
      <w:pPr>
        <w:rPr>
          <w:rFonts w:ascii="Times New Roman" w:hAnsi="Times New Roman" w:cs="Times New Roman"/>
          <w:color w:val="0070C0"/>
          <w:lang w:val="en-US"/>
        </w:rPr>
      </w:pPr>
      <w:hyperlink r:id="rId24" w:history="1">
        <w:r w:rsidR="00720674" w:rsidRPr="00B135DD">
          <w:rPr>
            <w:rStyle w:val="Hyperlink"/>
            <w:rFonts w:ascii="Times New Roman" w:hAnsi="Times New Roman" w:cs="Times New Roman"/>
            <w:color w:val="0070C0"/>
            <w:lang w:val="en-US"/>
          </w:rPr>
          <w:t>http://www.iep.edu.gr/index.php?lang=en</w:t>
        </w:r>
      </w:hyperlink>
    </w:p>
    <w:p w:rsidR="00720674" w:rsidRPr="00B135DD" w:rsidRDefault="00B920BF" w:rsidP="00720674">
      <w:pPr>
        <w:spacing w:before="100" w:beforeAutospacing="1" w:after="100" w:afterAutospacing="1" w:line="240" w:lineRule="auto"/>
        <w:jc w:val="both"/>
        <w:rPr>
          <w:rFonts w:ascii="Times New Roman" w:eastAsia="Times New Roman" w:hAnsi="Times New Roman" w:cs="Times New Roman"/>
          <w:color w:val="0070C0"/>
          <w:sz w:val="24"/>
          <w:szCs w:val="24"/>
          <w:lang w:val="en-US" w:eastAsia="el-GR"/>
        </w:rPr>
      </w:pPr>
      <w:hyperlink r:id="rId25" w:history="1">
        <w:r w:rsidR="00720674" w:rsidRPr="00B135DD">
          <w:rPr>
            <w:rStyle w:val="Hyperlink"/>
            <w:rFonts w:ascii="Times New Roman" w:eastAsia="Times New Roman" w:hAnsi="Times New Roman" w:cs="Times New Roman"/>
            <w:color w:val="0070C0"/>
            <w:sz w:val="24"/>
            <w:szCs w:val="24"/>
            <w:lang w:val="en-US" w:eastAsia="el-GR"/>
          </w:rPr>
          <w:t>http://www.pi-schools.gr/programs/depps/</w:t>
        </w:r>
      </w:hyperlink>
    </w:p>
    <w:p w:rsidR="00720674" w:rsidRPr="00B135DD" w:rsidRDefault="00B920BF" w:rsidP="00720674">
      <w:pPr>
        <w:spacing w:before="100" w:beforeAutospacing="1" w:after="100" w:afterAutospacing="1" w:line="240" w:lineRule="auto"/>
        <w:jc w:val="both"/>
        <w:rPr>
          <w:rFonts w:ascii="Times New Roman" w:eastAsia="Times New Roman" w:hAnsi="Times New Roman" w:cs="Times New Roman"/>
          <w:color w:val="0070C0"/>
          <w:sz w:val="24"/>
          <w:szCs w:val="24"/>
          <w:lang w:val="en-US" w:eastAsia="el-GR"/>
        </w:rPr>
      </w:pPr>
      <w:hyperlink r:id="rId26" w:history="1">
        <w:r w:rsidR="00720674" w:rsidRPr="00B135DD">
          <w:rPr>
            <w:rStyle w:val="Hyperlink"/>
            <w:rFonts w:ascii="Times New Roman" w:eastAsia="Times New Roman" w:hAnsi="Times New Roman" w:cs="Times New Roman"/>
            <w:color w:val="0070C0"/>
            <w:sz w:val="24"/>
            <w:szCs w:val="24"/>
            <w:lang w:val="en-US" w:eastAsia="el-GR"/>
          </w:rPr>
          <w:t>http://www.pi-schools.gr/programs/depps/index_eng.php</w:t>
        </w:r>
      </w:hyperlink>
    </w:p>
    <w:p w:rsidR="00720674" w:rsidRPr="00AB0AA9" w:rsidRDefault="00720674" w:rsidP="0072067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AB0AA9">
        <w:rPr>
          <w:rFonts w:ascii="Times New Roman" w:eastAsia="Times New Roman" w:hAnsi="Times New Roman" w:cs="Times New Roman"/>
          <w:sz w:val="24"/>
          <w:szCs w:val="24"/>
          <w:lang w:val="en-US" w:eastAsia="el-GR"/>
        </w:rPr>
        <w:t>In-Service Teacher Training Programme</w:t>
      </w:r>
    </w:p>
    <w:p w:rsidR="00720674" w:rsidRPr="00AB0AA9" w:rsidRDefault="00720674" w:rsidP="0072067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AB0AA9">
        <w:rPr>
          <w:rFonts w:ascii="Times New Roman" w:eastAsia="Times New Roman" w:hAnsi="Times New Roman" w:cs="Times New Roman"/>
          <w:sz w:val="24"/>
          <w:szCs w:val="24"/>
          <w:lang w:val="en-US" w:eastAsia="el-GR"/>
        </w:rPr>
        <w:t>Teacher Training Organisation</w:t>
      </w:r>
    </w:p>
    <w:p w:rsidR="00720674" w:rsidRPr="00B135DD" w:rsidRDefault="00B920BF" w:rsidP="00720674">
      <w:pPr>
        <w:spacing w:before="100" w:beforeAutospacing="1" w:after="100" w:afterAutospacing="1" w:line="240" w:lineRule="auto"/>
        <w:jc w:val="both"/>
        <w:rPr>
          <w:rFonts w:ascii="Times New Roman" w:eastAsia="Times New Roman" w:hAnsi="Times New Roman" w:cs="Times New Roman"/>
          <w:color w:val="0070C0"/>
          <w:sz w:val="24"/>
          <w:szCs w:val="24"/>
          <w:lang w:val="en-US" w:eastAsia="el-GR"/>
        </w:rPr>
      </w:pPr>
      <w:hyperlink r:id="rId27" w:history="1">
        <w:r w:rsidR="00720674" w:rsidRPr="00B135DD">
          <w:rPr>
            <w:rStyle w:val="Hyperlink"/>
            <w:rFonts w:ascii="Times New Roman" w:eastAsia="Times New Roman" w:hAnsi="Times New Roman" w:cs="Times New Roman"/>
            <w:color w:val="0070C0"/>
            <w:sz w:val="24"/>
            <w:szCs w:val="24"/>
            <w:lang w:val="en-US" w:eastAsia="el-GR"/>
          </w:rPr>
          <w:t>http://www.oepek.gr/portal/index.php?option=com_content&amp;view=section&amp;id=11&amp;Itemid=107</w:t>
        </w:r>
      </w:hyperlink>
    </w:p>
    <w:p w:rsidR="00720674" w:rsidRPr="00B135DD" w:rsidRDefault="00B920BF" w:rsidP="00720674">
      <w:pPr>
        <w:spacing w:before="100" w:beforeAutospacing="1" w:after="100" w:afterAutospacing="1" w:line="240" w:lineRule="auto"/>
        <w:jc w:val="both"/>
        <w:rPr>
          <w:rFonts w:ascii="Times New Roman" w:eastAsia="Times New Roman" w:hAnsi="Times New Roman" w:cs="Times New Roman"/>
          <w:color w:val="0070C0"/>
          <w:sz w:val="24"/>
          <w:szCs w:val="24"/>
          <w:lang w:val="en-US" w:eastAsia="el-GR"/>
        </w:rPr>
      </w:pPr>
      <w:hyperlink r:id="rId28" w:history="1">
        <w:r w:rsidR="00720674" w:rsidRPr="00B135DD">
          <w:rPr>
            <w:rStyle w:val="Hyperlink"/>
            <w:rFonts w:ascii="Times New Roman" w:eastAsia="Times New Roman" w:hAnsi="Times New Roman" w:cs="Times New Roman"/>
            <w:color w:val="0070C0"/>
            <w:sz w:val="24"/>
            <w:szCs w:val="24"/>
            <w:lang w:val="en-US" w:eastAsia="el-GR"/>
          </w:rPr>
          <w:t>http://www.edulll.gr/?page_id=13</w:t>
        </w:r>
      </w:hyperlink>
    </w:p>
    <w:p w:rsidR="00720674" w:rsidRPr="00AB0AA9" w:rsidRDefault="00720674" w:rsidP="0072067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AB0AA9">
        <w:rPr>
          <w:rFonts w:ascii="Times New Roman" w:eastAsia="Times New Roman" w:hAnsi="Times New Roman" w:cs="Times New Roman"/>
          <w:sz w:val="24"/>
          <w:szCs w:val="24"/>
          <w:lang w:val="en-US" w:eastAsia="el-GR"/>
        </w:rPr>
        <w:t>Education and Life- Long Learning Policies/ Initiatives in Greece</w:t>
      </w:r>
    </w:p>
    <w:p w:rsidR="00720674" w:rsidRPr="00B135DD" w:rsidRDefault="00B920BF" w:rsidP="00720674">
      <w:pPr>
        <w:spacing w:before="100" w:beforeAutospacing="1" w:after="100" w:afterAutospacing="1" w:line="240" w:lineRule="auto"/>
        <w:jc w:val="both"/>
        <w:rPr>
          <w:rFonts w:ascii="Times New Roman" w:eastAsia="Times New Roman" w:hAnsi="Times New Roman" w:cs="Times New Roman"/>
          <w:color w:val="0070C0"/>
          <w:sz w:val="24"/>
          <w:szCs w:val="24"/>
          <w:lang w:val="en-US" w:eastAsia="el-GR"/>
        </w:rPr>
      </w:pPr>
      <w:hyperlink r:id="rId29" w:history="1">
        <w:r w:rsidR="00720674" w:rsidRPr="00B135DD">
          <w:rPr>
            <w:rStyle w:val="Hyperlink"/>
            <w:rFonts w:ascii="Times New Roman" w:eastAsia="Times New Roman" w:hAnsi="Times New Roman" w:cs="Times New Roman"/>
            <w:color w:val="0070C0"/>
            <w:sz w:val="24"/>
            <w:szCs w:val="24"/>
            <w:lang w:val="en-US" w:eastAsia="el-GR"/>
          </w:rPr>
          <w:t>http://www.edulll.gr/</w:t>
        </w:r>
      </w:hyperlink>
    </w:p>
    <w:p w:rsidR="00720674" w:rsidRDefault="00720674" w:rsidP="0072067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AB0AA9">
        <w:rPr>
          <w:rFonts w:ascii="Times New Roman" w:eastAsia="Times New Roman" w:hAnsi="Times New Roman" w:cs="Times New Roman"/>
          <w:sz w:val="24"/>
          <w:szCs w:val="24"/>
          <w:lang w:val="en-US" w:eastAsia="el-GR"/>
        </w:rPr>
        <w:t>Governing Committee for Model/ Experimental Schools in Greece</w:t>
      </w:r>
    </w:p>
    <w:p w:rsidR="00BD567D" w:rsidRDefault="00B920BF" w:rsidP="00BD567D">
      <w:pPr>
        <w:spacing w:before="100" w:beforeAutospacing="1" w:after="100" w:afterAutospacing="1" w:line="240" w:lineRule="auto"/>
        <w:jc w:val="both"/>
        <w:rPr>
          <w:rFonts w:ascii="Times New Roman" w:hAnsi="Times New Roman" w:cs="Times New Roman"/>
          <w:color w:val="0070C0"/>
          <w:lang w:val="en-US"/>
        </w:rPr>
      </w:pPr>
      <w:hyperlink r:id="rId30" w:history="1">
        <w:r w:rsidR="00BD567D" w:rsidRPr="00BD567D">
          <w:rPr>
            <w:rStyle w:val="Hyperlink"/>
            <w:rFonts w:ascii="Times New Roman" w:eastAsia="Times New Roman" w:hAnsi="Times New Roman" w:cs="Times New Roman"/>
            <w:color w:val="0070C0"/>
            <w:sz w:val="24"/>
            <w:szCs w:val="24"/>
            <w:lang w:val="en-US" w:eastAsia="el-GR"/>
          </w:rPr>
          <w:t>http://depps.minedu.gov.gr/</w:t>
        </w:r>
      </w:hyperlink>
    </w:p>
    <w:p w:rsidR="00BD567D" w:rsidRPr="00BD567D" w:rsidRDefault="00BD567D" w:rsidP="00BD567D">
      <w:pPr>
        <w:spacing w:before="100" w:beforeAutospacing="1" w:after="100" w:afterAutospacing="1" w:line="240" w:lineRule="auto"/>
        <w:jc w:val="both"/>
        <w:rPr>
          <w:rFonts w:ascii="Times New Roman" w:hAnsi="Times New Roman" w:cs="Times New Roman"/>
          <w:color w:val="0070C0"/>
          <w:lang w:val="en-US"/>
        </w:rPr>
      </w:pPr>
    </w:p>
    <w:p w:rsidR="00B135DD" w:rsidRDefault="00B135DD" w:rsidP="00720674">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lastRenderedPageBreak/>
        <w:t>Research Centre for Language Teaching Testing and Assessment</w:t>
      </w:r>
      <w:r w:rsidR="007B43C8">
        <w:rPr>
          <w:rFonts w:ascii="Times New Roman" w:eastAsia="Times New Roman" w:hAnsi="Times New Roman" w:cs="Times New Roman"/>
          <w:sz w:val="24"/>
          <w:szCs w:val="24"/>
          <w:lang w:val="en-US" w:eastAsia="el-GR"/>
        </w:rPr>
        <w:t xml:space="preserve"> (Faculty of English Language and Literature)</w:t>
      </w:r>
      <w:r w:rsidR="00BD567D">
        <w:rPr>
          <w:rFonts w:ascii="Times New Roman" w:eastAsia="Times New Roman" w:hAnsi="Times New Roman" w:cs="Times New Roman"/>
          <w:sz w:val="24"/>
          <w:szCs w:val="24"/>
          <w:lang w:val="en-US" w:eastAsia="el-GR"/>
        </w:rPr>
        <w:t xml:space="preserve"> University of Athens</w:t>
      </w:r>
    </w:p>
    <w:p w:rsidR="00B135DD" w:rsidRPr="00B135DD" w:rsidRDefault="00B920BF" w:rsidP="00B135DD">
      <w:pPr>
        <w:spacing w:before="100" w:beforeAutospacing="1" w:after="100" w:afterAutospacing="1" w:line="240" w:lineRule="auto"/>
        <w:jc w:val="both"/>
        <w:rPr>
          <w:rFonts w:ascii="Times New Roman" w:eastAsia="Times New Roman" w:hAnsi="Times New Roman" w:cs="Times New Roman"/>
          <w:color w:val="0070C0"/>
          <w:sz w:val="24"/>
          <w:szCs w:val="24"/>
          <w:lang w:val="en-US" w:eastAsia="el-GR"/>
        </w:rPr>
      </w:pPr>
      <w:hyperlink r:id="rId31" w:history="1">
        <w:r w:rsidR="00B135DD" w:rsidRPr="00B135DD">
          <w:rPr>
            <w:rStyle w:val="Hyperlink"/>
            <w:rFonts w:ascii="Times New Roman" w:eastAsia="Times New Roman" w:hAnsi="Times New Roman" w:cs="Times New Roman"/>
            <w:color w:val="0070C0"/>
            <w:sz w:val="24"/>
            <w:szCs w:val="24"/>
            <w:lang w:val="en-US" w:eastAsia="el-GR"/>
          </w:rPr>
          <w:t>http://www.rcel.enl.uoa.gr/</w:t>
        </w:r>
      </w:hyperlink>
    </w:p>
    <w:p w:rsidR="00EA6125" w:rsidRPr="00B135DD" w:rsidRDefault="00B920BF" w:rsidP="00EA6125">
      <w:pPr>
        <w:rPr>
          <w:rFonts w:ascii="Times New Roman" w:hAnsi="Times New Roman" w:cs="Times New Roman"/>
          <w:color w:val="0070C0"/>
          <w:lang w:val="en-US"/>
        </w:rPr>
      </w:pPr>
      <w:hyperlink r:id="rId32" w:history="1">
        <w:r w:rsidR="00EA6125" w:rsidRPr="00B135DD">
          <w:rPr>
            <w:rStyle w:val="Hyperlink"/>
            <w:rFonts w:ascii="Times New Roman" w:hAnsi="Times New Roman" w:cs="Times New Roman"/>
            <w:color w:val="0070C0"/>
            <w:lang w:val="en-US"/>
          </w:rPr>
          <w:t>http://www.edutopia.org/project-based-learning</w:t>
        </w:r>
      </w:hyperlink>
    </w:p>
    <w:p w:rsidR="00EA6125" w:rsidRPr="00411550" w:rsidRDefault="00B920BF" w:rsidP="00EA6125">
      <w:pPr>
        <w:rPr>
          <w:rFonts w:ascii="Times New Roman" w:hAnsi="Times New Roman" w:cs="Times New Roman"/>
          <w:color w:val="0070C0"/>
          <w:lang w:val="en-US"/>
        </w:rPr>
      </w:pPr>
      <w:hyperlink r:id="rId33" w:history="1">
        <w:r w:rsidR="00EA6125" w:rsidRPr="00411550">
          <w:rPr>
            <w:rStyle w:val="Hyperlink"/>
            <w:rFonts w:ascii="Times New Roman" w:hAnsi="Times New Roman" w:cs="Times New Roman"/>
            <w:color w:val="0070C0"/>
            <w:lang w:val="en-US"/>
          </w:rPr>
          <w:t>http://bie.org/about/what_pbl</w:t>
        </w:r>
      </w:hyperlink>
    </w:p>
    <w:p w:rsidR="00EA6125" w:rsidRPr="00411550" w:rsidRDefault="00B920BF" w:rsidP="00EA6125">
      <w:pPr>
        <w:rPr>
          <w:rFonts w:ascii="Times New Roman" w:hAnsi="Times New Roman" w:cs="Times New Roman"/>
          <w:color w:val="0070C0"/>
          <w:lang w:val="en-US"/>
        </w:rPr>
      </w:pPr>
      <w:hyperlink r:id="rId34" w:history="1">
        <w:r w:rsidR="00EA6125" w:rsidRPr="00411550">
          <w:rPr>
            <w:rStyle w:val="Hyperlink"/>
            <w:rFonts w:ascii="Times New Roman" w:hAnsi="Times New Roman" w:cs="Times New Roman"/>
            <w:color w:val="0070C0"/>
            <w:lang w:val="en-US"/>
          </w:rPr>
          <w:t>http://www.teachthought.com/learning/project-based-learning/13-timeless-project-based-learning-resources/</w:t>
        </w:r>
      </w:hyperlink>
    </w:p>
    <w:p w:rsidR="00EA6125" w:rsidRPr="00411550" w:rsidRDefault="00B920BF" w:rsidP="00EA6125">
      <w:pPr>
        <w:rPr>
          <w:rFonts w:ascii="Times New Roman" w:hAnsi="Times New Roman" w:cs="Times New Roman"/>
          <w:color w:val="0070C0"/>
          <w:lang w:val="en-US"/>
        </w:rPr>
      </w:pPr>
      <w:hyperlink r:id="rId35" w:history="1">
        <w:r w:rsidR="00EA6125" w:rsidRPr="00411550">
          <w:rPr>
            <w:rStyle w:val="Hyperlink"/>
            <w:rFonts w:ascii="Times New Roman" w:hAnsi="Times New Roman" w:cs="Times New Roman"/>
            <w:color w:val="0070C0"/>
            <w:lang w:val="en-US"/>
          </w:rPr>
          <w:t>http://bie.org/resources</w:t>
        </w:r>
      </w:hyperlink>
    </w:p>
    <w:p w:rsidR="00EA6125" w:rsidRPr="00411550" w:rsidRDefault="00B920BF" w:rsidP="00EA6125">
      <w:pPr>
        <w:rPr>
          <w:rFonts w:ascii="Times New Roman" w:hAnsi="Times New Roman" w:cs="Times New Roman"/>
          <w:color w:val="0070C0"/>
          <w:lang w:val="en-US"/>
        </w:rPr>
      </w:pPr>
      <w:hyperlink r:id="rId36" w:history="1">
        <w:r w:rsidR="00EA6125" w:rsidRPr="00411550">
          <w:rPr>
            <w:rStyle w:val="Hyperlink"/>
            <w:rFonts w:ascii="Times New Roman" w:hAnsi="Times New Roman" w:cs="Times New Roman"/>
            <w:color w:val="0070C0"/>
            <w:lang w:val="en-US"/>
          </w:rPr>
          <w:t>http://tech2learn.wikispaces.com/Project-Based+Learning</w:t>
        </w:r>
      </w:hyperlink>
    </w:p>
    <w:p w:rsidR="00720674" w:rsidRPr="00411550" w:rsidRDefault="00B920BF" w:rsidP="00720674">
      <w:pPr>
        <w:spacing w:before="100" w:beforeAutospacing="1" w:after="100" w:afterAutospacing="1" w:line="240" w:lineRule="auto"/>
        <w:jc w:val="both"/>
        <w:rPr>
          <w:rFonts w:ascii="Times New Roman" w:hAnsi="Times New Roman" w:cs="Times New Roman"/>
          <w:color w:val="0070C0"/>
          <w:lang w:val="en-US"/>
        </w:rPr>
      </w:pPr>
      <w:hyperlink r:id="rId37" w:history="1">
        <w:r w:rsidR="00EA6125" w:rsidRPr="00411550">
          <w:rPr>
            <w:rStyle w:val="Hyperlink"/>
            <w:rFonts w:ascii="Times New Roman" w:hAnsi="Times New Roman" w:cs="Times New Roman"/>
            <w:color w:val="0070C0"/>
            <w:lang w:val="en-US"/>
          </w:rPr>
          <w:t>https://www.youtube.com/watch?v=BEsZOnyQzxQ</w:t>
        </w:r>
      </w:hyperlink>
      <w:r w:rsidR="00EA6125" w:rsidRPr="00411550">
        <w:rPr>
          <w:rFonts w:ascii="Times New Roman" w:hAnsi="Times New Roman" w:cs="Times New Roman"/>
          <w:color w:val="0070C0"/>
          <w:lang w:val="en-US"/>
        </w:rPr>
        <w:t xml:space="preserve">  (Ken Robinson on HOW TO CHANGE EDUCATION)</w:t>
      </w:r>
    </w:p>
    <w:p w:rsidR="00EA6125" w:rsidRPr="00411550" w:rsidRDefault="00B920BF" w:rsidP="00EA6125">
      <w:pPr>
        <w:rPr>
          <w:rFonts w:ascii="Times New Roman" w:hAnsi="Times New Roman" w:cs="Times New Roman"/>
          <w:color w:val="0070C0"/>
          <w:lang w:val="en-US"/>
        </w:rPr>
      </w:pPr>
      <w:hyperlink r:id="rId38" w:history="1">
        <w:r w:rsidR="00EA6125" w:rsidRPr="00411550">
          <w:rPr>
            <w:rStyle w:val="Hyperlink"/>
            <w:rFonts w:ascii="Times New Roman" w:hAnsi="Times New Roman" w:cs="Times New Roman"/>
            <w:color w:val="0070C0"/>
            <w:lang w:val="en-US"/>
          </w:rPr>
          <w:t>http://www.teachthought.com/learning/project-based-learning/difference-between-projects-and-project-based-learning/</w:t>
        </w:r>
      </w:hyperlink>
    </w:p>
    <w:p w:rsidR="00EA6125" w:rsidRPr="00411550" w:rsidRDefault="00B920BF" w:rsidP="00EA6125">
      <w:pPr>
        <w:rPr>
          <w:rFonts w:ascii="Times New Roman" w:hAnsi="Times New Roman" w:cs="Times New Roman"/>
          <w:color w:val="0070C0"/>
          <w:lang w:val="en-US"/>
        </w:rPr>
      </w:pPr>
      <w:hyperlink r:id="rId39" w:history="1">
        <w:r w:rsidR="00EA6125" w:rsidRPr="00411550">
          <w:rPr>
            <w:rStyle w:val="Hyperlink"/>
            <w:rFonts w:ascii="Times New Roman" w:hAnsi="Times New Roman" w:cs="Times New Roman"/>
            <w:color w:val="0070C0"/>
            <w:lang w:val="en-US"/>
          </w:rPr>
          <w:t>https://youtu.be/c8jf2TN_-8Q</w:t>
        </w:r>
      </w:hyperlink>
      <w:r w:rsidR="00EA6125" w:rsidRPr="00411550">
        <w:rPr>
          <w:rFonts w:ascii="Times New Roman" w:hAnsi="Times New Roman" w:cs="Times New Roman"/>
          <w:color w:val="0070C0"/>
          <w:lang w:val="en-US"/>
        </w:rPr>
        <w:t xml:space="preserve"> (Video) “BECOMING 21ST CENTURY TEACHERS”</w:t>
      </w:r>
    </w:p>
    <w:p w:rsidR="00EA6125" w:rsidRPr="00411550" w:rsidRDefault="00B920BF" w:rsidP="00EA6125">
      <w:pPr>
        <w:rPr>
          <w:rFonts w:ascii="Times New Roman" w:hAnsi="Times New Roman" w:cs="Times New Roman"/>
          <w:color w:val="0070C0"/>
          <w:lang w:val="en-US"/>
        </w:rPr>
      </w:pPr>
      <w:hyperlink r:id="rId40" w:history="1">
        <w:r w:rsidR="00EA6125" w:rsidRPr="00411550">
          <w:rPr>
            <w:rStyle w:val="Hyperlink"/>
            <w:rFonts w:ascii="Times New Roman" w:hAnsi="Times New Roman" w:cs="Times New Roman"/>
            <w:color w:val="0070C0"/>
            <w:lang w:val="en-US"/>
          </w:rPr>
          <w:t>https://www.youtube.com/watch?v=c0xa98cy-Rw</w:t>
        </w:r>
      </w:hyperlink>
      <w:r w:rsidR="00EA6125" w:rsidRPr="00411550">
        <w:rPr>
          <w:rFonts w:ascii="Times New Roman" w:hAnsi="Times New Roman" w:cs="Times New Roman"/>
          <w:color w:val="0070C0"/>
          <w:lang w:val="en-US"/>
        </w:rPr>
        <w:t xml:space="preserve"> [Rethinking Learning: The 21</w:t>
      </w:r>
      <w:r w:rsidR="00EA6125" w:rsidRPr="00411550">
        <w:rPr>
          <w:rFonts w:ascii="Times New Roman" w:hAnsi="Times New Roman" w:cs="Times New Roman"/>
          <w:color w:val="0070C0"/>
          <w:vertAlign w:val="superscript"/>
          <w:lang w:val="en-US"/>
        </w:rPr>
        <w:t>st</w:t>
      </w:r>
      <w:r w:rsidR="00EA6125" w:rsidRPr="00411550">
        <w:rPr>
          <w:rFonts w:ascii="Times New Roman" w:hAnsi="Times New Roman" w:cs="Times New Roman"/>
          <w:color w:val="0070C0"/>
          <w:lang w:val="en-US"/>
        </w:rPr>
        <w:t xml:space="preserve"> century Learner/ MacArthur Foundation]</w:t>
      </w:r>
    </w:p>
    <w:p w:rsidR="00EA6125" w:rsidRPr="00411550" w:rsidRDefault="00B920BF" w:rsidP="00EA6125">
      <w:pPr>
        <w:rPr>
          <w:rFonts w:ascii="Times New Roman" w:hAnsi="Times New Roman" w:cs="Times New Roman"/>
          <w:color w:val="0070C0"/>
          <w:lang w:val="en-US"/>
        </w:rPr>
      </w:pPr>
      <w:hyperlink r:id="rId41" w:history="1">
        <w:r w:rsidR="00EA6125" w:rsidRPr="00411550">
          <w:rPr>
            <w:rStyle w:val="Hyperlink"/>
            <w:rFonts w:ascii="Times New Roman" w:hAnsi="Times New Roman" w:cs="Times New Roman"/>
            <w:color w:val="0070C0"/>
            <w:lang w:val="en-US"/>
          </w:rPr>
          <w:t>https://www.youtube.com/watch?v=d2V4AGaxLf4</w:t>
        </w:r>
      </w:hyperlink>
      <w:r w:rsidR="00EA6125" w:rsidRPr="00411550">
        <w:rPr>
          <w:rFonts w:ascii="Times New Roman" w:hAnsi="Times New Roman" w:cs="Times New Roman"/>
          <w:color w:val="0070C0"/>
          <w:lang w:val="en-US"/>
        </w:rPr>
        <w:t xml:space="preserve"> [In this moment- Video]</w:t>
      </w:r>
    </w:p>
    <w:p w:rsidR="00EA6125" w:rsidRPr="00411550" w:rsidRDefault="00B920BF" w:rsidP="00EA6125">
      <w:pPr>
        <w:rPr>
          <w:rFonts w:ascii="Times New Roman" w:hAnsi="Times New Roman" w:cs="Times New Roman"/>
          <w:color w:val="0070C0"/>
          <w:lang w:val="en-US"/>
        </w:rPr>
      </w:pPr>
      <w:hyperlink r:id="rId42" w:history="1">
        <w:r w:rsidR="00EA6125" w:rsidRPr="00411550">
          <w:rPr>
            <w:rStyle w:val="Hyperlink"/>
            <w:rFonts w:ascii="Times New Roman" w:hAnsi="Times New Roman" w:cs="Times New Roman"/>
            <w:color w:val="0070C0"/>
            <w:lang w:val="en-US"/>
          </w:rPr>
          <w:t>https://www.youtube.com/watch?v=B8pwumHilvM</w:t>
        </w:r>
      </w:hyperlink>
      <w:r w:rsidR="00EA6125" w:rsidRPr="00411550">
        <w:rPr>
          <w:rFonts w:ascii="Times New Roman" w:hAnsi="Times New Roman" w:cs="Times New Roman"/>
          <w:color w:val="0070C0"/>
          <w:lang w:val="en-US"/>
        </w:rPr>
        <w:t xml:space="preserve"> [Graduation Song 2015]</w:t>
      </w:r>
    </w:p>
    <w:p w:rsidR="00524DBC" w:rsidRDefault="00C01FEC" w:rsidP="00C01FEC">
      <w:pPr>
        <w:pStyle w:val="ListParagraph"/>
        <w:numPr>
          <w:ilvl w:val="0"/>
          <w:numId w:val="12"/>
        </w:numPr>
        <w:jc w:val="both"/>
        <w:rPr>
          <w:rFonts w:ascii="Times New Roman" w:hAnsi="Times New Roman" w:cs="Times New Roman"/>
          <w:sz w:val="24"/>
          <w:szCs w:val="24"/>
          <w:lang w:val="en-US"/>
        </w:rPr>
      </w:pPr>
      <w:r w:rsidRPr="009B0BDB">
        <w:rPr>
          <w:rFonts w:ascii="Times New Roman" w:hAnsi="Times New Roman" w:cs="Times New Roman"/>
          <w:sz w:val="24"/>
          <w:szCs w:val="24"/>
          <w:lang w:val="en-US"/>
        </w:rPr>
        <w:t>PEKADE (Pan</w:t>
      </w:r>
      <w:r w:rsidR="009B0BDB" w:rsidRPr="009B0BDB">
        <w:rPr>
          <w:rFonts w:ascii="Times New Roman" w:hAnsi="Times New Roman" w:cs="Times New Roman"/>
          <w:sz w:val="24"/>
          <w:szCs w:val="24"/>
          <w:lang w:val="en-US"/>
        </w:rPr>
        <w:t>hellenic Association of State School Teachers of English)</w:t>
      </w:r>
    </w:p>
    <w:p w:rsidR="009B0BDB" w:rsidRDefault="009B0BDB" w:rsidP="009B0BDB">
      <w:pPr>
        <w:jc w:val="both"/>
        <w:rPr>
          <w:rFonts w:ascii="Times New Roman" w:hAnsi="Times New Roman" w:cs="Times New Roman"/>
          <w:sz w:val="24"/>
          <w:szCs w:val="24"/>
          <w:lang w:val="en-US"/>
        </w:rPr>
      </w:pPr>
      <w:hyperlink r:id="rId43" w:history="1">
        <w:r w:rsidRPr="00F372DD">
          <w:rPr>
            <w:rStyle w:val="Hyperlink"/>
            <w:rFonts w:ascii="Times New Roman" w:hAnsi="Times New Roman" w:cs="Times New Roman"/>
            <w:sz w:val="24"/>
            <w:szCs w:val="24"/>
            <w:lang w:val="en-US"/>
          </w:rPr>
          <w:t>http://www.pekade.gr/en/</w:t>
        </w:r>
      </w:hyperlink>
    </w:p>
    <w:p w:rsidR="009B0BDB" w:rsidRDefault="009B0BDB" w:rsidP="009B0BDB">
      <w:pPr>
        <w:pStyle w:val="ListParagraph"/>
        <w:numPr>
          <w:ilvl w:val="0"/>
          <w:numId w:val="12"/>
        </w:numPr>
        <w:jc w:val="both"/>
        <w:rPr>
          <w:rFonts w:ascii="Times New Roman" w:hAnsi="Times New Roman" w:cs="Times New Roman"/>
          <w:sz w:val="24"/>
          <w:szCs w:val="24"/>
          <w:lang w:val="en-US"/>
        </w:rPr>
      </w:pPr>
      <w:r w:rsidRPr="009B0BDB">
        <w:rPr>
          <w:rFonts w:ascii="Times New Roman" w:hAnsi="Times New Roman" w:cs="Times New Roman"/>
          <w:sz w:val="24"/>
          <w:szCs w:val="24"/>
          <w:lang w:val="en-US"/>
        </w:rPr>
        <w:t xml:space="preserve">TESOL GREECE (TESOL Greece is an independent, volunteer, non-profit professional association for teachers of English as a foreign language and other ELT professionals working in Greece. TESOL Greece is a TESOL Inc affiliate and an IATEFL associate. </w:t>
      </w:r>
      <w:r w:rsidRPr="009B0BDB">
        <w:rPr>
          <w:rFonts w:ascii="Times New Roman" w:hAnsi="Times New Roman" w:cs="Times New Roman"/>
          <w:sz w:val="24"/>
          <w:szCs w:val="24"/>
        </w:rPr>
        <w:t>(Affiliates: TESOL Worldwide Affiliate Directory, IATEFL Associate Members)</w:t>
      </w:r>
    </w:p>
    <w:p w:rsidR="00735C39" w:rsidRDefault="009B0BDB" w:rsidP="009B0BDB">
      <w:pPr>
        <w:jc w:val="both"/>
        <w:rPr>
          <w:rFonts w:ascii="Times New Roman" w:hAnsi="Times New Roman" w:cs="Times New Roman"/>
          <w:sz w:val="24"/>
          <w:szCs w:val="24"/>
          <w:lang w:val="en-US"/>
        </w:rPr>
      </w:pPr>
      <w:hyperlink r:id="rId44" w:history="1">
        <w:r w:rsidRPr="00F372DD">
          <w:rPr>
            <w:rStyle w:val="Hyperlink"/>
            <w:rFonts w:ascii="Times New Roman" w:hAnsi="Times New Roman" w:cs="Times New Roman"/>
            <w:sz w:val="24"/>
            <w:szCs w:val="24"/>
            <w:lang w:val="en-US"/>
          </w:rPr>
          <w:t>http://tesolgreece.org/</w:t>
        </w:r>
      </w:hyperlink>
    </w:p>
    <w:p w:rsidR="009B0BDB" w:rsidRPr="009B0BDB" w:rsidRDefault="009B0BDB" w:rsidP="009B0BDB">
      <w:pPr>
        <w:jc w:val="both"/>
        <w:rPr>
          <w:rFonts w:ascii="Times New Roman" w:hAnsi="Times New Roman" w:cs="Times New Roman"/>
          <w:sz w:val="24"/>
          <w:szCs w:val="24"/>
          <w:lang w:val="en-US"/>
        </w:rPr>
      </w:pPr>
    </w:p>
    <w:p w:rsidR="0064286C" w:rsidRDefault="0064286C" w:rsidP="00735C39">
      <w:pPr>
        <w:pStyle w:val="ListParagraph"/>
        <w:jc w:val="both"/>
        <w:rPr>
          <w:rFonts w:ascii="Times New Roman" w:hAnsi="Times New Roman" w:cs="Times New Roman"/>
          <w:sz w:val="24"/>
          <w:szCs w:val="24"/>
          <w:lang w:val="en-US"/>
        </w:rPr>
      </w:pPr>
    </w:p>
    <w:p w:rsidR="0064286C" w:rsidRDefault="0064286C" w:rsidP="00735C39">
      <w:pPr>
        <w:pStyle w:val="ListParagraph"/>
        <w:jc w:val="both"/>
        <w:rPr>
          <w:rFonts w:ascii="Times New Roman" w:hAnsi="Times New Roman" w:cs="Times New Roman"/>
          <w:sz w:val="24"/>
          <w:szCs w:val="24"/>
          <w:lang w:val="en-US"/>
        </w:rPr>
      </w:pPr>
    </w:p>
    <w:p w:rsidR="00735C39" w:rsidRPr="00735C39" w:rsidRDefault="00735C39" w:rsidP="00735C39">
      <w:pPr>
        <w:pStyle w:val="ListParagraph"/>
        <w:jc w:val="both"/>
        <w:rPr>
          <w:rFonts w:ascii="Times New Roman" w:hAnsi="Times New Roman" w:cs="Times New Roman"/>
          <w:sz w:val="24"/>
          <w:szCs w:val="24"/>
          <w:lang w:val="en-US"/>
        </w:rPr>
      </w:pPr>
    </w:p>
    <w:sectPr w:rsidR="00735C39" w:rsidRPr="00735C39" w:rsidSect="007B000E">
      <w:headerReference w:type="default" r:id="rId45"/>
      <w:footerReference w:type="default" r:id="rId4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2C9" w:rsidRDefault="007722C9" w:rsidP="00DC6F53">
      <w:pPr>
        <w:spacing w:after="0" w:line="240" w:lineRule="auto"/>
      </w:pPr>
      <w:r>
        <w:separator/>
      </w:r>
    </w:p>
  </w:endnote>
  <w:endnote w:type="continuationSeparator" w:id="0">
    <w:p w:rsidR="007722C9" w:rsidRDefault="007722C9" w:rsidP="00DC6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Bernhard Modern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6827"/>
      <w:docPartObj>
        <w:docPartGallery w:val="Page Numbers (Bottom of Page)"/>
        <w:docPartUnique/>
      </w:docPartObj>
    </w:sdtPr>
    <w:sdtEndPr>
      <w:rPr>
        <w:color w:val="7F7F7F" w:themeColor="background1" w:themeShade="7F"/>
        <w:spacing w:val="60"/>
      </w:rPr>
    </w:sdtEndPr>
    <w:sdtContent>
      <w:p w:rsidR="00473946" w:rsidRDefault="00B920BF">
        <w:pPr>
          <w:pStyle w:val="Footer"/>
          <w:pBdr>
            <w:top w:val="single" w:sz="4" w:space="1" w:color="D9D9D9" w:themeColor="background1" w:themeShade="D9"/>
          </w:pBdr>
          <w:rPr>
            <w:b/>
          </w:rPr>
        </w:pPr>
        <w:fldSimple w:instr=" PAGE   \* MERGEFORMAT ">
          <w:r w:rsidR="009B0BDB" w:rsidRPr="009B0BDB">
            <w:rPr>
              <w:b/>
              <w:noProof/>
            </w:rPr>
            <w:t>7</w:t>
          </w:r>
        </w:fldSimple>
        <w:r w:rsidR="00473946">
          <w:rPr>
            <w:b/>
          </w:rPr>
          <w:t xml:space="preserve"> | </w:t>
        </w:r>
        <w:r w:rsidR="00473946">
          <w:rPr>
            <w:color w:val="7F7F7F" w:themeColor="background1" w:themeShade="7F"/>
            <w:spacing w:val="60"/>
          </w:rPr>
          <w:t>Page</w:t>
        </w:r>
      </w:p>
    </w:sdtContent>
  </w:sdt>
  <w:p w:rsidR="00473946" w:rsidRPr="00DC6F53" w:rsidRDefault="00473946" w:rsidP="00DC6F53">
    <w:pPr>
      <w:pStyle w:val="Footer"/>
      <w:jc w:val="right"/>
      <w:rPr>
        <w:rFonts w:ascii="Times New Roman" w:hAnsi="Times New Roman" w:cs="Times New Roman"/>
        <w:sz w:val="20"/>
        <w:szCs w:val="20"/>
        <w:lang w:val="en-US"/>
      </w:rPr>
    </w:pPr>
    <w:r>
      <w:rPr>
        <w:rFonts w:ascii="Times New Roman" w:hAnsi="Times New Roman" w:cs="Times New Roman"/>
        <w:sz w:val="20"/>
        <w:szCs w:val="20"/>
        <w:lang w:val="en-US"/>
      </w:rPr>
      <w:t xml:space="preserve">   Evangelia Karagiannidou   May 19,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2C9" w:rsidRDefault="007722C9" w:rsidP="00DC6F53">
      <w:pPr>
        <w:spacing w:after="0" w:line="240" w:lineRule="auto"/>
      </w:pPr>
      <w:r>
        <w:separator/>
      </w:r>
    </w:p>
  </w:footnote>
  <w:footnote w:type="continuationSeparator" w:id="0">
    <w:p w:rsidR="007722C9" w:rsidRDefault="007722C9" w:rsidP="00DC6F53">
      <w:pPr>
        <w:spacing w:after="0" w:line="240" w:lineRule="auto"/>
      </w:pPr>
      <w:r>
        <w:continuationSeparator/>
      </w:r>
    </w:p>
  </w:footnote>
  <w:footnote w:id="1">
    <w:p w:rsidR="00473946" w:rsidRPr="00241F15" w:rsidRDefault="00473946" w:rsidP="00E92F67">
      <w:pPr>
        <w:spacing w:after="120"/>
        <w:jc w:val="both"/>
        <w:rPr>
          <w:rFonts w:ascii="Calibri" w:eastAsia="Calibri" w:hAnsi="Calibri" w:cs="Times New Roman"/>
          <w:lang w:val="en-GB"/>
        </w:rPr>
      </w:pPr>
      <w:r>
        <w:rPr>
          <w:rStyle w:val="FootnoteReference"/>
        </w:rPr>
        <w:footnoteRef/>
      </w:r>
      <w:r w:rsidRPr="002F6665">
        <w:rPr>
          <w:lang w:val="en-US"/>
        </w:rPr>
        <w:t xml:space="preserve"> </w:t>
      </w:r>
      <w:r w:rsidRPr="002F6665">
        <w:rPr>
          <w:rFonts w:ascii="Times New Roman" w:eastAsia="Calibri" w:hAnsi="Times New Roman" w:cs="Times New Roman"/>
          <w:sz w:val="18"/>
          <w:szCs w:val="18"/>
          <w:lang w:val="es-ES"/>
        </w:rPr>
        <w:t xml:space="preserve">Karavas, K. (2004). </w:t>
      </w:r>
      <w:r w:rsidRPr="002F6665">
        <w:rPr>
          <w:rFonts w:ascii="Times New Roman" w:hAnsi="Times New Roman" w:cs="Times New Roman"/>
          <w:sz w:val="18"/>
          <w:szCs w:val="18"/>
          <w:lang w:val="en-US"/>
        </w:rPr>
        <w:t>The</w:t>
      </w:r>
      <w:r w:rsidRPr="002F6665">
        <w:rPr>
          <w:rFonts w:ascii="Times New Roman" w:hAnsi="Times New Roman" w:cs="Times New Roman"/>
          <w:sz w:val="18"/>
          <w:szCs w:val="18"/>
          <w:lang w:val="es-ES"/>
        </w:rPr>
        <w:t xml:space="preserve"> Implementation of Educational Innovations.</w:t>
      </w:r>
      <w:r w:rsidRPr="002F6665">
        <w:rPr>
          <w:rFonts w:ascii="Times New Roman" w:eastAsia="Calibri" w:hAnsi="Times New Roman" w:cs="Times New Roman"/>
          <w:sz w:val="18"/>
          <w:szCs w:val="18"/>
          <w:lang w:val="es-ES"/>
        </w:rPr>
        <w:t xml:space="preserve"> In K. Karavas, E. </w:t>
      </w:r>
      <w:r w:rsidRPr="002F6665">
        <w:rPr>
          <w:rFonts w:ascii="Times New Roman" w:hAnsi="Times New Roman" w:cs="Times New Roman"/>
          <w:sz w:val="18"/>
          <w:szCs w:val="18"/>
          <w:lang w:val="es-ES"/>
        </w:rPr>
        <w:t xml:space="preserve">and E. </w:t>
      </w:r>
      <w:r w:rsidRPr="002F6665">
        <w:rPr>
          <w:rFonts w:ascii="Times New Roman" w:eastAsia="Calibri" w:hAnsi="Times New Roman" w:cs="Times New Roman"/>
          <w:sz w:val="18"/>
          <w:szCs w:val="18"/>
          <w:lang w:val="es-ES"/>
        </w:rPr>
        <w:t xml:space="preserve">Manolopoulou-Sergi (eds.). </w:t>
      </w:r>
      <w:r w:rsidRPr="002F6665">
        <w:rPr>
          <w:rFonts w:ascii="Times New Roman" w:hAnsi="Times New Roman" w:cs="Times New Roman"/>
          <w:i/>
          <w:iCs/>
          <w:sz w:val="18"/>
          <w:szCs w:val="18"/>
          <w:lang w:val="es-ES"/>
        </w:rPr>
        <w:t>Evaluation, Innovation and Implementation</w:t>
      </w:r>
      <w:r w:rsidRPr="002F6665">
        <w:rPr>
          <w:rFonts w:ascii="Times New Roman" w:eastAsia="Calibri" w:hAnsi="Times New Roman" w:cs="Times New Roman"/>
          <w:i/>
          <w:iCs/>
          <w:sz w:val="18"/>
          <w:szCs w:val="18"/>
          <w:lang w:val="es-ES"/>
        </w:rPr>
        <w:t xml:space="preserve"> </w:t>
      </w:r>
      <w:r w:rsidRPr="002F6665">
        <w:rPr>
          <w:rFonts w:ascii="Times New Roman" w:hAnsi="Times New Roman" w:cs="Times New Roman"/>
          <w:sz w:val="18"/>
          <w:szCs w:val="18"/>
          <w:lang w:val="es-ES"/>
        </w:rPr>
        <w:t>(Vol.3</w:t>
      </w:r>
      <w:r w:rsidRPr="002F6665">
        <w:rPr>
          <w:rFonts w:ascii="Times New Roman" w:eastAsia="Calibri" w:hAnsi="Times New Roman" w:cs="Times New Roman"/>
          <w:sz w:val="18"/>
          <w:szCs w:val="18"/>
          <w:lang w:val="es-ES"/>
        </w:rPr>
        <w:t>) Patras: Hellenic Open University.</w:t>
      </w:r>
    </w:p>
    <w:p w:rsidR="00473946" w:rsidRPr="002D47E5" w:rsidRDefault="00473946" w:rsidP="00E92F67">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Borders>
        <w:insideV w:val="single" w:sz="4" w:space="0" w:color="auto"/>
      </w:tblBorders>
      <w:tblLook w:val="04A0"/>
    </w:tblPr>
    <w:tblGrid>
      <w:gridCol w:w="873"/>
      <w:gridCol w:w="7649"/>
    </w:tblGrid>
    <w:tr w:rsidR="00473946" w:rsidRPr="00CC2BD2">
      <w:tc>
        <w:tcPr>
          <w:tcW w:w="1152" w:type="dxa"/>
        </w:tcPr>
        <w:p w:rsidR="00473946" w:rsidRDefault="00B920BF">
          <w:pPr>
            <w:pStyle w:val="Header"/>
            <w:jc w:val="right"/>
            <w:rPr>
              <w:b/>
            </w:rPr>
          </w:pPr>
          <w:fldSimple w:instr=" PAGE   \* MERGEFORMAT ">
            <w:r w:rsidR="009B0BDB">
              <w:rPr>
                <w:noProof/>
              </w:rPr>
              <w:t>7</w:t>
            </w:r>
          </w:fldSimple>
        </w:p>
      </w:tc>
      <w:tc>
        <w:tcPr>
          <w:tcW w:w="0" w:type="auto"/>
          <w:noWrap/>
        </w:tcPr>
        <w:p w:rsidR="00473946" w:rsidRPr="00AC56A7" w:rsidRDefault="00473946" w:rsidP="00AC56A7">
          <w:pPr>
            <w:pStyle w:val="ListParagraph"/>
            <w:rPr>
              <w:rFonts w:ascii="Times New Roman" w:hAnsi="Times New Roman" w:cs="Times New Roman"/>
              <w:sz w:val="24"/>
              <w:szCs w:val="24"/>
              <w:lang w:val="en-US"/>
            </w:rPr>
          </w:pPr>
          <w:r>
            <w:rPr>
              <w:rFonts w:ascii="Times New Roman" w:hAnsi="Times New Roman" w:cs="Times New Roman"/>
              <w:sz w:val="24"/>
              <w:szCs w:val="24"/>
            </w:rPr>
            <w:t>ΤΑΓΦ</w:t>
          </w:r>
          <w:r w:rsidRPr="00AC56A7">
            <w:rPr>
              <w:rFonts w:ascii="Times New Roman" w:hAnsi="Times New Roman" w:cs="Times New Roman"/>
              <w:sz w:val="24"/>
              <w:szCs w:val="24"/>
              <w:lang w:val="en-US"/>
            </w:rPr>
            <w:t xml:space="preserve"> </w:t>
          </w:r>
          <w:r>
            <w:rPr>
              <w:rFonts w:ascii="Times New Roman" w:hAnsi="Times New Roman" w:cs="Times New Roman"/>
              <w:sz w:val="24"/>
              <w:szCs w:val="24"/>
              <w:lang w:val="en-US"/>
            </w:rPr>
            <w:t>Seminar: The Fundamentals of Project- Based Learning (PBL)</w:t>
          </w:r>
        </w:p>
        <w:p w:rsidR="00473946" w:rsidRPr="00AC56A7" w:rsidRDefault="00473946">
          <w:pPr>
            <w:pStyle w:val="Header"/>
            <w:rPr>
              <w:b/>
              <w:lang w:val="en-US"/>
            </w:rPr>
          </w:pPr>
        </w:p>
      </w:tc>
    </w:tr>
  </w:tbl>
  <w:p w:rsidR="00473946" w:rsidRPr="00DC6F53" w:rsidRDefault="00473946">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E537"/>
      </v:shape>
    </w:pict>
  </w:numPicBullet>
  <w:abstractNum w:abstractNumId="0">
    <w:nsid w:val="152273C1"/>
    <w:multiLevelType w:val="hybridMultilevel"/>
    <w:tmpl w:val="027CC6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7F374EE"/>
    <w:multiLevelType w:val="hybridMultilevel"/>
    <w:tmpl w:val="A81847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8006EAC"/>
    <w:multiLevelType w:val="hybridMultilevel"/>
    <w:tmpl w:val="E95E59D2"/>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
    <w:nsid w:val="1B250B4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4A2E7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5666C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401BD4"/>
    <w:multiLevelType w:val="multilevel"/>
    <w:tmpl w:val="80A604C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C8F14C4"/>
    <w:multiLevelType w:val="hybridMultilevel"/>
    <w:tmpl w:val="8BEC4E36"/>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2DC92E35"/>
    <w:multiLevelType w:val="hybridMultilevel"/>
    <w:tmpl w:val="94784FD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92B89"/>
    <w:multiLevelType w:val="hybridMultilevel"/>
    <w:tmpl w:val="048E3B5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78D6913"/>
    <w:multiLevelType w:val="hybridMultilevel"/>
    <w:tmpl w:val="B3344A58"/>
    <w:lvl w:ilvl="0" w:tplc="04080001">
      <w:start w:val="1"/>
      <w:numFmt w:val="bullet"/>
      <w:lvlText w:val=""/>
      <w:lvlJc w:val="left"/>
      <w:pPr>
        <w:ind w:left="1512" w:hanging="360"/>
      </w:pPr>
      <w:rPr>
        <w:rFonts w:ascii="Symbol" w:hAnsi="Symbol" w:hint="default"/>
      </w:rPr>
    </w:lvl>
    <w:lvl w:ilvl="1" w:tplc="04080003" w:tentative="1">
      <w:start w:val="1"/>
      <w:numFmt w:val="bullet"/>
      <w:lvlText w:val="o"/>
      <w:lvlJc w:val="left"/>
      <w:pPr>
        <w:ind w:left="2232" w:hanging="360"/>
      </w:pPr>
      <w:rPr>
        <w:rFonts w:ascii="Courier New" w:hAnsi="Courier New" w:cs="Courier New" w:hint="default"/>
      </w:rPr>
    </w:lvl>
    <w:lvl w:ilvl="2" w:tplc="04080005" w:tentative="1">
      <w:start w:val="1"/>
      <w:numFmt w:val="bullet"/>
      <w:lvlText w:val=""/>
      <w:lvlJc w:val="left"/>
      <w:pPr>
        <w:ind w:left="2952" w:hanging="360"/>
      </w:pPr>
      <w:rPr>
        <w:rFonts w:ascii="Wingdings" w:hAnsi="Wingdings" w:hint="default"/>
      </w:rPr>
    </w:lvl>
    <w:lvl w:ilvl="3" w:tplc="04080001" w:tentative="1">
      <w:start w:val="1"/>
      <w:numFmt w:val="bullet"/>
      <w:lvlText w:val=""/>
      <w:lvlJc w:val="left"/>
      <w:pPr>
        <w:ind w:left="3672" w:hanging="360"/>
      </w:pPr>
      <w:rPr>
        <w:rFonts w:ascii="Symbol" w:hAnsi="Symbol" w:hint="default"/>
      </w:rPr>
    </w:lvl>
    <w:lvl w:ilvl="4" w:tplc="04080003" w:tentative="1">
      <w:start w:val="1"/>
      <w:numFmt w:val="bullet"/>
      <w:lvlText w:val="o"/>
      <w:lvlJc w:val="left"/>
      <w:pPr>
        <w:ind w:left="4392" w:hanging="360"/>
      </w:pPr>
      <w:rPr>
        <w:rFonts w:ascii="Courier New" w:hAnsi="Courier New" w:cs="Courier New" w:hint="default"/>
      </w:rPr>
    </w:lvl>
    <w:lvl w:ilvl="5" w:tplc="04080005" w:tentative="1">
      <w:start w:val="1"/>
      <w:numFmt w:val="bullet"/>
      <w:lvlText w:val=""/>
      <w:lvlJc w:val="left"/>
      <w:pPr>
        <w:ind w:left="5112" w:hanging="360"/>
      </w:pPr>
      <w:rPr>
        <w:rFonts w:ascii="Wingdings" w:hAnsi="Wingdings" w:hint="default"/>
      </w:rPr>
    </w:lvl>
    <w:lvl w:ilvl="6" w:tplc="04080001" w:tentative="1">
      <w:start w:val="1"/>
      <w:numFmt w:val="bullet"/>
      <w:lvlText w:val=""/>
      <w:lvlJc w:val="left"/>
      <w:pPr>
        <w:ind w:left="5832" w:hanging="360"/>
      </w:pPr>
      <w:rPr>
        <w:rFonts w:ascii="Symbol" w:hAnsi="Symbol" w:hint="default"/>
      </w:rPr>
    </w:lvl>
    <w:lvl w:ilvl="7" w:tplc="04080003" w:tentative="1">
      <w:start w:val="1"/>
      <w:numFmt w:val="bullet"/>
      <w:lvlText w:val="o"/>
      <w:lvlJc w:val="left"/>
      <w:pPr>
        <w:ind w:left="6552" w:hanging="360"/>
      </w:pPr>
      <w:rPr>
        <w:rFonts w:ascii="Courier New" w:hAnsi="Courier New" w:cs="Courier New" w:hint="default"/>
      </w:rPr>
    </w:lvl>
    <w:lvl w:ilvl="8" w:tplc="04080005" w:tentative="1">
      <w:start w:val="1"/>
      <w:numFmt w:val="bullet"/>
      <w:lvlText w:val=""/>
      <w:lvlJc w:val="left"/>
      <w:pPr>
        <w:ind w:left="7272" w:hanging="360"/>
      </w:pPr>
      <w:rPr>
        <w:rFonts w:ascii="Wingdings" w:hAnsi="Wingdings" w:hint="default"/>
      </w:rPr>
    </w:lvl>
  </w:abstractNum>
  <w:abstractNum w:abstractNumId="11">
    <w:nsid w:val="416333DC"/>
    <w:multiLevelType w:val="hybridMultilevel"/>
    <w:tmpl w:val="3F6C5DA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4720E77"/>
    <w:multiLevelType w:val="hybridMultilevel"/>
    <w:tmpl w:val="400A1B22"/>
    <w:lvl w:ilvl="0" w:tplc="E514CCE6">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48005E08"/>
    <w:multiLevelType w:val="hybridMultilevel"/>
    <w:tmpl w:val="53A8D608"/>
    <w:lvl w:ilvl="0" w:tplc="0408000F">
      <w:start w:val="1"/>
      <w:numFmt w:val="decimal"/>
      <w:lvlText w:val="%1."/>
      <w:lvlJc w:val="left"/>
      <w:pPr>
        <w:ind w:left="2232" w:hanging="360"/>
      </w:pPr>
    </w:lvl>
    <w:lvl w:ilvl="1" w:tplc="04080019" w:tentative="1">
      <w:start w:val="1"/>
      <w:numFmt w:val="lowerLetter"/>
      <w:lvlText w:val="%2."/>
      <w:lvlJc w:val="left"/>
      <w:pPr>
        <w:ind w:left="2952" w:hanging="360"/>
      </w:pPr>
    </w:lvl>
    <w:lvl w:ilvl="2" w:tplc="0408001B" w:tentative="1">
      <w:start w:val="1"/>
      <w:numFmt w:val="lowerRoman"/>
      <w:lvlText w:val="%3."/>
      <w:lvlJc w:val="right"/>
      <w:pPr>
        <w:ind w:left="3672" w:hanging="180"/>
      </w:pPr>
    </w:lvl>
    <w:lvl w:ilvl="3" w:tplc="0408000F" w:tentative="1">
      <w:start w:val="1"/>
      <w:numFmt w:val="decimal"/>
      <w:lvlText w:val="%4."/>
      <w:lvlJc w:val="left"/>
      <w:pPr>
        <w:ind w:left="4392" w:hanging="360"/>
      </w:pPr>
    </w:lvl>
    <w:lvl w:ilvl="4" w:tplc="04080019" w:tentative="1">
      <w:start w:val="1"/>
      <w:numFmt w:val="lowerLetter"/>
      <w:lvlText w:val="%5."/>
      <w:lvlJc w:val="left"/>
      <w:pPr>
        <w:ind w:left="5112" w:hanging="360"/>
      </w:pPr>
    </w:lvl>
    <w:lvl w:ilvl="5" w:tplc="0408001B" w:tentative="1">
      <w:start w:val="1"/>
      <w:numFmt w:val="lowerRoman"/>
      <w:lvlText w:val="%6."/>
      <w:lvlJc w:val="right"/>
      <w:pPr>
        <w:ind w:left="5832" w:hanging="180"/>
      </w:pPr>
    </w:lvl>
    <w:lvl w:ilvl="6" w:tplc="0408000F" w:tentative="1">
      <w:start w:val="1"/>
      <w:numFmt w:val="decimal"/>
      <w:lvlText w:val="%7."/>
      <w:lvlJc w:val="left"/>
      <w:pPr>
        <w:ind w:left="6552" w:hanging="360"/>
      </w:pPr>
    </w:lvl>
    <w:lvl w:ilvl="7" w:tplc="04080019" w:tentative="1">
      <w:start w:val="1"/>
      <w:numFmt w:val="lowerLetter"/>
      <w:lvlText w:val="%8."/>
      <w:lvlJc w:val="left"/>
      <w:pPr>
        <w:ind w:left="7272" w:hanging="360"/>
      </w:pPr>
    </w:lvl>
    <w:lvl w:ilvl="8" w:tplc="0408001B" w:tentative="1">
      <w:start w:val="1"/>
      <w:numFmt w:val="lowerRoman"/>
      <w:lvlText w:val="%9."/>
      <w:lvlJc w:val="right"/>
      <w:pPr>
        <w:ind w:left="7992" w:hanging="180"/>
      </w:pPr>
    </w:lvl>
  </w:abstractNum>
  <w:abstractNum w:abstractNumId="14">
    <w:nsid w:val="48827572"/>
    <w:multiLevelType w:val="hybridMultilevel"/>
    <w:tmpl w:val="B7A01C7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4B0C4874"/>
    <w:multiLevelType w:val="hybridMultilevel"/>
    <w:tmpl w:val="41B0792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C9541C7"/>
    <w:multiLevelType w:val="hybridMultilevel"/>
    <w:tmpl w:val="B66268AE"/>
    <w:lvl w:ilvl="0" w:tplc="F22C145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4FCF7F4E"/>
    <w:multiLevelType w:val="hybridMultilevel"/>
    <w:tmpl w:val="95A45AD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1201011"/>
    <w:multiLevelType w:val="hybridMultilevel"/>
    <w:tmpl w:val="DDDCDF6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1AA252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511A52"/>
    <w:multiLevelType w:val="hybridMultilevel"/>
    <w:tmpl w:val="C5C6F58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1">
    <w:nsid w:val="662C759A"/>
    <w:multiLevelType w:val="hybridMultilevel"/>
    <w:tmpl w:val="7EE20B9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63F2D58"/>
    <w:multiLevelType w:val="hybridMultilevel"/>
    <w:tmpl w:val="D66C7D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19"/>
  </w:num>
  <w:num w:numId="4">
    <w:abstractNumId w:val="5"/>
  </w:num>
  <w:num w:numId="5">
    <w:abstractNumId w:val="10"/>
  </w:num>
  <w:num w:numId="6">
    <w:abstractNumId w:val="13"/>
  </w:num>
  <w:num w:numId="7">
    <w:abstractNumId w:val="6"/>
  </w:num>
  <w:num w:numId="8">
    <w:abstractNumId w:val="20"/>
  </w:num>
  <w:num w:numId="9">
    <w:abstractNumId w:val="12"/>
  </w:num>
  <w:num w:numId="10">
    <w:abstractNumId w:val="9"/>
  </w:num>
  <w:num w:numId="11">
    <w:abstractNumId w:val="7"/>
  </w:num>
  <w:num w:numId="12">
    <w:abstractNumId w:val="15"/>
  </w:num>
  <w:num w:numId="13">
    <w:abstractNumId w:val="17"/>
  </w:num>
  <w:num w:numId="14">
    <w:abstractNumId w:val="14"/>
  </w:num>
  <w:num w:numId="15">
    <w:abstractNumId w:val="2"/>
  </w:num>
  <w:num w:numId="16">
    <w:abstractNumId w:val="22"/>
  </w:num>
  <w:num w:numId="17">
    <w:abstractNumId w:val="11"/>
  </w:num>
  <w:num w:numId="18">
    <w:abstractNumId w:val="18"/>
  </w:num>
  <w:num w:numId="19">
    <w:abstractNumId w:val="16"/>
  </w:num>
  <w:num w:numId="20">
    <w:abstractNumId w:val="21"/>
  </w:num>
  <w:num w:numId="21">
    <w:abstractNumId w:val="0"/>
  </w:num>
  <w:num w:numId="22">
    <w:abstractNumId w:val="8"/>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DC6F53"/>
    <w:rsid w:val="00060056"/>
    <w:rsid w:val="00083D54"/>
    <w:rsid w:val="00084DEC"/>
    <w:rsid w:val="0009437D"/>
    <w:rsid w:val="000C429E"/>
    <w:rsid w:val="000E2ECD"/>
    <w:rsid w:val="001272BB"/>
    <w:rsid w:val="0014731B"/>
    <w:rsid w:val="001544B5"/>
    <w:rsid w:val="00173F39"/>
    <w:rsid w:val="001804C5"/>
    <w:rsid w:val="001809B6"/>
    <w:rsid w:val="00195BE3"/>
    <w:rsid w:val="00207BB8"/>
    <w:rsid w:val="00232C45"/>
    <w:rsid w:val="002717C1"/>
    <w:rsid w:val="0027492C"/>
    <w:rsid w:val="00292CB2"/>
    <w:rsid w:val="002D47E5"/>
    <w:rsid w:val="002E296D"/>
    <w:rsid w:val="002E54A0"/>
    <w:rsid w:val="002F6665"/>
    <w:rsid w:val="0039317C"/>
    <w:rsid w:val="003A046F"/>
    <w:rsid w:val="003A2D75"/>
    <w:rsid w:val="003A33A6"/>
    <w:rsid w:val="003E3C84"/>
    <w:rsid w:val="00411550"/>
    <w:rsid w:val="004132F9"/>
    <w:rsid w:val="00421BA4"/>
    <w:rsid w:val="00473946"/>
    <w:rsid w:val="004A0B16"/>
    <w:rsid w:val="004B63A1"/>
    <w:rsid w:val="004D21F8"/>
    <w:rsid w:val="004E7EE1"/>
    <w:rsid w:val="004F6CE2"/>
    <w:rsid w:val="00524DBC"/>
    <w:rsid w:val="005C26E9"/>
    <w:rsid w:val="005C6268"/>
    <w:rsid w:val="005F4CBA"/>
    <w:rsid w:val="00600D2E"/>
    <w:rsid w:val="00623D2B"/>
    <w:rsid w:val="006267B4"/>
    <w:rsid w:val="0064286C"/>
    <w:rsid w:val="006554EE"/>
    <w:rsid w:val="006A14DE"/>
    <w:rsid w:val="006A1635"/>
    <w:rsid w:val="006B1446"/>
    <w:rsid w:val="006C6CB6"/>
    <w:rsid w:val="006C7DEC"/>
    <w:rsid w:val="00720674"/>
    <w:rsid w:val="00735C39"/>
    <w:rsid w:val="00766635"/>
    <w:rsid w:val="007722C9"/>
    <w:rsid w:val="00774ED6"/>
    <w:rsid w:val="007A2BDE"/>
    <w:rsid w:val="007A70F4"/>
    <w:rsid w:val="007B000E"/>
    <w:rsid w:val="007B43C8"/>
    <w:rsid w:val="007E1443"/>
    <w:rsid w:val="007F7C5E"/>
    <w:rsid w:val="008523D2"/>
    <w:rsid w:val="00890D26"/>
    <w:rsid w:val="00891C61"/>
    <w:rsid w:val="008B5B4E"/>
    <w:rsid w:val="008E1DED"/>
    <w:rsid w:val="008F6A30"/>
    <w:rsid w:val="0092632D"/>
    <w:rsid w:val="009403AC"/>
    <w:rsid w:val="0096298F"/>
    <w:rsid w:val="00967582"/>
    <w:rsid w:val="009841FB"/>
    <w:rsid w:val="00991868"/>
    <w:rsid w:val="009B0BDB"/>
    <w:rsid w:val="009B775F"/>
    <w:rsid w:val="00A6477B"/>
    <w:rsid w:val="00A934AE"/>
    <w:rsid w:val="00A94823"/>
    <w:rsid w:val="00AA78CE"/>
    <w:rsid w:val="00AB0AA9"/>
    <w:rsid w:val="00AB4248"/>
    <w:rsid w:val="00AC56A7"/>
    <w:rsid w:val="00AD0E06"/>
    <w:rsid w:val="00AD2746"/>
    <w:rsid w:val="00B01BEE"/>
    <w:rsid w:val="00B05228"/>
    <w:rsid w:val="00B135DD"/>
    <w:rsid w:val="00B920BF"/>
    <w:rsid w:val="00BC4A9C"/>
    <w:rsid w:val="00BD567D"/>
    <w:rsid w:val="00BE0BDF"/>
    <w:rsid w:val="00BF2B66"/>
    <w:rsid w:val="00BF2BD9"/>
    <w:rsid w:val="00C01FEC"/>
    <w:rsid w:val="00C674F0"/>
    <w:rsid w:val="00C87526"/>
    <w:rsid w:val="00CC2BD2"/>
    <w:rsid w:val="00CE5BB3"/>
    <w:rsid w:val="00CF6693"/>
    <w:rsid w:val="00D564AD"/>
    <w:rsid w:val="00D82F09"/>
    <w:rsid w:val="00D91BA8"/>
    <w:rsid w:val="00DC6F53"/>
    <w:rsid w:val="00E02D19"/>
    <w:rsid w:val="00E35ABF"/>
    <w:rsid w:val="00E92F67"/>
    <w:rsid w:val="00EA6125"/>
    <w:rsid w:val="00F12511"/>
    <w:rsid w:val="00F31F93"/>
    <w:rsid w:val="00F63E7A"/>
    <w:rsid w:val="00F759DC"/>
    <w:rsid w:val="00F75B20"/>
    <w:rsid w:val="00F93D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00E"/>
  </w:style>
  <w:style w:type="paragraph" w:styleId="Heading2">
    <w:name w:val="heading 2"/>
    <w:basedOn w:val="Normal"/>
    <w:next w:val="Normal"/>
    <w:link w:val="Heading2Char"/>
    <w:uiPriority w:val="9"/>
    <w:unhideWhenUsed/>
    <w:qFormat/>
    <w:rsid w:val="00A934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6298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F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6F53"/>
  </w:style>
  <w:style w:type="paragraph" w:styleId="Footer">
    <w:name w:val="footer"/>
    <w:basedOn w:val="Normal"/>
    <w:link w:val="FooterChar"/>
    <w:uiPriority w:val="99"/>
    <w:unhideWhenUsed/>
    <w:rsid w:val="00DC6F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6F53"/>
  </w:style>
  <w:style w:type="paragraph" w:styleId="NoSpacing">
    <w:name w:val="No Spacing"/>
    <w:link w:val="NoSpacingChar"/>
    <w:uiPriority w:val="1"/>
    <w:qFormat/>
    <w:rsid w:val="00DC6F5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C6F53"/>
    <w:rPr>
      <w:rFonts w:eastAsiaTheme="minorEastAsia"/>
      <w:lang w:val="en-US"/>
    </w:rPr>
  </w:style>
  <w:style w:type="paragraph" w:styleId="ListParagraph">
    <w:name w:val="List Paragraph"/>
    <w:basedOn w:val="Normal"/>
    <w:uiPriority w:val="34"/>
    <w:qFormat/>
    <w:rsid w:val="00DC6F53"/>
    <w:pPr>
      <w:ind w:left="720"/>
      <w:contextualSpacing/>
    </w:pPr>
  </w:style>
  <w:style w:type="paragraph" w:styleId="BalloonText">
    <w:name w:val="Balloon Text"/>
    <w:basedOn w:val="Normal"/>
    <w:link w:val="BalloonTextChar"/>
    <w:uiPriority w:val="99"/>
    <w:semiHidden/>
    <w:unhideWhenUsed/>
    <w:rsid w:val="00852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3D2"/>
    <w:rPr>
      <w:rFonts w:ascii="Tahoma" w:hAnsi="Tahoma" w:cs="Tahoma"/>
      <w:sz w:val="16"/>
      <w:szCs w:val="16"/>
    </w:rPr>
  </w:style>
  <w:style w:type="character" w:styleId="Hyperlink">
    <w:name w:val="Hyperlink"/>
    <w:basedOn w:val="DefaultParagraphFont"/>
    <w:uiPriority w:val="99"/>
    <w:unhideWhenUsed/>
    <w:rsid w:val="00AB4248"/>
    <w:rPr>
      <w:color w:val="0000FF" w:themeColor="hyperlink"/>
      <w:u w:val="single"/>
    </w:rPr>
  </w:style>
  <w:style w:type="paragraph" w:styleId="NormalWeb">
    <w:name w:val="Normal (Web)"/>
    <w:basedOn w:val="Normal"/>
    <w:uiPriority w:val="99"/>
    <w:unhideWhenUsed/>
    <w:rsid w:val="00B052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B05228"/>
    <w:rPr>
      <w:b/>
      <w:bCs/>
    </w:rPr>
  </w:style>
  <w:style w:type="table" w:styleId="TableGrid">
    <w:name w:val="Table Grid"/>
    <w:basedOn w:val="TableNormal"/>
    <w:uiPriority w:val="59"/>
    <w:rsid w:val="00623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9317C"/>
    <w:rPr>
      <w:i/>
      <w:iCs/>
    </w:rPr>
  </w:style>
  <w:style w:type="character" w:customStyle="1" w:styleId="Heading4Char">
    <w:name w:val="Heading 4 Char"/>
    <w:basedOn w:val="DefaultParagraphFont"/>
    <w:link w:val="Heading4"/>
    <w:uiPriority w:val="9"/>
    <w:rsid w:val="0096298F"/>
    <w:rPr>
      <w:rFonts w:ascii="Times New Roman" w:eastAsia="Times New Roman" w:hAnsi="Times New Roman" w:cs="Times New Roman"/>
      <w:b/>
      <w:bCs/>
      <w:sz w:val="24"/>
      <w:szCs w:val="24"/>
      <w:lang w:eastAsia="el-GR"/>
    </w:rPr>
  </w:style>
  <w:style w:type="paragraph" w:customStyle="1" w:styleId="bodytext">
    <w:name w:val="bodytext"/>
    <w:basedOn w:val="Normal"/>
    <w:rsid w:val="0096298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rsid w:val="00A934A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D47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7E5"/>
    <w:rPr>
      <w:sz w:val="20"/>
      <w:szCs w:val="20"/>
    </w:rPr>
  </w:style>
  <w:style w:type="character" w:styleId="FootnoteReference">
    <w:name w:val="footnote reference"/>
    <w:basedOn w:val="DefaultParagraphFont"/>
    <w:uiPriority w:val="99"/>
    <w:semiHidden/>
    <w:unhideWhenUsed/>
    <w:rsid w:val="002D47E5"/>
    <w:rPr>
      <w:vertAlign w:val="superscript"/>
    </w:rPr>
  </w:style>
  <w:style w:type="character" w:customStyle="1" w:styleId="title">
    <w:name w:val="title"/>
    <w:basedOn w:val="DefaultParagraphFont"/>
    <w:rsid w:val="00891C61"/>
  </w:style>
  <w:style w:type="character" w:customStyle="1" w:styleId="sidebarblue">
    <w:name w:val="sidebarblue"/>
    <w:basedOn w:val="DefaultParagraphFont"/>
    <w:rsid w:val="00891C61"/>
  </w:style>
  <w:style w:type="paragraph" w:customStyle="1" w:styleId="subtitle">
    <w:name w:val="subtitle"/>
    <w:basedOn w:val="Normal"/>
    <w:rsid w:val="00891C6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odyText2">
    <w:name w:val="Body Text 2"/>
    <w:basedOn w:val="Normal"/>
    <w:link w:val="BodyText2Char"/>
    <w:semiHidden/>
    <w:rsid w:val="00E35ABF"/>
    <w:pPr>
      <w:spacing w:after="0" w:line="240" w:lineRule="auto"/>
    </w:pPr>
    <w:rPr>
      <w:rFonts w:ascii="Bernhard Modern Roman" w:eastAsia="Times New Roman" w:hAnsi="Bernhard Modern Roman" w:cs="Times New Roman"/>
      <w:b/>
      <w:sz w:val="28"/>
      <w:szCs w:val="24"/>
      <w:lang w:val="en-US"/>
    </w:rPr>
  </w:style>
  <w:style w:type="character" w:customStyle="1" w:styleId="BodyText2Char">
    <w:name w:val="Body Text 2 Char"/>
    <w:basedOn w:val="DefaultParagraphFont"/>
    <w:link w:val="BodyText2"/>
    <w:semiHidden/>
    <w:rsid w:val="00E35ABF"/>
    <w:rPr>
      <w:rFonts w:ascii="Bernhard Modern Roman" w:eastAsia="Times New Roman" w:hAnsi="Bernhard Modern Roman" w:cs="Times New Roman"/>
      <w:b/>
      <w:sz w:val="28"/>
      <w:szCs w:val="24"/>
      <w:lang w:val="en-US"/>
    </w:rPr>
  </w:style>
  <w:style w:type="paragraph" w:customStyle="1" w:styleId="OmniPage7">
    <w:name w:val="OmniPage #7"/>
    <w:basedOn w:val="Normal"/>
    <w:rsid w:val="00E35ABF"/>
    <w:pPr>
      <w:spacing w:after="0" w:line="280" w:lineRule="exact"/>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46610812">
      <w:bodyDiv w:val="1"/>
      <w:marLeft w:val="0"/>
      <w:marRight w:val="0"/>
      <w:marTop w:val="0"/>
      <w:marBottom w:val="0"/>
      <w:divBdr>
        <w:top w:val="none" w:sz="0" w:space="0" w:color="auto"/>
        <w:left w:val="none" w:sz="0" w:space="0" w:color="auto"/>
        <w:bottom w:val="none" w:sz="0" w:space="0" w:color="auto"/>
        <w:right w:val="none" w:sz="0" w:space="0" w:color="auto"/>
      </w:divBdr>
    </w:div>
    <w:div w:id="52894880">
      <w:bodyDiv w:val="1"/>
      <w:marLeft w:val="0"/>
      <w:marRight w:val="0"/>
      <w:marTop w:val="0"/>
      <w:marBottom w:val="0"/>
      <w:divBdr>
        <w:top w:val="none" w:sz="0" w:space="0" w:color="auto"/>
        <w:left w:val="none" w:sz="0" w:space="0" w:color="auto"/>
        <w:bottom w:val="none" w:sz="0" w:space="0" w:color="auto"/>
        <w:right w:val="none" w:sz="0" w:space="0" w:color="auto"/>
      </w:divBdr>
    </w:div>
    <w:div w:id="374042849">
      <w:bodyDiv w:val="1"/>
      <w:marLeft w:val="0"/>
      <w:marRight w:val="0"/>
      <w:marTop w:val="0"/>
      <w:marBottom w:val="0"/>
      <w:divBdr>
        <w:top w:val="none" w:sz="0" w:space="0" w:color="auto"/>
        <w:left w:val="none" w:sz="0" w:space="0" w:color="auto"/>
        <w:bottom w:val="none" w:sz="0" w:space="0" w:color="auto"/>
        <w:right w:val="none" w:sz="0" w:space="0" w:color="auto"/>
      </w:divBdr>
      <w:divsChild>
        <w:div w:id="309948631">
          <w:marLeft w:val="0"/>
          <w:marRight w:val="0"/>
          <w:marTop w:val="0"/>
          <w:marBottom w:val="0"/>
          <w:divBdr>
            <w:top w:val="none" w:sz="0" w:space="0" w:color="auto"/>
            <w:left w:val="none" w:sz="0" w:space="0" w:color="auto"/>
            <w:bottom w:val="none" w:sz="0" w:space="0" w:color="auto"/>
            <w:right w:val="none" w:sz="0" w:space="0" w:color="auto"/>
          </w:divBdr>
        </w:div>
      </w:divsChild>
    </w:div>
    <w:div w:id="518004023">
      <w:bodyDiv w:val="1"/>
      <w:marLeft w:val="0"/>
      <w:marRight w:val="0"/>
      <w:marTop w:val="0"/>
      <w:marBottom w:val="0"/>
      <w:divBdr>
        <w:top w:val="none" w:sz="0" w:space="0" w:color="auto"/>
        <w:left w:val="none" w:sz="0" w:space="0" w:color="auto"/>
        <w:bottom w:val="none" w:sz="0" w:space="0" w:color="auto"/>
        <w:right w:val="none" w:sz="0" w:space="0" w:color="auto"/>
      </w:divBdr>
    </w:div>
    <w:div w:id="1327902943">
      <w:bodyDiv w:val="1"/>
      <w:marLeft w:val="0"/>
      <w:marRight w:val="0"/>
      <w:marTop w:val="0"/>
      <w:marBottom w:val="0"/>
      <w:divBdr>
        <w:top w:val="none" w:sz="0" w:space="0" w:color="auto"/>
        <w:left w:val="none" w:sz="0" w:space="0" w:color="auto"/>
        <w:bottom w:val="none" w:sz="0" w:space="0" w:color="auto"/>
        <w:right w:val="none" w:sz="0" w:space="0" w:color="auto"/>
      </w:divBdr>
    </w:div>
    <w:div w:id="1670476836">
      <w:bodyDiv w:val="1"/>
      <w:marLeft w:val="0"/>
      <w:marRight w:val="0"/>
      <w:marTop w:val="0"/>
      <w:marBottom w:val="0"/>
      <w:divBdr>
        <w:top w:val="none" w:sz="0" w:space="0" w:color="auto"/>
        <w:left w:val="none" w:sz="0" w:space="0" w:color="auto"/>
        <w:bottom w:val="none" w:sz="0" w:space="0" w:color="auto"/>
        <w:right w:val="none" w:sz="0" w:space="0" w:color="auto"/>
      </w:divBdr>
    </w:div>
    <w:div w:id="2013100109">
      <w:bodyDiv w:val="1"/>
      <w:marLeft w:val="0"/>
      <w:marRight w:val="0"/>
      <w:marTop w:val="0"/>
      <w:marBottom w:val="0"/>
      <w:divBdr>
        <w:top w:val="none" w:sz="0" w:space="0" w:color="auto"/>
        <w:left w:val="none" w:sz="0" w:space="0" w:color="auto"/>
        <w:bottom w:val="none" w:sz="0" w:space="0" w:color="auto"/>
        <w:right w:val="none" w:sz="0" w:space="0" w:color="auto"/>
      </w:divBdr>
    </w:div>
    <w:div w:id="21145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nkfust.edu.tw/%7Eemchen/CALL/unit1.htm" TargetMode="External"/><Relationship Id="rId13" Type="http://schemas.openxmlformats.org/officeDocument/2006/relationships/hyperlink" Target="http://www.unesco.org/new/en/education/themes/strengthening-education-systems/quality-framework/technical-notes/different-meaning-of-curriculum/" TargetMode="External"/><Relationship Id="rId18" Type="http://schemas.openxmlformats.org/officeDocument/2006/relationships/hyperlink" Target="https://www.justlanded.com/english/Greece/Greece-Guide/Education/Public-education-in-Greece" TargetMode="External"/><Relationship Id="rId26" Type="http://schemas.openxmlformats.org/officeDocument/2006/relationships/hyperlink" Target="http://www.pi-schools.gr/programs/depps/index_eng.php" TargetMode="External"/><Relationship Id="rId39" Type="http://schemas.openxmlformats.org/officeDocument/2006/relationships/hyperlink" Target="https://youtu.be/c8jf2TN_-8Q" TargetMode="External"/><Relationship Id="rId3" Type="http://schemas.openxmlformats.org/officeDocument/2006/relationships/styles" Target="styles.xml"/><Relationship Id="rId21" Type="http://schemas.openxmlformats.org/officeDocument/2006/relationships/hyperlink" Target="http://www.minedu.gov.gr/" TargetMode="External"/><Relationship Id="rId34" Type="http://schemas.openxmlformats.org/officeDocument/2006/relationships/hyperlink" Target="http://www.teachthought.com/learning/project-based-learning/13-timeless-project-based-learning-resources/" TargetMode="External"/><Relationship Id="rId42" Type="http://schemas.openxmlformats.org/officeDocument/2006/relationships/hyperlink" Target="https://www.youtube.com/watch?v=B8pwumHilv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eachthought.com/learning/project-based-learning/difference-between-projects-and-project-based-learning/" TargetMode="External"/><Relationship Id="rId17" Type="http://schemas.openxmlformats.org/officeDocument/2006/relationships/hyperlink" Target="http://en.wikipedia.org/wiki/Education_in_Greece" TargetMode="External"/><Relationship Id="rId25" Type="http://schemas.openxmlformats.org/officeDocument/2006/relationships/hyperlink" Target="http://www.pi-schools.gr/programs/depps/" TargetMode="External"/><Relationship Id="rId33" Type="http://schemas.openxmlformats.org/officeDocument/2006/relationships/hyperlink" Target="http://bie.org/about/what_pbl" TargetMode="External"/><Relationship Id="rId38" Type="http://schemas.openxmlformats.org/officeDocument/2006/relationships/hyperlink" Target="http://www.teachthought.com/learning/project-based-learning/difference-between-projects-and-project-based-learning/"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s.iearn.org/professional_development/multimedia/assess/projbased_learning.html" TargetMode="External"/><Relationship Id="rId20" Type="http://schemas.openxmlformats.org/officeDocument/2006/relationships/hyperlink" Target="http://www.elemedu.upatras.gr/english/images/afterniati/NationalCurriculumReformandNewElementarySchoolLanguageArtsTextbooksinGreece.pdf" TargetMode="External"/><Relationship Id="rId29" Type="http://schemas.openxmlformats.org/officeDocument/2006/relationships/hyperlink" Target="http://www.edulll.gr/" TargetMode="External"/><Relationship Id="rId41" Type="http://schemas.openxmlformats.org/officeDocument/2006/relationships/hyperlink" Target="https://www.youtube.com/watch?v=d2V4AGaxLf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courseworkshop.com/life-long-learning/six-ways-use-quick-writes-promote-learning/" TargetMode="External"/><Relationship Id="rId24" Type="http://schemas.openxmlformats.org/officeDocument/2006/relationships/hyperlink" Target="http://www.iep.edu.gr/index.php?lang=en" TargetMode="External"/><Relationship Id="rId32" Type="http://schemas.openxmlformats.org/officeDocument/2006/relationships/hyperlink" Target="http://www.edutopia.org/project-based-learning" TargetMode="External"/><Relationship Id="rId37" Type="http://schemas.openxmlformats.org/officeDocument/2006/relationships/hyperlink" Target="https://www.youtube.com/watch?v=BEsZOnyQzxQ" TargetMode="External"/><Relationship Id="rId40" Type="http://schemas.openxmlformats.org/officeDocument/2006/relationships/hyperlink" Target="https://www.youtube.com/watch?v=c0xa98cy-Rw"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scd.org/publications/educational_leadership/feb08/vol65/num05/Project-Based_Learning.aspxequities" TargetMode="External"/><Relationship Id="rId23" Type="http://schemas.openxmlformats.org/officeDocument/2006/relationships/hyperlink" Target="http://www.iep.edu.gr/index.php?lang=el" TargetMode="External"/><Relationship Id="rId28" Type="http://schemas.openxmlformats.org/officeDocument/2006/relationships/hyperlink" Target="http://www.edulll.gr/?page_id=13" TargetMode="External"/><Relationship Id="rId36" Type="http://schemas.openxmlformats.org/officeDocument/2006/relationships/hyperlink" Target="http://tech2learn.wikispaces.com/Project-Based+Learning" TargetMode="External"/><Relationship Id="rId10" Type="http://schemas.openxmlformats.org/officeDocument/2006/relationships/hyperlink" Target="https://www.youtube.com/watch?v=hnzCGNnU_WM" TargetMode="External"/><Relationship Id="rId19" Type="http://schemas.openxmlformats.org/officeDocument/2006/relationships/hyperlink" Target="http://www.in2greece.com/blog/2006/12/school-curriculum-in-greece.html" TargetMode="External"/><Relationship Id="rId31" Type="http://schemas.openxmlformats.org/officeDocument/2006/relationships/hyperlink" Target="http://www.rcel.enl.uoa.gr/" TargetMode="External"/><Relationship Id="rId44" Type="http://schemas.openxmlformats.org/officeDocument/2006/relationships/hyperlink" Target="http://tesolgreece.org/" TargetMode="External"/><Relationship Id="rId4" Type="http://schemas.openxmlformats.org/officeDocument/2006/relationships/settings" Target="settings.xml"/><Relationship Id="rId9" Type="http://schemas.openxmlformats.org/officeDocument/2006/relationships/hyperlink" Target="https://linguisticsnotes.wordpress.com/2011/06/16/learning-and-teaching-motto/" TargetMode="External"/><Relationship Id="rId14" Type="http://schemas.openxmlformats.org/officeDocument/2006/relationships/hyperlink" Target="http://www.enl.uoa.gr/proptyxiakes-spoydes/ekpaideytika-programmata/praktiki-askhsh-foithton.html" TargetMode="External"/><Relationship Id="rId22" Type="http://schemas.openxmlformats.org/officeDocument/2006/relationships/hyperlink" Target="http://www.minedu.gov.gr/neo-sxoleio-main.html" TargetMode="External"/><Relationship Id="rId27" Type="http://schemas.openxmlformats.org/officeDocument/2006/relationships/hyperlink" Target="http://www.oepek.gr/portal/index.php?option=com_content&amp;view=section&amp;id=11&amp;Itemid=107" TargetMode="External"/><Relationship Id="rId30" Type="http://schemas.openxmlformats.org/officeDocument/2006/relationships/hyperlink" Target="http://depps.minedu.gov.gr/" TargetMode="External"/><Relationship Id="rId35" Type="http://schemas.openxmlformats.org/officeDocument/2006/relationships/hyperlink" Target="http://bie.org/resources" TargetMode="External"/><Relationship Id="rId43" Type="http://schemas.openxmlformats.org/officeDocument/2006/relationships/hyperlink" Target="http://www.pekade.gr/en/"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27FFA-60DC-48CC-84CE-116B0D30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9</Pages>
  <Words>3090</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Aris</cp:lastModifiedBy>
  <cp:revision>68</cp:revision>
  <dcterms:created xsi:type="dcterms:W3CDTF">2015-05-16T18:22:00Z</dcterms:created>
  <dcterms:modified xsi:type="dcterms:W3CDTF">2015-05-18T07:47:00Z</dcterms:modified>
</cp:coreProperties>
</file>