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425"/>
        <w:gridCol w:w="4334"/>
      </w:tblGrid>
      <w:tr w:rsidR="005D7510" w:rsidRPr="005D7510" w:rsidTr="0071787B">
        <w:trPr>
          <w:trHeight w:val="2492"/>
        </w:trPr>
        <w:tc>
          <w:tcPr>
            <w:tcW w:w="4679" w:type="dxa"/>
          </w:tcPr>
          <w:p w:rsidR="005D7510" w:rsidRPr="005D7510" w:rsidRDefault="005D7510" w:rsidP="005D7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</w:pPr>
            <w:r w:rsidRPr="005D7510">
              <w:rPr>
                <w:rFonts w:ascii="Calibri" w:eastAsia="Arial" w:hAnsi="Calibri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86740" cy="573405"/>
                  <wp:effectExtent l="0" t="0" r="381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3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00F" w:rsidRDefault="006E400F" w:rsidP="006E400F">
            <w:pPr>
              <w:pStyle w:val="a6"/>
              <w:snapToGrid w:val="0"/>
              <w:jc w:val="center"/>
            </w:pPr>
            <w:r>
              <w:rPr>
                <w:rFonts w:ascii="Calibri" w:hAnsi="Calibri" w:cs="Times New Roman"/>
                <w:b/>
                <w:bCs/>
              </w:rPr>
              <w:t>ΕΛΛΗΝΙΚΗ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</w:rPr>
              <w:t>ΔΗΜΟΚΡΑΤΙΑ</w:t>
            </w:r>
          </w:p>
          <w:p w:rsidR="006E400F" w:rsidRDefault="006E400F" w:rsidP="006E400F">
            <w:pPr>
              <w:pStyle w:val="a6"/>
              <w:jc w:val="center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ΥΠΟΥΡΓΕΙΟ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EF6C91">
              <w:rPr>
                <w:rFonts w:ascii="Calibri" w:hAnsi="Calibri" w:cs="Times New Roman"/>
                <w:b/>
                <w:bCs/>
                <w:sz w:val="22"/>
                <w:szCs w:val="22"/>
              </w:rPr>
              <w:t>ΠΑΙΔΕΙΑΣ</w:t>
            </w:r>
          </w:p>
          <w:p w:rsidR="006E400F" w:rsidRDefault="006E400F" w:rsidP="006E40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ΕΡΕΥΝΑΣ  ΚΑΙ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</w:rPr>
              <w:t>ΘΡΗΣΚΕΥΜΑΤΩΝ</w:t>
            </w:r>
            <w:r w:rsidRPr="005D7510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t xml:space="preserve"> </w:t>
            </w:r>
          </w:p>
          <w:p w:rsidR="005D7510" w:rsidRPr="005D7510" w:rsidRDefault="005D7510" w:rsidP="005D751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</w:pPr>
            <w:r w:rsidRPr="005D7510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t>…</w:t>
            </w:r>
          </w:p>
          <w:p w:rsidR="005D7510" w:rsidRPr="006E400F" w:rsidRDefault="005F0B04" w:rsidP="005D751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ar-SA"/>
              </w:rPr>
            </w:pPr>
            <w:r w:rsidRPr="006E400F">
              <w:rPr>
                <w:rFonts w:ascii="Calibri" w:eastAsia="Times New Roman" w:hAnsi="Calibri" w:cs="Times New Roman"/>
                <w:b/>
                <w:sz w:val="21"/>
                <w:szCs w:val="21"/>
                <w:lang w:eastAsia="ar-SA"/>
              </w:rPr>
              <w:t>ΠΕΡ/ΚΗ Δ/ΝΣΗ Π. &amp; Δ.</w:t>
            </w:r>
            <w:r w:rsidR="005D7510" w:rsidRPr="006E400F">
              <w:rPr>
                <w:rFonts w:ascii="Calibri" w:eastAsia="Times New Roman" w:hAnsi="Calibri" w:cs="Times New Roman"/>
                <w:b/>
                <w:sz w:val="21"/>
                <w:szCs w:val="21"/>
                <w:lang w:eastAsia="ar-SA"/>
              </w:rPr>
              <w:t xml:space="preserve"> ΕΚΠ/ΣΗΣ ΗΠΕΙΡΟΥ</w:t>
            </w:r>
          </w:p>
          <w:p w:rsidR="005D7510" w:rsidRPr="006E400F" w:rsidRDefault="005D7510" w:rsidP="005D751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ar-SA"/>
              </w:rPr>
            </w:pPr>
            <w:r w:rsidRPr="006E400F">
              <w:rPr>
                <w:rFonts w:ascii="Calibri" w:eastAsia="Times New Roman" w:hAnsi="Calibri" w:cs="Times New Roman"/>
                <w:b/>
                <w:sz w:val="21"/>
                <w:szCs w:val="21"/>
                <w:lang w:eastAsia="ar-SA"/>
              </w:rPr>
              <w:t>ΓΡΑΦΕΙΟ ΣΧΟΛΙΚΩΝ ΣΥΜΒΟΥΛΩΝ</w:t>
            </w:r>
          </w:p>
          <w:p w:rsidR="005D7510" w:rsidRPr="006E400F" w:rsidRDefault="005F0B04" w:rsidP="005F0B04">
            <w:pPr>
              <w:suppressAutoHyphens/>
              <w:spacing w:after="0" w:line="240" w:lineRule="auto"/>
              <w:ind w:firstLine="720"/>
              <w:rPr>
                <w:rFonts w:ascii="Calibri" w:eastAsia="Times New Roman" w:hAnsi="Calibri" w:cs="Times New Roman"/>
                <w:b/>
                <w:sz w:val="21"/>
                <w:szCs w:val="21"/>
                <w:lang w:eastAsia="ar-SA"/>
              </w:rPr>
            </w:pPr>
            <w:r w:rsidRPr="006E400F">
              <w:rPr>
                <w:rFonts w:ascii="Calibri" w:eastAsia="Times New Roman" w:hAnsi="Calibri" w:cs="Times New Roman"/>
                <w:b/>
                <w:sz w:val="21"/>
                <w:szCs w:val="21"/>
                <w:lang w:eastAsia="ar-SA"/>
              </w:rPr>
              <w:t xml:space="preserve">  </w:t>
            </w:r>
            <w:r w:rsidR="005D7510" w:rsidRPr="006E400F">
              <w:rPr>
                <w:rFonts w:ascii="Calibri" w:eastAsia="Times New Roman" w:hAnsi="Calibri" w:cs="Times New Roman"/>
                <w:b/>
                <w:sz w:val="21"/>
                <w:szCs w:val="21"/>
                <w:lang w:eastAsia="ar-SA"/>
              </w:rPr>
              <w:t>Δ/ΘΜΙΑΣ ΕΚΠ/ΣΗΣ ΙΩΑΝΝΙΝΩΝ</w:t>
            </w:r>
          </w:p>
          <w:p w:rsidR="005D7510" w:rsidRPr="006E400F" w:rsidRDefault="005D7510" w:rsidP="005D75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Tahoma"/>
                <w:b/>
                <w:color w:val="333333"/>
                <w:sz w:val="21"/>
                <w:szCs w:val="21"/>
                <w:lang w:eastAsia="ar-SA"/>
              </w:rPr>
            </w:pPr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Times New Roman"/>
                <w:color w:val="000000"/>
                <w:lang w:eastAsia="ar-SA"/>
              </w:rPr>
            </w:pPr>
            <w:proofErr w:type="spellStart"/>
            <w:r w:rsidRPr="005D7510">
              <w:rPr>
                <w:rFonts w:ascii="Calibri" w:eastAsia="Arial" w:hAnsi="Calibri" w:cs="Times New Roman"/>
                <w:b/>
                <w:color w:val="000000"/>
                <w:lang w:eastAsia="ar-SA"/>
              </w:rPr>
              <w:t>Ταχ</w:t>
            </w:r>
            <w:proofErr w:type="spellEnd"/>
            <w:r w:rsidRPr="005D7510">
              <w:rPr>
                <w:rFonts w:ascii="Calibri" w:eastAsia="Arial" w:hAnsi="Calibri" w:cs="Times New Roman"/>
                <w:b/>
                <w:color w:val="000000"/>
                <w:lang w:eastAsia="ar-SA"/>
              </w:rPr>
              <w:t>. Δ/</w:t>
            </w:r>
            <w:proofErr w:type="spellStart"/>
            <w:r w:rsidRPr="005D7510">
              <w:rPr>
                <w:rFonts w:ascii="Calibri" w:eastAsia="Arial" w:hAnsi="Calibri" w:cs="Times New Roman"/>
                <w:b/>
                <w:color w:val="000000"/>
                <w:lang w:eastAsia="ar-SA"/>
              </w:rPr>
              <w:t>νση</w:t>
            </w:r>
            <w:proofErr w:type="spellEnd"/>
            <w:r w:rsidRPr="005D7510">
              <w:rPr>
                <w:rFonts w:ascii="Calibri" w:eastAsia="Arial" w:hAnsi="Calibri" w:cs="Times New Roman"/>
                <w:b/>
                <w:color w:val="000000"/>
                <w:lang w:eastAsia="ar-SA"/>
              </w:rPr>
              <w:t>:</w:t>
            </w:r>
            <w:r w:rsidRPr="005D7510">
              <w:rPr>
                <w:rFonts w:ascii="Calibri" w:eastAsia="Arial" w:hAnsi="Calibri" w:cs="Times New Roman"/>
                <w:color w:val="000000"/>
                <w:lang w:eastAsia="ar-SA"/>
              </w:rPr>
              <w:t xml:space="preserve">  </w:t>
            </w:r>
            <w:proofErr w:type="spellStart"/>
            <w:r w:rsidRPr="005D7510">
              <w:rPr>
                <w:rFonts w:ascii="Calibri" w:eastAsia="Arial" w:hAnsi="Calibri" w:cs="Times New Roman"/>
                <w:color w:val="000000"/>
                <w:lang w:eastAsia="ar-SA"/>
              </w:rPr>
              <w:t>Λουκή</w:t>
            </w:r>
            <w:proofErr w:type="spellEnd"/>
            <w:r w:rsidRPr="005D7510">
              <w:rPr>
                <w:rFonts w:ascii="Calibri" w:eastAsia="Arial" w:hAnsi="Calibri" w:cs="Times New Roman"/>
                <w:color w:val="000000"/>
                <w:lang w:eastAsia="ar-SA"/>
              </w:rPr>
              <w:t xml:space="preserve"> Ακρίτα 15</w:t>
            </w:r>
            <w:r w:rsidRPr="005D7510">
              <w:rPr>
                <w:rFonts w:ascii="Calibri" w:eastAsia="Arial" w:hAnsi="Calibri" w:cs="Times New Roman"/>
                <w:color w:val="000000"/>
                <w:vertAlign w:val="superscript"/>
                <w:lang w:eastAsia="ar-SA"/>
              </w:rPr>
              <w:t>α</w:t>
            </w:r>
            <w:r w:rsidRPr="005D7510">
              <w:rPr>
                <w:rFonts w:ascii="Calibri" w:eastAsia="Arial" w:hAnsi="Calibri" w:cs="Times New Roman"/>
                <w:color w:val="000000"/>
                <w:lang w:eastAsia="ar-SA"/>
              </w:rPr>
              <w:t xml:space="preserve"> και Φιλικής Εταιρείας </w:t>
            </w:r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Times New Roman"/>
                <w:color w:val="000000"/>
                <w:lang w:eastAsia="ar-SA"/>
              </w:rPr>
            </w:pPr>
            <w:proofErr w:type="spellStart"/>
            <w:r w:rsidRPr="005D7510">
              <w:rPr>
                <w:rFonts w:ascii="Calibri" w:eastAsia="Arial" w:hAnsi="Calibri" w:cs="Times New Roman"/>
                <w:b/>
                <w:color w:val="000000"/>
                <w:lang w:eastAsia="ar-SA"/>
              </w:rPr>
              <w:t>Ταχ.Κώδικας</w:t>
            </w:r>
            <w:proofErr w:type="spellEnd"/>
            <w:r w:rsidRPr="005D7510">
              <w:rPr>
                <w:rFonts w:ascii="Calibri" w:eastAsia="Arial" w:hAnsi="Calibri" w:cs="Times New Roman"/>
                <w:b/>
                <w:color w:val="000000"/>
                <w:lang w:eastAsia="ar-SA"/>
              </w:rPr>
              <w:t xml:space="preserve">: </w:t>
            </w:r>
            <w:r w:rsidRPr="005D7510">
              <w:rPr>
                <w:rFonts w:ascii="Calibri" w:eastAsia="Arial" w:hAnsi="Calibri" w:cs="Times New Roman"/>
                <w:color w:val="000000"/>
                <w:lang w:eastAsia="ar-SA"/>
              </w:rPr>
              <w:t xml:space="preserve"> 45444 Ιωάννινα</w:t>
            </w:r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Times New Roman"/>
                <w:bCs/>
                <w:lang w:eastAsia="ar-SA"/>
              </w:rPr>
            </w:pPr>
            <w:r w:rsidRPr="005D7510">
              <w:rPr>
                <w:rFonts w:ascii="Calibri" w:eastAsia="Arial" w:hAnsi="Calibri" w:cs="Times New Roman"/>
                <w:b/>
                <w:color w:val="000000"/>
                <w:lang w:val="fr-FR" w:eastAsia="ar-SA"/>
              </w:rPr>
              <w:t>Fax</w:t>
            </w:r>
            <w:r w:rsidRPr="005D7510">
              <w:rPr>
                <w:rFonts w:ascii="Calibri" w:eastAsia="Arial" w:hAnsi="Calibri" w:cs="Times New Roman"/>
                <w:b/>
                <w:color w:val="000000"/>
                <w:lang w:eastAsia="ar-SA"/>
              </w:rPr>
              <w:t>:</w:t>
            </w:r>
            <w:r w:rsidRPr="005D7510">
              <w:rPr>
                <w:rFonts w:ascii="Calibri" w:eastAsia="Arial" w:hAnsi="Calibri" w:cs="Times New Roman"/>
                <w:lang w:eastAsia="ar-SA"/>
              </w:rPr>
              <w:t xml:space="preserve"> </w:t>
            </w:r>
            <w:r w:rsidRPr="005D7510">
              <w:rPr>
                <w:rFonts w:ascii="Calibri" w:eastAsia="Arial" w:hAnsi="Calibri" w:cs="Times New Roman"/>
                <w:bCs/>
                <w:lang w:eastAsia="ar-SA"/>
              </w:rPr>
              <w:t>26510-64862</w:t>
            </w:r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Times New Roman"/>
                <w:lang w:eastAsia="ar-SA"/>
              </w:rPr>
            </w:pPr>
            <w:proofErr w:type="spellStart"/>
            <w:r w:rsidRPr="005D7510">
              <w:rPr>
                <w:rFonts w:ascii="Calibri" w:eastAsia="Arial" w:hAnsi="Calibri" w:cs="Times New Roman"/>
                <w:b/>
                <w:color w:val="000000"/>
                <w:lang w:eastAsia="ar-SA"/>
              </w:rPr>
              <w:t>Τηλ</w:t>
            </w:r>
            <w:proofErr w:type="spellEnd"/>
            <w:r w:rsidRPr="005D7510">
              <w:rPr>
                <w:rFonts w:ascii="Calibri" w:eastAsia="Arial" w:hAnsi="Calibri" w:cs="Times New Roman"/>
                <w:b/>
                <w:color w:val="000000"/>
                <w:lang w:eastAsia="ar-SA"/>
              </w:rPr>
              <w:t xml:space="preserve">.: </w:t>
            </w:r>
            <w:r w:rsidRPr="006E400F">
              <w:rPr>
                <w:rFonts w:ascii="Calibri" w:eastAsia="Arial" w:hAnsi="Calibri" w:cs="Times New Roman"/>
                <w:lang w:eastAsia="ar-SA"/>
              </w:rPr>
              <w:t>26510-39752 /</w:t>
            </w:r>
            <w:r w:rsidRPr="005D7510">
              <w:rPr>
                <w:rFonts w:ascii="Calibri" w:eastAsia="Arial" w:hAnsi="Calibri" w:cs="Times New Roman"/>
                <w:lang w:eastAsia="ar-SA"/>
              </w:rPr>
              <w:t xml:space="preserve"> 2651025203</w:t>
            </w:r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val="fr-FR" w:eastAsia="ar-SA"/>
              </w:rPr>
            </w:pPr>
            <w:proofErr w:type="spellStart"/>
            <w:r w:rsidRPr="005D7510">
              <w:rPr>
                <w:rFonts w:ascii="Calibri" w:eastAsia="Arial" w:hAnsi="Calibri" w:cs="Times New Roman"/>
                <w:b/>
                <w:lang w:val="de-DE" w:eastAsia="ar-SA"/>
              </w:rPr>
              <w:t>E-mail</w:t>
            </w:r>
            <w:proofErr w:type="spellEnd"/>
            <w:r w:rsidRPr="005D7510">
              <w:rPr>
                <w:rFonts w:ascii="Calibri" w:eastAsia="Arial" w:hAnsi="Calibri" w:cs="Times New Roman"/>
                <w:b/>
                <w:lang w:val="de-DE" w:eastAsia="ar-SA"/>
              </w:rPr>
              <w:t xml:space="preserve">: </w:t>
            </w:r>
            <w:hyperlink r:id="rId10" w:history="1">
              <w:r w:rsidRPr="005D7510">
                <w:rPr>
                  <w:rFonts w:ascii="Calibri" w:eastAsia="Times New Roman" w:hAnsi="Calibri" w:cs="Times New Roman"/>
                  <w:color w:val="0000FF"/>
                  <w:u w:val="single"/>
                  <w:lang w:val="de-DE" w:eastAsia="ar-SA"/>
                </w:rPr>
                <w:t>gssde@ipeir.pde.sch.gr</w:t>
              </w:r>
            </w:hyperlink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Times New Roman"/>
                <w:b/>
                <w:lang w:eastAsia="ar-SA"/>
              </w:rPr>
            </w:pPr>
            <w:r w:rsidRPr="005D7510">
              <w:rPr>
                <w:rFonts w:ascii="Calibri" w:eastAsia="Arial" w:hAnsi="Calibri" w:cs="Times New Roman"/>
                <w:lang w:eastAsia="ar-SA"/>
              </w:rPr>
              <w:t>ΝΑΤΣΗ Χάιδω</w:t>
            </w:r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Times New Roman"/>
                <w:b/>
                <w:lang w:val="de-DE" w:eastAsia="ar-SA"/>
              </w:rPr>
            </w:pPr>
            <w:proofErr w:type="spellStart"/>
            <w:r w:rsidRPr="005D7510">
              <w:rPr>
                <w:rFonts w:ascii="Calibri" w:eastAsia="Arial" w:hAnsi="Calibri" w:cs="Times New Roman"/>
                <w:lang w:eastAsia="ar-SA"/>
              </w:rPr>
              <w:t>Σχολ</w:t>
            </w:r>
            <w:proofErr w:type="spellEnd"/>
            <w:r w:rsidRPr="005D7510">
              <w:rPr>
                <w:rFonts w:ascii="Calibri" w:eastAsia="Arial" w:hAnsi="Calibri" w:cs="Times New Roman"/>
                <w:lang w:eastAsia="ar-SA"/>
              </w:rPr>
              <w:t>. Σύμβουλος ΠΕ05</w:t>
            </w:r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rial" w:hAnsi="Calibri" w:cs="Times New Roman"/>
                <w:lang w:eastAsia="ar-SA"/>
              </w:rPr>
            </w:pPr>
            <w:r w:rsidRPr="005D7510">
              <w:rPr>
                <w:rFonts w:ascii="Calibri" w:eastAsia="Arial" w:hAnsi="Calibri" w:cs="Times New Roman"/>
                <w:b/>
                <w:lang w:eastAsia="ar-SA"/>
              </w:rPr>
              <w:t>Ε-</w:t>
            </w:r>
            <w:r w:rsidRPr="005D7510">
              <w:rPr>
                <w:rFonts w:ascii="Calibri" w:eastAsia="Arial" w:hAnsi="Calibri" w:cs="Times New Roman"/>
                <w:b/>
                <w:lang w:val="fr-FR" w:eastAsia="ar-SA"/>
              </w:rPr>
              <w:t>mail</w:t>
            </w:r>
            <w:r w:rsidRPr="005D7510">
              <w:rPr>
                <w:rFonts w:ascii="Calibri" w:eastAsia="Arial" w:hAnsi="Calibri" w:cs="Times New Roman"/>
                <w:b/>
                <w:lang w:eastAsia="ar-SA"/>
              </w:rPr>
              <w:t>:</w:t>
            </w:r>
            <w:r w:rsidRPr="005D7510">
              <w:rPr>
                <w:rFonts w:ascii="Calibri" w:eastAsia="Arial" w:hAnsi="Calibri" w:cs="Times New Roman"/>
                <w:lang w:eastAsia="ar-SA"/>
              </w:rPr>
              <w:t xml:space="preserve"> </w:t>
            </w:r>
            <w:hyperlink r:id="rId11" w:history="1">
              <w:r w:rsidRPr="005D7510">
                <w:rPr>
                  <w:rFonts w:ascii="Calibri" w:eastAsia="Times New Roman" w:hAnsi="Calibri" w:cs="Times New Roman"/>
                  <w:color w:val="0000FF"/>
                  <w:u w:val="single"/>
                  <w:lang w:val="fr-FR" w:eastAsia="ar-SA"/>
                </w:rPr>
                <w:t>haidonatsi</w:t>
              </w:r>
              <w:r w:rsidRPr="005D7510">
                <w:rPr>
                  <w:rFonts w:ascii="Calibri" w:eastAsia="Times New Roman" w:hAnsi="Calibri" w:cs="Times New Roman"/>
                  <w:color w:val="0000FF"/>
                  <w:u w:val="single"/>
                  <w:lang w:eastAsia="ar-SA"/>
                </w:rPr>
                <w:t>@</w:t>
              </w:r>
              <w:r w:rsidRPr="005D7510">
                <w:rPr>
                  <w:rFonts w:ascii="Calibri" w:eastAsia="Times New Roman" w:hAnsi="Calibri" w:cs="Times New Roman"/>
                  <w:color w:val="0000FF"/>
                  <w:u w:val="single"/>
                  <w:lang w:val="fr-FR" w:eastAsia="ar-SA"/>
                </w:rPr>
                <w:t>sch</w:t>
              </w:r>
              <w:r w:rsidRPr="005D7510">
                <w:rPr>
                  <w:rFonts w:ascii="Calibri" w:eastAsia="Times New Roman" w:hAnsi="Calibri" w:cs="Times New Roman"/>
                  <w:color w:val="0000FF"/>
                  <w:u w:val="single"/>
                  <w:lang w:eastAsia="ar-SA"/>
                </w:rPr>
                <w:t>.</w:t>
              </w:r>
              <w:r w:rsidRPr="005D7510">
                <w:rPr>
                  <w:rFonts w:ascii="Calibri" w:eastAsia="Times New Roman" w:hAnsi="Calibri" w:cs="Times New Roman"/>
                  <w:color w:val="0000FF"/>
                  <w:u w:val="single"/>
                  <w:lang w:val="fr-FR" w:eastAsia="ar-SA"/>
                </w:rPr>
                <w:t>gr</w:t>
              </w:r>
            </w:hyperlink>
            <w:r w:rsidRPr="005D7510">
              <w:rPr>
                <w:rFonts w:ascii="Calibri" w:eastAsia="Arial" w:hAnsi="Calibri" w:cs="Times New Roman"/>
                <w:lang w:eastAsia="ar-SA"/>
              </w:rPr>
              <w:t xml:space="preserve"> </w:t>
            </w:r>
          </w:p>
          <w:p w:rsidR="005D7510" w:rsidRDefault="005D7510" w:rsidP="005D75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rial" w:hAnsi="Calibri" w:cs="Times New Roman"/>
                <w:lang w:eastAsia="ar-SA"/>
              </w:rPr>
            </w:pPr>
          </w:p>
          <w:p w:rsidR="00EF6C91" w:rsidRPr="005D7510" w:rsidRDefault="00EF6C91" w:rsidP="005D75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rial" w:hAnsi="Calibri" w:cs="Times New Roman"/>
                <w:lang w:eastAsia="ar-SA"/>
              </w:rPr>
            </w:pPr>
          </w:p>
        </w:tc>
        <w:tc>
          <w:tcPr>
            <w:tcW w:w="425" w:type="dxa"/>
          </w:tcPr>
          <w:p w:rsidR="005D7510" w:rsidRPr="005D7510" w:rsidRDefault="005D7510" w:rsidP="005D7510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" w:hAnsi="Calibri" w:cs="Tahoma"/>
                <w:sz w:val="24"/>
                <w:szCs w:val="24"/>
                <w:lang w:eastAsia="ar-SA"/>
              </w:rPr>
            </w:pPr>
            <w:r w:rsidRPr="005D7510">
              <w:rPr>
                <w:rFonts w:ascii="Calibri" w:eastAsia="Arial" w:hAnsi="Calibri" w:cs="Tahoma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4334" w:type="dxa"/>
          </w:tcPr>
          <w:p w:rsidR="005D7510" w:rsidRPr="005D7510" w:rsidRDefault="005D7510" w:rsidP="005D7510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" w:hAnsi="Calibri" w:cs="Tahoma"/>
                <w:sz w:val="24"/>
                <w:szCs w:val="24"/>
                <w:lang w:eastAsia="ar-SA"/>
              </w:rPr>
            </w:pPr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Tahoma"/>
                <w:sz w:val="24"/>
                <w:szCs w:val="24"/>
                <w:lang w:eastAsia="ar-SA"/>
              </w:rPr>
            </w:pPr>
          </w:p>
          <w:p w:rsidR="005D7510" w:rsidRPr="00FA47CF" w:rsidRDefault="005D7510" w:rsidP="005D75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rial" w:hAnsi="Calibri" w:cs="Times New Roman"/>
                <w:lang w:val="en-US" w:eastAsia="ar-SA"/>
              </w:rPr>
            </w:pPr>
            <w:r w:rsidRPr="005D7510">
              <w:rPr>
                <w:rFonts w:ascii="Calibri" w:eastAsia="Arial" w:hAnsi="Calibri" w:cs="Times New Roman"/>
                <w:lang w:eastAsia="ar-SA"/>
              </w:rPr>
              <w:t xml:space="preserve">Ιωάννινα, </w:t>
            </w:r>
            <w:r w:rsidR="00FA47CF">
              <w:rPr>
                <w:rFonts w:ascii="Calibri" w:eastAsia="Arial" w:hAnsi="Calibri" w:cs="Times New Roman"/>
                <w:lang w:val="en-US" w:eastAsia="ar-SA"/>
              </w:rPr>
              <w:t>12</w:t>
            </w:r>
            <w:r w:rsidR="00FA47CF">
              <w:rPr>
                <w:rFonts w:ascii="Calibri" w:eastAsia="Arial" w:hAnsi="Calibri" w:cs="Times New Roman"/>
                <w:lang w:eastAsia="ar-SA"/>
              </w:rPr>
              <w:t>/0</w:t>
            </w:r>
            <w:r w:rsidR="00FA47CF">
              <w:rPr>
                <w:rFonts w:ascii="Calibri" w:eastAsia="Arial" w:hAnsi="Calibri" w:cs="Times New Roman"/>
                <w:lang w:val="en-US" w:eastAsia="ar-SA"/>
              </w:rPr>
              <w:t>2</w:t>
            </w:r>
            <w:r w:rsidR="00FA47CF">
              <w:rPr>
                <w:rFonts w:ascii="Calibri" w:eastAsia="Arial" w:hAnsi="Calibri" w:cs="Times New Roman"/>
                <w:lang w:eastAsia="ar-SA"/>
              </w:rPr>
              <w:t>/201</w:t>
            </w:r>
            <w:r w:rsidR="00FA47CF">
              <w:rPr>
                <w:rFonts w:ascii="Calibri" w:eastAsia="Arial" w:hAnsi="Calibri" w:cs="Times New Roman"/>
                <w:lang w:val="en-US" w:eastAsia="ar-SA"/>
              </w:rPr>
              <w:t>8</w:t>
            </w:r>
          </w:p>
          <w:p w:rsidR="005D7510" w:rsidRPr="00E0186B" w:rsidRDefault="005D7510" w:rsidP="005D75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rial" w:hAnsi="Calibri" w:cs="Times New Roman"/>
                <w:lang w:eastAsia="ar-SA"/>
              </w:rPr>
            </w:pPr>
            <w:proofErr w:type="spellStart"/>
            <w:r w:rsidRPr="005D7510">
              <w:rPr>
                <w:rFonts w:ascii="Calibri" w:eastAsia="Arial" w:hAnsi="Calibri" w:cs="Times New Roman"/>
                <w:lang w:eastAsia="ar-SA"/>
              </w:rPr>
              <w:t>Αριθμ</w:t>
            </w:r>
            <w:proofErr w:type="spellEnd"/>
            <w:r w:rsidRPr="005D7510">
              <w:rPr>
                <w:rFonts w:ascii="Calibri" w:eastAsia="Arial" w:hAnsi="Calibri" w:cs="Times New Roman"/>
                <w:lang w:eastAsia="ar-SA"/>
              </w:rPr>
              <w:t xml:space="preserve">. </w:t>
            </w:r>
            <w:proofErr w:type="spellStart"/>
            <w:r w:rsidR="00423FE0">
              <w:rPr>
                <w:rFonts w:ascii="Calibri" w:eastAsia="Arial" w:hAnsi="Calibri" w:cs="Times New Roman"/>
                <w:lang w:eastAsia="ar-SA"/>
              </w:rPr>
              <w:t>Πρωτ</w:t>
            </w:r>
            <w:proofErr w:type="spellEnd"/>
            <w:r w:rsidR="00423FE0">
              <w:rPr>
                <w:rFonts w:ascii="Calibri" w:eastAsia="Arial" w:hAnsi="Calibri" w:cs="Times New Roman"/>
                <w:lang w:eastAsia="ar-SA"/>
              </w:rPr>
              <w:t>.:</w:t>
            </w:r>
            <w:r w:rsidR="00E0186B">
              <w:rPr>
                <w:rFonts w:ascii="Calibri" w:eastAsia="Arial" w:hAnsi="Calibri" w:cs="Times New Roman"/>
                <w:lang w:eastAsia="ar-SA"/>
              </w:rPr>
              <w:t xml:space="preserve"> </w:t>
            </w:r>
            <w:r w:rsidR="00E0186B" w:rsidRPr="00E0186B">
              <w:rPr>
                <w:rFonts w:ascii="Calibri" w:eastAsia="Arial" w:hAnsi="Calibri" w:cs="Times New Roman"/>
                <w:lang w:eastAsia="ar-SA"/>
              </w:rPr>
              <w:t>92</w:t>
            </w:r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Times New Roman"/>
                <w:lang w:eastAsia="ar-SA"/>
              </w:rPr>
            </w:pPr>
          </w:p>
          <w:p w:rsidR="005D7510" w:rsidRPr="005D7510" w:rsidRDefault="005D7510" w:rsidP="005D7510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Times New Roman"/>
                <w:lang w:eastAsia="ar-SA"/>
              </w:rPr>
            </w:pPr>
          </w:p>
          <w:p w:rsidR="005D7510" w:rsidRPr="00094F1C" w:rsidRDefault="005D7510" w:rsidP="005D7510">
            <w:pPr>
              <w:suppressAutoHyphens/>
              <w:spacing w:after="0" w:line="240" w:lineRule="auto"/>
              <w:rPr>
                <w:rFonts w:ascii="Calibri" w:eastAsia="Arial" w:hAnsi="Calibri" w:cs="Times New Roman"/>
                <w:lang w:eastAsia="ar-SA"/>
              </w:rPr>
            </w:pPr>
            <w:r w:rsidRPr="005D7510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t xml:space="preserve">ΠΡΟΣ: </w:t>
            </w:r>
            <w:r w:rsidRPr="005D7510">
              <w:rPr>
                <w:rFonts w:ascii="Calibri" w:eastAsia="Arial" w:hAnsi="Calibri" w:cs="Times New Roman"/>
                <w:lang w:eastAsia="ar-SA"/>
              </w:rPr>
              <w:t xml:space="preserve"> </w:t>
            </w:r>
            <w:r w:rsidR="00DA31CB">
              <w:rPr>
                <w:rFonts w:ascii="Calibri" w:eastAsia="Arial" w:hAnsi="Calibri" w:cs="Times New Roman"/>
                <w:lang w:eastAsia="ar-SA"/>
              </w:rPr>
              <w:t>Διευθυντές</w:t>
            </w:r>
            <w:r w:rsidR="00E0186B" w:rsidRPr="00E0186B">
              <w:rPr>
                <w:rFonts w:ascii="Calibri" w:eastAsia="Arial" w:hAnsi="Calibri" w:cs="Times New Roman"/>
                <w:lang w:eastAsia="ar-SA"/>
              </w:rPr>
              <w:t>/-</w:t>
            </w:r>
            <w:proofErr w:type="spellStart"/>
            <w:r w:rsidR="00E0186B">
              <w:rPr>
                <w:rFonts w:ascii="Calibri" w:eastAsia="Arial" w:hAnsi="Calibri" w:cs="Times New Roman"/>
                <w:lang w:eastAsia="ar-SA"/>
              </w:rPr>
              <w:t>ντριες</w:t>
            </w:r>
            <w:proofErr w:type="spellEnd"/>
            <w:r w:rsidR="00E0186B">
              <w:rPr>
                <w:rFonts w:ascii="Calibri" w:eastAsia="Arial" w:hAnsi="Calibri" w:cs="Times New Roman"/>
                <w:lang w:eastAsia="ar-SA"/>
              </w:rPr>
              <w:t xml:space="preserve"> και Ε</w:t>
            </w:r>
            <w:r w:rsidR="00DA31CB">
              <w:rPr>
                <w:rFonts w:ascii="Calibri" w:eastAsia="Arial" w:hAnsi="Calibri" w:cs="Times New Roman"/>
                <w:lang w:eastAsia="ar-SA"/>
              </w:rPr>
              <w:t xml:space="preserve">κπαιδευτικούς </w:t>
            </w:r>
            <w:r w:rsidR="00001E41">
              <w:rPr>
                <w:rFonts w:ascii="Calibri" w:eastAsia="Arial" w:hAnsi="Calibri" w:cs="Times New Roman"/>
                <w:lang w:eastAsia="ar-SA"/>
              </w:rPr>
              <w:t xml:space="preserve">σχολικών μονάδων </w:t>
            </w:r>
            <w:r w:rsidR="00DA31CB">
              <w:rPr>
                <w:rFonts w:ascii="Calibri" w:eastAsia="Arial" w:hAnsi="Calibri" w:cs="Times New Roman"/>
                <w:lang w:eastAsia="ar-SA"/>
              </w:rPr>
              <w:t>Α/</w:t>
            </w:r>
            <w:proofErr w:type="spellStart"/>
            <w:r w:rsidR="00DA31CB">
              <w:rPr>
                <w:rFonts w:ascii="Calibri" w:eastAsia="Arial" w:hAnsi="Calibri" w:cs="Times New Roman"/>
                <w:lang w:eastAsia="ar-SA"/>
              </w:rPr>
              <w:t>θμιας</w:t>
            </w:r>
            <w:proofErr w:type="spellEnd"/>
            <w:r w:rsidR="00DA31CB">
              <w:rPr>
                <w:rFonts w:ascii="Calibri" w:eastAsia="Arial" w:hAnsi="Calibri" w:cs="Times New Roman"/>
                <w:lang w:eastAsia="ar-SA"/>
              </w:rPr>
              <w:t xml:space="preserve"> &amp; Β/</w:t>
            </w:r>
            <w:proofErr w:type="spellStart"/>
            <w:r w:rsidR="00DA31CB">
              <w:rPr>
                <w:rFonts w:ascii="Calibri" w:eastAsia="Arial" w:hAnsi="Calibri" w:cs="Times New Roman"/>
                <w:lang w:eastAsia="ar-SA"/>
              </w:rPr>
              <w:t>θμιας</w:t>
            </w:r>
            <w:proofErr w:type="spellEnd"/>
            <w:r w:rsidR="00DA31CB">
              <w:rPr>
                <w:rFonts w:ascii="Calibri" w:eastAsia="Arial" w:hAnsi="Calibri" w:cs="Times New Roman"/>
                <w:lang w:eastAsia="ar-SA"/>
              </w:rPr>
              <w:t xml:space="preserve"> </w:t>
            </w:r>
            <w:proofErr w:type="spellStart"/>
            <w:r w:rsidR="00DA31CB">
              <w:rPr>
                <w:rFonts w:ascii="Calibri" w:eastAsia="Arial" w:hAnsi="Calibri" w:cs="Times New Roman"/>
                <w:lang w:eastAsia="ar-SA"/>
              </w:rPr>
              <w:t>Εκπ</w:t>
            </w:r>
            <w:proofErr w:type="spellEnd"/>
            <w:r w:rsidR="00DA31CB">
              <w:rPr>
                <w:rFonts w:ascii="Calibri" w:eastAsia="Arial" w:hAnsi="Calibri" w:cs="Times New Roman"/>
                <w:lang w:eastAsia="ar-SA"/>
              </w:rPr>
              <w:t xml:space="preserve">/σης </w:t>
            </w:r>
            <w:proofErr w:type="spellStart"/>
            <w:r w:rsidR="00DA31CB">
              <w:rPr>
                <w:rFonts w:ascii="Calibri" w:eastAsia="Arial" w:hAnsi="Calibri" w:cs="Times New Roman"/>
                <w:lang w:eastAsia="ar-SA"/>
              </w:rPr>
              <w:t>Περιφ</w:t>
            </w:r>
            <w:proofErr w:type="spellEnd"/>
            <w:r w:rsidR="00DA31CB">
              <w:rPr>
                <w:rFonts w:ascii="Calibri" w:eastAsia="Arial" w:hAnsi="Calibri" w:cs="Times New Roman"/>
                <w:lang w:eastAsia="ar-SA"/>
              </w:rPr>
              <w:t>. Εν. Ιωαννίνων</w:t>
            </w:r>
            <w:r w:rsidR="00094F1C">
              <w:rPr>
                <w:rFonts w:ascii="Calibri" w:eastAsia="Arial" w:hAnsi="Calibri" w:cs="Times New Roman"/>
                <w:lang w:eastAsia="ar-SA"/>
              </w:rPr>
              <w:t>.</w:t>
            </w:r>
          </w:p>
          <w:p w:rsidR="005D7510" w:rsidRPr="005D7510" w:rsidRDefault="005D7510" w:rsidP="005D751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ar-SA"/>
              </w:rPr>
            </w:pPr>
          </w:p>
          <w:p w:rsidR="005D7510" w:rsidRPr="005D7510" w:rsidRDefault="005D7510" w:rsidP="005D751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ar-SA"/>
              </w:rPr>
            </w:pPr>
          </w:p>
          <w:p w:rsidR="005D7510" w:rsidRPr="005D7510" w:rsidRDefault="005D7510" w:rsidP="005D751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</w:pPr>
          </w:p>
          <w:p w:rsidR="00FA47CF" w:rsidRPr="00E0186B" w:rsidRDefault="005D7510" w:rsidP="005D7510">
            <w:pPr>
              <w:suppressAutoHyphens/>
              <w:spacing w:after="0" w:line="240" w:lineRule="auto"/>
              <w:rPr>
                <w:color w:val="000000"/>
              </w:rPr>
            </w:pPr>
            <w:r w:rsidRPr="005D7510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t>ΚΟΙΝ.</w:t>
            </w:r>
            <w:r w:rsidR="00FA47CF">
              <w:rPr>
                <w:color w:val="000000"/>
              </w:rPr>
              <w:t xml:space="preserve"> -Περιφερειακή Διευθύντρια Πρωτοβάθμιας και Δευτεροβάθμιας Εκπαίδευσης Ηπείρου</w:t>
            </w:r>
          </w:p>
          <w:p w:rsidR="005D7510" w:rsidRDefault="005D7510" w:rsidP="005D751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D7510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t xml:space="preserve"> </w:t>
            </w:r>
            <w:r w:rsidR="00133173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t xml:space="preserve">- </w:t>
            </w:r>
            <w:r w:rsid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>Προϊστάμενο Επιστημονικής &amp; Παιδαγωγικής Καθοδήγησης Β/</w:t>
            </w:r>
            <w:proofErr w:type="spellStart"/>
            <w:r w:rsid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>θμιας</w:t>
            </w:r>
            <w:proofErr w:type="spellEnd"/>
            <w:r w:rsid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</w:t>
            </w:r>
            <w:proofErr w:type="spellStart"/>
            <w:r w:rsid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>Εκπ</w:t>
            </w:r>
            <w:proofErr w:type="spellEnd"/>
            <w:r w:rsid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>/σης Ηπείρου.</w:t>
            </w:r>
          </w:p>
          <w:p w:rsidR="00133173" w:rsidRPr="00133173" w:rsidRDefault="00133173" w:rsidP="0013317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</w:t>
            </w:r>
            <w:r w:rsidR="00353903">
              <w:rPr>
                <w:rFonts w:ascii="Calibri" w:eastAsia="Times New Roman" w:hAnsi="Calibri" w:cs="Times New Roman"/>
                <w:color w:val="000000"/>
                <w:lang w:eastAsia="ar-SA"/>
              </w:rPr>
              <w:t>Προϊσταμένη</w:t>
            </w:r>
            <w:r w:rsidRP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Επιστημονικής &amp; Παιδαγωγικής Καθοδήγησης Α/</w:t>
            </w:r>
            <w:proofErr w:type="spellStart"/>
            <w:r w:rsidRP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>θμιας</w:t>
            </w:r>
            <w:proofErr w:type="spellEnd"/>
            <w:r w:rsidRP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>Εκπ</w:t>
            </w:r>
            <w:proofErr w:type="spellEnd"/>
            <w:r w:rsidRPr="00133173">
              <w:rPr>
                <w:rFonts w:ascii="Calibri" w:eastAsia="Times New Roman" w:hAnsi="Calibri" w:cs="Times New Roman"/>
                <w:color w:val="000000"/>
                <w:lang w:eastAsia="ar-SA"/>
              </w:rPr>
              <w:t>/σης Ηπείρου.</w:t>
            </w:r>
          </w:p>
        </w:tc>
      </w:tr>
    </w:tbl>
    <w:p w:rsidR="000D30C0" w:rsidRPr="005D7510" w:rsidRDefault="005D7510">
      <w:pPr>
        <w:rPr>
          <w:b/>
        </w:rPr>
      </w:pPr>
      <w:r>
        <w:rPr>
          <w:b/>
        </w:rPr>
        <w:t xml:space="preserve">Θέμα: Διοργάνωση </w:t>
      </w:r>
      <w:r w:rsidR="003C4416" w:rsidRPr="003C4416">
        <w:rPr>
          <w:b/>
        </w:rPr>
        <w:t>4</w:t>
      </w:r>
      <w:r w:rsidR="003C4416" w:rsidRPr="003C4416">
        <w:rPr>
          <w:b/>
          <w:vertAlign w:val="superscript"/>
        </w:rPr>
        <w:t>ου</w:t>
      </w:r>
      <w:r w:rsidR="003C4416">
        <w:rPr>
          <w:b/>
        </w:rPr>
        <w:t xml:space="preserve"> </w:t>
      </w:r>
      <w:r w:rsidR="00AB254C" w:rsidRPr="008C0A41">
        <w:rPr>
          <w:b/>
        </w:rPr>
        <w:t>Μαρ</w:t>
      </w:r>
      <w:r>
        <w:rPr>
          <w:b/>
        </w:rPr>
        <w:t>αθώνιου</w:t>
      </w:r>
      <w:r w:rsidR="008C0A41" w:rsidRPr="008C0A41">
        <w:rPr>
          <w:b/>
        </w:rPr>
        <w:t xml:space="preserve"> </w:t>
      </w:r>
      <w:r w:rsidR="00AB254C" w:rsidRPr="008C0A41">
        <w:rPr>
          <w:b/>
        </w:rPr>
        <w:t xml:space="preserve">ανάγνωσης για τη </w:t>
      </w:r>
      <w:proofErr w:type="spellStart"/>
      <w:r w:rsidR="00AB254C" w:rsidRPr="008C0A41">
        <w:rPr>
          <w:b/>
        </w:rPr>
        <w:t>Γαλλοφωνία</w:t>
      </w:r>
      <w:proofErr w:type="spellEnd"/>
      <w:r w:rsidR="00AB254C" w:rsidRPr="008C0A41">
        <w:rPr>
          <w:b/>
        </w:rPr>
        <w:t xml:space="preserve"> </w:t>
      </w:r>
      <w:r w:rsidR="008C0A41" w:rsidRPr="008C0A41">
        <w:rPr>
          <w:b/>
        </w:rPr>
        <w:t>στα Ιωάννινα</w:t>
      </w:r>
      <w:r>
        <w:rPr>
          <w:b/>
        </w:rPr>
        <w:t>/</w:t>
      </w:r>
      <w:r w:rsidR="003C4416" w:rsidRPr="003C4416">
        <w:rPr>
          <w:b/>
        </w:rPr>
        <w:t>4</w:t>
      </w:r>
      <w:r w:rsidR="003C4416" w:rsidRPr="003C4416">
        <w:rPr>
          <w:b/>
          <w:vertAlign w:val="superscript"/>
          <w:lang w:val="en-US"/>
        </w:rPr>
        <w:t>e</w:t>
      </w:r>
      <w:r w:rsidR="003C4416" w:rsidRPr="003C4416">
        <w:rPr>
          <w:b/>
        </w:rPr>
        <w:t xml:space="preserve">   </w:t>
      </w:r>
      <w:r w:rsidR="00AB254C" w:rsidRPr="008C0A41">
        <w:rPr>
          <w:b/>
          <w:lang w:val="fr-FR"/>
        </w:rPr>
        <w:t>Marathon</w:t>
      </w:r>
      <w:r w:rsidR="00AB254C" w:rsidRPr="005D7510">
        <w:rPr>
          <w:b/>
        </w:rPr>
        <w:t xml:space="preserve"> </w:t>
      </w:r>
      <w:r w:rsidR="00AB254C" w:rsidRPr="008C0A41">
        <w:rPr>
          <w:b/>
          <w:lang w:val="fr-FR"/>
        </w:rPr>
        <w:t>de</w:t>
      </w:r>
      <w:r w:rsidR="00AB254C" w:rsidRPr="005D7510">
        <w:rPr>
          <w:b/>
        </w:rPr>
        <w:t xml:space="preserve"> </w:t>
      </w:r>
      <w:r w:rsidR="00AB254C" w:rsidRPr="008C0A41">
        <w:rPr>
          <w:b/>
          <w:lang w:val="fr-FR"/>
        </w:rPr>
        <w:t>lecture</w:t>
      </w:r>
      <w:r w:rsidR="00AB254C" w:rsidRPr="005D7510">
        <w:rPr>
          <w:b/>
        </w:rPr>
        <w:t xml:space="preserve"> </w:t>
      </w:r>
      <w:r w:rsidR="00AB254C" w:rsidRPr="008C0A41">
        <w:rPr>
          <w:b/>
          <w:lang w:val="fr-FR"/>
        </w:rPr>
        <w:t>pour</w:t>
      </w:r>
      <w:r w:rsidR="00AB254C" w:rsidRPr="005D7510">
        <w:rPr>
          <w:b/>
        </w:rPr>
        <w:t xml:space="preserve"> </w:t>
      </w:r>
      <w:r w:rsidR="00AB254C" w:rsidRPr="008C0A41">
        <w:rPr>
          <w:b/>
          <w:lang w:val="fr-FR"/>
        </w:rPr>
        <w:t>la</w:t>
      </w:r>
      <w:r w:rsidR="00AB254C" w:rsidRPr="005D7510">
        <w:rPr>
          <w:b/>
        </w:rPr>
        <w:t xml:space="preserve"> </w:t>
      </w:r>
      <w:r w:rsidR="00AB254C" w:rsidRPr="008C0A41">
        <w:rPr>
          <w:b/>
          <w:lang w:val="fr-FR"/>
        </w:rPr>
        <w:t>Francophonie</w:t>
      </w:r>
      <w:r w:rsidR="008C0A41" w:rsidRPr="005D7510">
        <w:rPr>
          <w:b/>
        </w:rPr>
        <w:t xml:space="preserve"> à </w:t>
      </w:r>
      <w:r w:rsidR="008C0A41" w:rsidRPr="008C0A41">
        <w:rPr>
          <w:b/>
          <w:lang w:val="fr-FR"/>
        </w:rPr>
        <w:t>Ioannina</w:t>
      </w:r>
      <w:r>
        <w:rPr>
          <w:b/>
        </w:rPr>
        <w:t>.</w:t>
      </w:r>
    </w:p>
    <w:p w:rsidR="008C0A41" w:rsidRPr="005D7510" w:rsidRDefault="008C0A41">
      <w:pPr>
        <w:rPr>
          <w:b/>
        </w:rPr>
      </w:pPr>
    </w:p>
    <w:p w:rsidR="008C0A41" w:rsidRPr="005F0B04" w:rsidRDefault="008C0A41" w:rsidP="005F0B04">
      <w:pPr>
        <w:jc w:val="both"/>
      </w:pPr>
      <w:r w:rsidRPr="008C0A41">
        <w:t>Αγαπητ</w:t>
      </w:r>
      <w:r w:rsidR="00FD604B">
        <w:t>ές, Αγαπητ</w:t>
      </w:r>
      <w:r w:rsidRPr="008C0A41">
        <w:t>οί συνάδελφοι</w:t>
      </w:r>
      <w:r>
        <w:t>,</w:t>
      </w:r>
    </w:p>
    <w:p w:rsidR="00A31D4C" w:rsidRDefault="00DA31CB" w:rsidP="00A31D4C">
      <w:pPr>
        <w:ind w:firstLine="720"/>
        <w:jc w:val="both"/>
      </w:pPr>
      <w:r>
        <w:t xml:space="preserve">στο πλαίσιο του εορτασμού της Ημέρας </w:t>
      </w:r>
      <w:proofErr w:type="spellStart"/>
      <w:r>
        <w:t>Γαλλοφωνίας</w:t>
      </w:r>
      <w:proofErr w:type="spellEnd"/>
      <w:r>
        <w:t xml:space="preserve"> διοργα</w:t>
      </w:r>
      <w:r w:rsidR="0074217D">
        <w:t>νώνεται από τη Σχολική Σύμβουλο</w:t>
      </w:r>
      <w:r w:rsidR="00EF6C91">
        <w:t xml:space="preserve"> και τους εκπαιδευτικούς Γαλλικής Γ</w:t>
      </w:r>
      <w:r>
        <w:t xml:space="preserve">λώσσας Πρωτοβάθμιας και Δευτεροβάθμιας Εκπαίδευσης Περιφερειακής Ενότητας Ιωαννίνων, </w:t>
      </w:r>
      <w:r w:rsidR="003C4416">
        <w:t xml:space="preserve">ο </w:t>
      </w:r>
      <w:r w:rsidR="003C4416" w:rsidRPr="003C4416">
        <w:t>4</w:t>
      </w:r>
      <w:r w:rsidR="00737ADD" w:rsidRPr="00737ADD">
        <w:rPr>
          <w:vertAlign w:val="superscript"/>
        </w:rPr>
        <w:t>ο</w:t>
      </w:r>
      <w:r w:rsidR="00737ADD">
        <w:rPr>
          <w:vertAlign w:val="superscript"/>
        </w:rPr>
        <w:t>ς</w:t>
      </w:r>
      <w:r w:rsidR="00737ADD">
        <w:t xml:space="preserve"> </w:t>
      </w:r>
      <w:r>
        <w:t xml:space="preserve">Μαραθώνιος ανάγνωσης </w:t>
      </w:r>
      <w:r w:rsidR="003C4416">
        <w:rPr>
          <w:b/>
        </w:rPr>
        <w:t>το Σάββατο 1</w:t>
      </w:r>
      <w:r w:rsidR="003C4416" w:rsidRPr="003C4416">
        <w:rPr>
          <w:b/>
        </w:rPr>
        <w:t>7</w:t>
      </w:r>
      <w:r w:rsidRPr="000F29D2">
        <w:rPr>
          <w:b/>
        </w:rPr>
        <w:t xml:space="preserve"> Μ</w:t>
      </w:r>
      <w:r w:rsidR="00EF6C91">
        <w:rPr>
          <w:b/>
        </w:rPr>
        <w:t xml:space="preserve">αρτίου </w:t>
      </w:r>
      <w:r w:rsidR="00FA47CF" w:rsidRPr="00FA47CF">
        <w:rPr>
          <w:b/>
        </w:rPr>
        <w:t xml:space="preserve">2018 </w:t>
      </w:r>
      <w:r w:rsidR="00FA47CF">
        <w:rPr>
          <w:b/>
        </w:rPr>
        <w:t>από τις 1</w:t>
      </w:r>
      <w:r w:rsidR="00FA47CF" w:rsidRPr="00FA47CF">
        <w:rPr>
          <w:b/>
        </w:rPr>
        <w:t>0</w:t>
      </w:r>
      <w:r w:rsidR="00FA47CF">
        <w:rPr>
          <w:b/>
        </w:rPr>
        <w:t>:</w:t>
      </w:r>
      <w:r w:rsidR="00FA47CF" w:rsidRPr="00FA47CF">
        <w:rPr>
          <w:b/>
        </w:rPr>
        <w:t>3</w:t>
      </w:r>
      <w:r w:rsidR="00FA47CF">
        <w:rPr>
          <w:b/>
        </w:rPr>
        <w:t>0 έως τις 16:</w:t>
      </w:r>
      <w:r w:rsidR="00FA47CF" w:rsidRPr="00FA47CF">
        <w:rPr>
          <w:b/>
        </w:rPr>
        <w:t>3</w:t>
      </w:r>
      <w:r w:rsidR="00EF6C91">
        <w:rPr>
          <w:b/>
        </w:rPr>
        <w:t>0</w:t>
      </w:r>
      <w:r>
        <w:t xml:space="preserve"> στη </w:t>
      </w:r>
      <w:proofErr w:type="spellStart"/>
      <w:r w:rsidR="00737ADD" w:rsidRPr="00737ADD">
        <w:rPr>
          <w:b/>
        </w:rPr>
        <w:t>Ζωσιμαία</w:t>
      </w:r>
      <w:proofErr w:type="spellEnd"/>
      <w:r w:rsidR="00737ADD" w:rsidRPr="00737ADD">
        <w:rPr>
          <w:b/>
        </w:rPr>
        <w:t xml:space="preserve"> Δημόσια Κεντρική Ιστορική Βιβλιοθήκη</w:t>
      </w:r>
      <w:r w:rsidR="00737ADD">
        <w:t xml:space="preserve"> Ιωαννίνων.</w:t>
      </w:r>
    </w:p>
    <w:p w:rsidR="000F29D2" w:rsidRPr="00A31D4C" w:rsidRDefault="00A31D4C" w:rsidP="00A31D4C">
      <w:pPr>
        <w:jc w:val="both"/>
      </w:pPr>
      <w:r>
        <w:rPr>
          <w:rFonts w:cs="Arial"/>
          <w:shd w:val="clear" w:color="auto" w:fill="FFFFFF"/>
        </w:rPr>
        <w:tab/>
      </w:r>
      <w:r w:rsidR="00DA31CB">
        <w:rPr>
          <w:rFonts w:cs="Arial"/>
          <w:shd w:val="clear" w:color="auto" w:fill="FFFFFF"/>
        </w:rPr>
        <w:t xml:space="preserve">"Μαραθώνιοι ανάγνωσης για τη </w:t>
      </w:r>
      <w:proofErr w:type="spellStart"/>
      <w:r w:rsidR="00DA31CB">
        <w:rPr>
          <w:rFonts w:cs="Arial"/>
          <w:shd w:val="clear" w:color="auto" w:fill="FFFFFF"/>
        </w:rPr>
        <w:t>Γαλλοφωνία</w:t>
      </w:r>
      <w:proofErr w:type="spellEnd"/>
      <w:r w:rsidR="00DA31CB">
        <w:rPr>
          <w:rFonts w:cs="Arial"/>
          <w:shd w:val="clear" w:color="auto" w:fill="FFFFFF"/>
        </w:rPr>
        <w:t xml:space="preserve"> - </w:t>
      </w:r>
      <w:proofErr w:type="spellStart"/>
      <w:r w:rsidR="00DA31CB">
        <w:rPr>
          <w:rFonts w:cs="Arial"/>
          <w:shd w:val="clear" w:color="auto" w:fill="FFFFFF"/>
        </w:rPr>
        <w:t>Marathons</w:t>
      </w:r>
      <w:proofErr w:type="spellEnd"/>
      <w:r w:rsidR="00DA31CB">
        <w:rPr>
          <w:rFonts w:cs="Arial"/>
          <w:shd w:val="clear" w:color="auto" w:fill="FFFFFF"/>
        </w:rPr>
        <w:t xml:space="preserve"> </w:t>
      </w:r>
      <w:proofErr w:type="spellStart"/>
      <w:r w:rsidR="00DA31CB">
        <w:rPr>
          <w:rFonts w:cs="Arial"/>
          <w:shd w:val="clear" w:color="auto" w:fill="FFFFFF"/>
        </w:rPr>
        <w:t>de</w:t>
      </w:r>
      <w:proofErr w:type="spellEnd"/>
      <w:r w:rsidR="00DA31CB">
        <w:rPr>
          <w:rFonts w:cs="Arial"/>
          <w:shd w:val="clear" w:color="auto" w:fill="FFFFFF"/>
        </w:rPr>
        <w:t xml:space="preserve"> </w:t>
      </w:r>
      <w:proofErr w:type="spellStart"/>
      <w:r w:rsidR="00DA31CB">
        <w:rPr>
          <w:rFonts w:cs="Arial"/>
          <w:shd w:val="clear" w:color="auto" w:fill="FFFFFF"/>
        </w:rPr>
        <w:t>lecture</w:t>
      </w:r>
      <w:proofErr w:type="spellEnd"/>
      <w:r w:rsidR="00DA31CB">
        <w:rPr>
          <w:rFonts w:cs="Arial"/>
          <w:shd w:val="clear" w:color="auto" w:fill="FFFFFF"/>
        </w:rPr>
        <w:t xml:space="preserve"> </w:t>
      </w:r>
      <w:proofErr w:type="spellStart"/>
      <w:r w:rsidR="00DA31CB">
        <w:rPr>
          <w:rFonts w:cs="Arial"/>
          <w:shd w:val="clear" w:color="auto" w:fill="FFFFFF"/>
        </w:rPr>
        <w:t>pour</w:t>
      </w:r>
      <w:proofErr w:type="spellEnd"/>
      <w:r w:rsidR="00DA31CB">
        <w:rPr>
          <w:rFonts w:cs="Arial"/>
          <w:shd w:val="clear" w:color="auto" w:fill="FFFFFF"/>
        </w:rPr>
        <w:t xml:space="preserve"> </w:t>
      </w:r>
      <w:proofErr w:type="spellStart"/>
      <w:r w:rsidR="00DA31CB">
        <w:rPr>
          <w:rFonts w:cs="Arial"/>
          <w:shd w:val="clear" w:color="auto" w:fill="FFFFFF"/>
        </w:rPr>
        <w:t>la</w:t>
      </w:r>
      <w:proofErr w:type="spellEnd"/>
      <w:r w:rsidR="00DA31CB">
        <w:rPr>
          <w:rFonts w:cs="Arial"/>
          <w:shd w:val="clear" w:color="auto" w:fill="FFFFFF"/>
        </w:rPr>
        <w:t xml:space="preserve">  </w:t>
      </w:r>
      <w:proofErr w:type="spellStart"/>
      <w:r w:rsidR="00DA31CB">
        <w:rPr>
          <w:rFonts w:cs="Arial"/>
          <w:shd w:val="clear" w:color="auto" w:fill="FFFFFF"/>
        </w:rPr>
        <w:t>Francophonie</w:t>
      </w:r>
      <w:proofErr w:type="spellEnd"/>
      <w:r w:rsidR="00DA31CB">
        <w:rPr>
          <w:rFonts w:cs="Arial"/>
          <w:shd w:val="clear" w:color="auto" w:fill="FFFFFF"/>
        </w:rPr>
        <w:t xml:space="preserve">" </w:t>
      </w:r>
      <w:r w:rsidR="00DA31CB">
        <w:t xml:space="preserve">θα πραγματοποιηθούν την ίδια ημέρα και ώρα και σε άλλες πόλεις της Ελλάδας. </w:t>
      </w:r>
      <w:r w:rsidR="00CD6870" w:rsidRPr="000F29D2">
        <w:t>Είναι</w:t>
      </w:r>
      <w:r w:rsidR="000F29D2" w:rsidRPr="000F29D2">
        <w:t xml:space="preserve"> μια εκδήλωση κατά την οποία εθελοντές αναγνώστες διαβάζουν διαδοχικά, ο ένας μετά τον άλλο, αποσπάσματα από ένα βιβλίο. Στην εκδήλωση αυτή οι συμμετέχοντες είναι ταυτόχρονα πρωταγωνιστές (διαβάζουν), αλλά και θεατές (παρακολουθούν τους άλλους αναγνώστες</w:t>
      </w:r>
      <w:r w:rsidR="00CD6870">
        <w:t>)</w:t>
      </w:r>
      <w:r w:rsidR="000F29D2">
        <w:t>.</w:t>
      </w:r>
    </w:p>
    <w:p w:rsidR="00A31D4C" w:rsidRPr="009E5D96" w:rsidRDefault="00A31D4C" w:rsidP="00A31D4C">
      <w:pPr>
        <w:spacing w:line="276" w:lineRule="auto"/>
        <w:jc w:val="both"/>
        <w:rPr>
          <w:i/>
        </w:rPr>
      </w:pPr>
      <w:r w:rsidRPr="00CD7259">
        <w:t xml:space="preserve">Η Οργανωτική επιτροπή σας προσκαλεί αυτή τη χρονιά </w:t>
      </w:r>
      <w:r w:rsidRPr="00CD7259">
        <w:rPr>
          <w:color w:val="000000"/>
        </w:rPr>
        <w:t xml:space="preserve">σε ένα </w:t>
      </w:r>
      <w:r w:rsidR="003C4416">
        <w:rPr>
          <w:color w:val="000000"/>
        </w:rPr>
        <w:t>λογοτεχνικό ταξίδι μέσα από το μυθιστόρημα του Ιουλίου Βερν «Ο Γύρος του Κόσμου σε 80 ημέρες/</w:t>
      </w:r>
      <w:r w:rsidR="003C4416">
        <w:rPr>
          <w:color w:val="000000"/>
          <w:lang w:val="en-US"/>
        </w:rPr>
        <w:t>Le</w:t>
      </w:r>
      <w:r w:rsidR="003C4416" w:rsidRPr="003C4416">
        <w:rPr>
          <w:color w:val="000000"/>
        </w:rPr>
        <w:t xml:space="preserve"> </w:t>
      </w:r>
      <w:r w:rsidR="003C4416">
        <w:rPr>
          <w:color w:val="000000"/>
          <w:lang w:val="en-US"/>
        </w:rPr>
        <w:t>Tour</w:t>
      </w:r>
      <w:r w:rsidR="003C4416" w:rsidRPr="003C4416">
        <w:rPr>
          <w:color w:val="000000"/>
        </w:rPr>
        <w:t xml:space="preserve"> </w:t>
      </w:r>
      <w:r w:rsidR="003C4416">
        <w:rPr>
          <w:color w:val="000000"/>
          <w:lang w:val="en-US"/>
        </w:rPr>
        <w:t>du</w:t>
      </w:r>
      <w:r w:rsidR="003C4416" w:rsidRPr="003C4416">
        <w:rPr>
          <w:color w:val="000000"/>
        </w:rPr>
        <w:t xml:space="preserve"> </w:t>
      </w:r>
      <w:r w:rsidR="003C4416">
        <w:rPr>
          <w:color w:val="000000"/>
          <w:lang w:val="en-US"/>
        </w:rPr>
        <w:t>Monde</w:t>
      </w:r>
      <w:r w:rsidR="003C4416" w:rsidRPr="003C4416">
        <w:rPr>
          <w:color w:val="000000"/>
        </w:rPr>
        <w:t xml:space="preserve"> </w:t>
      </w:r>
      <w:r w:rsidR="003C4416">
        <w:rPr>
          <w:color w:val="000000"/>
          <w:lang w:val="en-US"/>
        </w:rPr>
        <w:t>en</w:t>
      </w:r>
      <w:r w:rsidR="003C4416" w:rsidRPr="003C4416">
        <w:rPr>
          <w:color w:val="000000"/>
        </w:rPr>
        <w:t xml:space="preserve"> 80 </w:t>
      </w:r>
      <w:proofErr w:type="spellStart"/>
      <w:r w:rsidR="003C4416">
        <w:rPr>
          <w:color w:val="000000"/>
          <w:lang w:val="en-US"/>
        </w:rPr>
        <w:t>jours</w:t>
      </w:r>
      <w:proofErr w:type="spellEnd"/>
      <w:r w:rsidR="003C4416">
        <w:rPr>
          <w:color w:val="000000"/>
        </w:rPr>
        <w:t>» με την ευκαιρία του εορτασμού</w:t>
      </w:r>
      <w:r w:rsidR="00E0358A">
        <w:rPr>
          <w:color w:val="000000"/>
        </w:rPr>
        <w:t xml:space="preserve"> των </w:t>
      </w:r>
      <w:r w:rsidR="003C4416">
        <w:rPr>
          <w:color w:val="000000"/>
        </w:rPr>
        <w:t xml:space="preserve">190 χρόνων από </w:t>
      </w:r>
      <w:r w:rsidR="00E0358A">
        <w:rPr>
          <w:color w:val="000000"/>
        </w:rPr>
        <w:t>τη γέννηση του Ιουλίου Βερν και της Παγκόσμιας Ημέρας Παιδικού Βιβλίου.</w:t>
      </w:r>
      <w:r w:rsidR="003C4416">
        <w:rPr>
          <w:color w:val="000000"/>
        </w:rPr>
        <w:t xml:space="preserve"> </w:t>
      </w:r>
      <w:r w:rsidRPr="00CD7259">
        <w:rPr>
          <w:color w:val="000000"/>
        </w:rPr>
        <w:t xml:space="preserve"> </w:t>
      </w:r>
    </w:p>
    <w:p w:rsidR="00A31D4C" w:rsidRPr="0059261F" w:rsidRDefault="00A31D4C" w:rsidP="00A31D4C">
      <w:pPr>
        <w:spacing w:line="276" w:lineRule="auto"/>
        <w:ind w:firstLine="720"/>
        <w:jc w:val="both"/>
        <w:rPr>
          <w:i/>
          <w:color w:val="000000"/>
        </w:rPr>
      </w:pPr>
      <w:r>
        <w:rPr>
          <w:color w:val="000000"/>
        </w:rPr>
        <w:t xml:space="preserve">Στόχος </w:t>
      </w:r>
      <w:r w:rsidR="00ED2A5F">
        <w:rPr>
          <w:color w:val="000000"/>
        </w:rPr>
        <w:t xml:space="preserve">της εκδήλωσης </w:t>
      </w:r>
      <w:r>
        <w:rPr>
          <w:color w:val="000000"/>
        </w:rPr>
        <w:t xml:space="preserve">είναι η ανάδειξη της γαλλικής γλώσσας ως διαχρονικού φορέα πολιτισμών και αξιών και παράλληλα η καλλιέργεια της </w:t>
      </w:r>
      <w:proofErr w:type="spellStart"/>
      <w:r>
        <w:rPr>
          <w:color w:val="000000"/>
        </w:rPr>
        <w:t>φιλαναγνωσίας</w:t>
      </w:r>
      <w:proofErr w:type="spellEnd"/>
      <w:r>
        <w:rPr>
          <w:color w:val="000000"/>
        </w:rPr>
        <w:t>.</w:t>
      </w:r>
    </w:p>
    <w:p w:rsidR="007F681A" w:rsidRPr="00FA47CF" w:rsidRDefault="00A31D4C" w:rsidP="007F681A">
      <w:pPr>
        <w:spacing w:line="276" w:lineRule="auto"/>
        <w:ind w:firstLine="720"/>
        <w:jc w:val="both"/>
      </w:pPr>
      <w:r>
        <w:rPr>
          <w:color w:val="000000"/>
        </w:rPr>
        <w:t>Η εκδήλωση</w:t>
      </w:r>
      <w:r w:rsidR="00FA47CF">
        <w:rPr>
          <w:color w:val="000000"/>
        </w:rPr>
        <w:t>, η οποία τελεί υπό την αιγίδα της Περιφερειακής Διεύθυνσης Πρωτοβάθμιας και Δευτεροβάθμιας Εκπαίδευσης Ηπείρου,</w:t>
      </w:r>
      <w:r>
        <w:rPr>
          <w:color w:val="000000"/>
        </w:rPr>
        <w:t xml:space="preserve"> είναι ανοιχτή σε όλους. Θα ήταν τιμή για εμάς να παρευρεθείτε είτε ως αναγνώστες είτε ως θεατές. Όσοι επιθυμείτε να αναγνώσετε ένα απόσπασμα στην Ελληνική ή τη Γαλλική γλώσσα μπορείτε να το δηλώσετε </w:t>
      </w:r>
      <w:r w:rsidR="00FA47CF">
        <w:rPr>
          <w:color w:val="000000"/>
        </w:rPr>
        <w:t>μέχρι την Παρασκευή 9 Μαρτίου 2018</w:t>
      </w:r>
      <w:r>
        <w:rPr>
          <w:color w:val="000000"/>
        </w:rPr>
        <w:t xml:space="preserve"> και ώρα 14:00 στο τηλέφωνο 26510-39752 ή στο </w:t>
      </w:r>
      <w:r>
        <w:rPr>
          <w:color w:val="000000"/>
          <w:lang w:val="en-US"/>
        </w:rPr>
        <w:t>email</w:t>
      </w:r>
      <w:r w:rsidR="00FA47CF">
        <w:t xml:space="preserve"> </w:t>
      </w:r>
      <w:hyperlink r:id="rId12" w:history="1">
        <w:r w:rsidR="00FA47CF" w:rsidRPr="00CB3E68">
          <w:rPr>
            <w:rStyle w:val="-"/>
            <w:lang w:val="en-US"/>
          </w:rPr>
          <w:t>gssde</w:t>
        </w:r>
        <w:r w:rsidR="00FA47CF" w:rsidRPr="00CB3E68">
          <w:rPr>
            <w:rStyle w:val="-"/>
          </w:rPr>
          <w:t>@</w:t>
        </w:r>
        <w:r w:rsidR="00FA47CF" w:rsidRPr="00CB3E68">
          <w:rPr>
            <w:rStyle w:val="-"/>
            <w:lang w:val="en-US"/>
          </w:rPr>
          <w:t>ipeir</w:t>
        </w:r>
        <w:r w:rsidR="00FA47CF" w:rsidRPr="00CB3E68">
          <w:rPr>
            <w:rStyle w:val="-"/>
          </w:rPr>
          <w:t>.</w:t>
        </w:r>
        <w:r w:rsidR="00FA47CF" w:rsidRPr="00CB3E68">
          <w:rPr>
            <w:rStyle w:val="-"/>
            <w:lang w:val="en-US"/>
          </w:rPr>
          <w:t>pde</w:t>
        </w:r>
        <w:r w:rsidR="00FA47CF" w:rsidRPr="00CB3E68">
          <w:rPr>
            <w:rStyle w:val="-"/>
          </w:rPr>
          <w:t>.</w:t>
        </w:r>
        <w:r w:rsidR="00FA47CF" w:rsidRPr="00CB3E68">
          <w:rPr>
            <w:rStyle w:val="-"/>
            <w:lang w:val="en-US"/>
          </w:rPr>
          <w:t>sch</w:t>
        </w:r>
        <w:r w:rsidR="00FA47CF" w:rsidRPr="00CB3E68">
          <w:rPr>
            <w:rStyle w:val="-"/>
          </w:rPr>
          <w:t>.</w:t>
        </w:r>
        <w:r w:rsidR="00FA47CF" w:rsidRPr="00CB3E68">
          <w:rPr>
            <w:rStyle w:val="-"/>
            <w:lang w:val="en-US"/>
          </w:rPr>
          <w:t>gr</w:t>
        </w:r>
      </w:hyperlink>
      <w:r w:rsidR="00FA47CF" w:rsidRPr="00FA47CF">
        <w:t xml:space="preserve"> .</w:t>
      </w:r>
    </w:p>
    <w:p w:rsidR="007F681A" w:rsidRDefault="007F681A" w:rsidP="007F681A">
      <w:pPr>
        <w:spacing w:line="276" w:lineRule="auto"/>
        <w:ind w:firstLine="720"/>
        <w:jc w:val="both"/>
        <w:rPr>
          <w:rFonts w:eastAsia="Times New Roman"/>
          <w:color w:val="0000FF"/>
          <w:u w:val="single"/>
          <w:lang w:eastAsia="ar-SA"/>
        </w:rPr>
      </w:pPr>
    </w:p>
    <w:p w:rsidR="007F681A" w:rsidRPr="007F681A" w:rsidRDefault="007F681A" w:rsidP="007F681A">
      <w:pPr>
        <w:jc w:val="center"/>
        <w:rPr>
          <w:rFonts w:eastAsia="Times New Roman"/>
          <w:color w:val="0000FF"/>
          <w:u w:val="single"/>
          <w:lang w:eastAsia="ar-SA"/>
        </w:rPr>
      </w:pPr>
      <w:r>
        <w:t xml:space="preserve">                                                                                                               </w:t>
      </w:r>
      <w:r w:rsidR="00A31D4C">
        <w:t>Με εκτίμηση</w:t>
      </w:r>
    </w:p>
    <w:p w:rsidR="00A31D4C" w:rsidRDefault="007F681A" w:rsidP="007F681A">
      <w:pPr>
        <w:spacing w:after="0"/>
        <w:jc w:val="center"/>
      </w:pPr>
      <w:r>
        <w:t xml:space="preserve">                                                                                                                </w:t>
      </w:r>
      <w:r w:rsidR="00A31D4C">
        <w:t>Νάτση</w:t>
      </w:r>
      <w:r w:rsidR="00A31D4C" w:rsidRPr="008A7CAF">
        <w:t xml:space="preserve"> </w:t>
      </w:r>
      <w:r w:rsidR="00A31D4C">
        <w:t>Χάιδω</w:t>
      </w:r>
    </w:p>
    <w:p w:rsidR="00A31D4C" w:rsidRPr="00DA31CB" w:rsidRDefault="00A31D4C" w:rsidP="00A31D4C">
      <w:pPr>
        <w:jc w:val="right"/>
      </w:pPr>
      <w:r w:rsidRPr="0019073F">
        <w:t>Σχολικ</w:t>
      </w:r>
      <w:r>
        <w:t>ή Σύμβουλος Γαλλικής</w:t>
      </w:r>
    </w:p>
    <w:p w:rsidR="00684675" w:rsidRPr="00DA31CB" w:rsidRDefault="00684675" w:rsidP="00001E41">
      <w:pPr>
        <w:jc w:val="right"/>
      </w:pPr>
    </w:p>
    <w:sectPr w:rsidR="00684675" w:rsidRPr="00DA31CB" w:rsidSect="00EF0EE9">
      <w:footerReference w:type="default" r:id="rId13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1B" w:rsidRDefault="00A7241B" w:rsidP="00BA6415">
      <w:pPr>
        <w:spacing w:after="0" w:line="240" w:lineRule="auto"/>
      </w:pPr>
      <w:r>
        <w:separator/>
      </w:r>
    </w:p>
  </w:endnote>
  <w:endnote w:type="continuationSeparator" w:id="0">
    <w:p w:rsidR="00A7241B" w:rsidRDefault="00A7241B" w:rsidP="00BA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15" w:rsidRDefault="00BA6415">
    <w:pPr>
      <w:pStyle w:val="a5"/>
      <w:jc w:val="right"/>
    </w:pPr>
  </w:p>
  <w:p w:rsidR="00BA6415" w:rsidRDefault="00BA64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1B" w:rsidRDefault="00A7241B" w:rsidP="00BA6415">
      <w:pPr>
        <w:spacing w:after="0" w:line="240" w:lineRule="auto"/>
      </w:pPr>
      <w:r>
        <w:separator/>
      </w:r>
    </w:p>
  </w:footnote>
  <w:footnote w:type="continuationSeparator" w:id="0">
    <w:p w:rsidR="00A7241B" w:rsidRDefault="00A7241B" w:rsidP="00BA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615"/>
    <w:multiLevelType w:val="hybridMultilevel"/>
    <w:tmpl w:val="0CBE4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4143"/>
    <w:multiLevelType w:val="hybridMultilevel"/>
    <w:tmpl w:val="71A893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30795"/>
    <w:multiLevelType w:val="multilevel"/>
    <w:tmpl w:val="FB90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30AEB"/>
    <w:multiLevelType w:val="hybridMultilevel"/>
    <w:tmpl w:val="17CE9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79C5"/>
    <w:multiLevelType w:val="hybridMultilevel"/>
    <w:tmpl w:val="BB4495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A6E62"/>
    <w:multiLevelType w:val="hybridMultilevel"/>
    <w:tmpl w:val="E8CEBD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D7038"/>
    <w:multiLevelType w:val="hybridMultilevel"/>
    <w:tmpl w:val="737E0B5A"/>
    <w:lvl w:ilvl="0" w:tplc="CC682D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9"/>
    <w:rsid w:val="00001E41"/>
    <w:rsid w:val="000455F6"/>
    <w:rsid w:val="00094F1C"/>
    <w:rsid w:val="000D30C0"/>
    <w:rsid w:val="000F0062"/>
    <w:rsid w:val="000F29D2"/>
    <w:rsid w:val="001171B8"/>
    <w:rsid w:val="00133173"/>
    <w:rsid w:val="00140EED"/>
    <w:rsid w:val="0016166D"/>
    <w:rsid w:val="0019073F"/>
    <w:rsid w:val="00353903"/>
    <w:rsid w:val="00367F5C"/>
    <w:rsid w:val="003C4416"/>
    <w:rsid w:val="00423FE0"/>
    <w:rsid w:val="00431FC3"/>
    <w:rsid w:val="00471B79"/>
    <w:rsid w:val="004852BE"/>
    <w:rsid w:val="0049265A"/>
    <w:rsid w:val="004A786E"/>
    <w:rsid w:val="004F62EB"/>
    <w:rsid w:val="005607FB"/>
    <w:rsid w:val="00585D0D"/>
    <w:rsid w:val="005D7510"/>
    <w:rsid w:val="005F0B04"/>
    <w:rsid w:val="00684675"/>
    <w:rsid w:val="006E400F"/>
    <w:rsid w:val="00712C7D"/>
    <w:rsid w:val="00737ADD"/>
    <w:rsid w:val="0074217D"/>
    <w:rsid w:val="007620EE"/>
    <w:rsid w:val="00771171"/>
    <w:rsid w:val="0077267D"/>
    <w:rsid w:val="007F681A"/>
    <w:rsid w:val="00811818"/>
    <w:rsid w:val="008518F6"/>
    <w:rsid w:val="008A7CAF"/>
    <w:rsid w:val="008C0A41"/>
    <w:rsid w:val="008D17BF"/>
    <w:rsid w:val="00900E77"/>
    <w:rsid w:val="00990B7B"/>
    <w:rsid w:val="00996E69"/>
    <w:rsid w:val="009C33E9"/>
    <w:rsid w:val="00A31D4C"/>
    <w:rsid w:val="00A7241B"/>
    <w:rsid w:val="00AB254C"/>
    <w:rsid w:val="00B03AD4"/>
    <w:rsid w:val="00BA6415"/>
    <w:rsid w:val="00C145A3"/>
    <w:rsid w:val="00CD6870"/>
    <w:rsid w:val="00CD7259"/>
    <w:rsid w:val="00CF0DF5"/>
    <w:rsid w:val="00D122C1"/>
    <w:rsid w:val="00D84D4B"/>
    <w:rsid w:val="00DA31CB"/>
    <w:rsid w:val="00E0186B"/>
    <w:rsid w:val="00E0358A"/>
    <w:rsid w:val="00EB346A"/>
    <w:rsid w:val="00ED2A5F"/>
    <w:rsid w:val="00EF0EE9"/>
    <w:rsid w:val="00EF6C91"/>
    <w:rsid w:val="00F62316"/>
    <w:rsid w:val="00F96DF5"/>
    <w:rsid w:val="00FA47CF"/>
    <w:rsid w:val="00F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A41"/>
  </w:style>
  <w:style w:type="paragraph" w:styleId="a3">
    <w:name w:val="List Paragraph"/>
    <w:basedOn w:val="a"/>
    <w:uiPriority w:val="34"/>
    <w:qFormat/>
    <w:rsid w:val="00585D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F0B0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A6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A6415"/>
  </w:style>
  <w:style w:type="paragraph" w:styleId="a5">
    <w:name w:val="footer"/>
    <w:basedOn w:val="a"/>
    <w:link w:val="Char0"/>
    <w:uiPriority w:val="99"/>
    <w:unhideWhenUsed/>
    <w:rsid w:val="00BA6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A6415"/>
  </w:style>
  <w:style w:type="character" w:styleId="-0">
    <w:name w:val="FollowedHyperlink"/>
    <w:basedOn w:val="a0"/>
    <w:uiPriority w:val="99"/>
    <w:semiHidden/>
    <w:unhideWhenUsed/>
    <w:rsid w:val="004F62EB"/>
    <w:rPr>
      <w:color w:val="954F72" w:themeColor="followedHyperlink"/>
      <w:u w:val="single"/>
    </w:rPr>
  </w:style>
  <w:style w:type="paragraph" w:customStyle="1" w:styleId="a6">
    <w:name w:val="Περιεχόμενα πίνακα"/>
    <w:basedOn w:val="a"/>
    <w:rsid w:val="006E40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sz w:val="24"/>
      <w:szCs w:val="24"/>
      <w:lang w:eastAsia="zh-CN" w:bidi="el-GR"/>
    </w:rPr>
  </w:style>
  <w:style w:type="paragraph" w:styleId="a7">
    <w:name w:val="Balloon Text"/>
    <w:basedOn w:val="a"/>
    <w:link w:val="Char1"/>
    <w:uiPriority w:val="99"/>
    <w:semiHidden/>
    <w:unhideWhenUsed/>
    <w:rsid w:val="004A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A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A41"/>
  </w:style>
  <w:style w:type="paragraph" w:styleId="a3">
    <w:name w:val="List Paragraph"/>
    <w:basedOn w:val="a"/>
    <w:uiPriority w:val="34"/>
    <w:qFormat/>
    <w:rsid w:val="00585D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F0B0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A6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A6415"/>
  </w:style>
  <w:style w:type="paragraph" w:styleId="a5">
    <w:name w:val="footer"/>
    <w:basedOn w:val="a"/>
    <w:link w:val="Char0"/>
    <w:uiPriority w:val="99"/>
    <w:unhideWhenUsed/>
    <w:rsid w:val="00BA6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A6415"/>
  </w:style>
  <w:style w:type="character" w:styleId="-0">
    <w:name w:val="FollowedHyperlink"/>
    <w:basedOn w:val="a0"/>
    <w:uiPriority w:val="99"/>
    <w:semiHidden/>
    <w:unhideWhenUsed/>
    <w:rsid w:val="004F62EB"/>
    <w:rPr>
      <w:color w:val="954F72" w:themeColor="followedHyperlink"/>
      <w:u w:val="single"/>
    </w:rPr>
  </w:style>
  <w:style w:type="paragraph" w:customStyle="1" w:styleId="a6">
    <w:name w:val="Περιεχόμενα πίνακα"/>
    <w:basedOn w:val="a"/>
    <w:rsid w:val="006E40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sz w:val="24"/>
      <w:szCs w:val="24"/>
      <w:lang w:eastAsia="zh-CN" w:bidi="el-GR"/>
    </w:rPr>
  </w:style>
  <w:style w:type="paragraph" w:styleId="a7">
    <w:name w:val="Balloon Text"/>
    <w:basedOn w:val="a"/>
    <w:link w:val="Char1"/>
    <w:uiPriority w:val="99"/>
    <w:semiHidden/>
    <w:unhideWhenUsed/>
    <w:rsid w:val="004A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A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ssde@ipeir.pde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idonatsi@sc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ssde@ipeir.pde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D340-1F3D-4C56-B8C9-7FD00D57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ΠΕΚ 2</dc:creator>
  <cp:lastModifiedBy>user3</cp:lastModifiedBy>
  <cp:revision>3</cp:revision>
  <dcterms:created xsi:type="dcterms:W3CDTF">2018-02-12T09:54:00Z</dcterms:created>
  <dcterms:modified xsi:type="dcterms:W3CDTF">2018-02-12T10:27:00Z</dcterms:modified>
</cp:coreProperties>
</file>