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522"/>
      </w:tblGrid>
      <w:tr w:rsidR="00A32037" w:rsidRPr="00135CF2" w:rsidTr="008054BB">
        <w:tc>
          <w:tcPr>
            <w:tcW w:w="9572" w:type="dxa"/>
            <w:tcBorders>
              <w:bottom w:val="single" w:sz="4" w:space="0" w:color="auto"/>
            </w:tcBorders>
            <w:shd w:val="clear" w:color="auto" w:fill="B6DDE8"/>
          </w:tcPr>
          <w:p w:rsidR="00A32037" w:rsidRDefault="00A32037" w:rsidP="008054BB">
            <w:pPr>
              <w:spacing w:line="276" w:lineRule="auto"/>
              <w:jc w:val="center"/>
              <w:rPr>
                <w:rFonts w:ascii="Calibri" w:hAnsi="Calibri" w:cs="Calibri"/>
                <w:b/>
                <w:szCs w:val="22"/>
              </w:rPr>
            </w:pPr>
          </w:p>
          <w:p w:rsidR="00A32037" w:rsidRPr="00BD0155" w:rsidRDefault="00A32037" w:rsidP="008054BB">
            <w:pPr>
              <w:spacing w:line="276" w:lineRule="auto"/>
              <w:jc w:val="center"/>
              <w:rPr>
                <w:rFonts w:ascii="Calibri" w:hAnsi="Calibri" w:cs="Calibri"/>
                <w:b/>
                <w:szCs w:val="22"/>
              </w:rPr>
            </w:pPr>
            <w:r w:rsidRPr="00135CF2">
              <w:rPr>
                <w:rFonts w:ascii="Calibri" w:hAnsi="Calibri" w:cs="Calibri"/>
                <w:b/>
                <w:sz w:val="22"/>
                <w:szCs w:val="22"/>
              </w:rPr>
              <w:t>Επιχειρησιακ</w:t>
            </w:r>
            <w:r>
              <w:rPr>
                <w:rFonts w:ascii="Calibri" w:hAnsi="Calibri" w:cs="Calibri"/>
                <w:b/>
                <w:sz w:val="22"/>
                <w:szCs w:val="22"/>
              </w:rPr>
              <w:t>ό Πρό</w:t>
            </w:r>
            <w:r w:rsidRPr="00135CF2">
              <w:rPr>
                <w:rFonts w:ascii="Calibri" w:hAnsi="Calibri" w:cs="Calibri"/>
                <w:b/>
                <w:sz w:val="22"/>
                <w:szCs w:val="22"/>
              </w:rPr>
              <w:t>γρ</w:t>
            </w:r>
            <w:r>
              <w:rPr>
                <w:rFonts w:ascii="Calibri" w:hAnsi="Calibri" w:cs="Calibri"/>
                <w:b/>
                <w:sz w:val="22"/>
                <w:szCs w:val="22"/>
              </w:rPr>
              <w:t>αμμα</w:t>
            </w:r>
            <w:r w:rsidRPr="00135CF2">
              <w:rPr>
                <w:rFonts w:ascii="Calibri" w:hAnsi="Calibri" w:cs="Calibri"/>
                <w:b/>
                <w:sz w:val="22"/>
                <w:szCs w:val="22"/>
              </w:rPr>
              <w:t xml:space="preserve"> </w:t>
            </w:r>
            <w:r w:rsidRPr="00A05EAC">
              <w:rPr>
                <w:rFonts w:ascii="Calibri" w:hAnsi="Calibri" w:cs="Calibri"/>
                <w:b/>
                <w:sz w:val="22"/>
                <w:szCs w:val="22"/>
              </w:rPr>
              <w:t xml:space="preserve">«Εκπαίδευση και Διά Βίου Μάθηση» </w:t>
            </w:r>
            <w:r>
              <w:rPr>
                <w:rFonts w:ascii="Calibri" w:hAnsi="Calibri" w:cs="Calibri"/>
                <w:b/>
                <w:sz w:val="22"/>
                <w:szCs w:val="22"/>
              </w:rPr>
              <w:t>του ΕΣΠΑ 20</w:t>
            </w:r>
            <w:r w:rsidRPr="00BD0155">
              <w:rPr>
                <w:rFonts w:ascii="Calibri" w:hAnsi="Calibri" w:cs="Calibri"/>
                <w:b/>
                <w:sz w:val="22"/>
                <w:szCs w:val="22"/>
              </w:rPr>
              <w:t>07</w:t>
            </w:r>
            <w:r>
              <w:rPr>
                <w:rFonts w:ascii="Calibri" w:hAnsi="Calibri" w:cs="Calibri"/>
                <w:b/>
                <w:sz w:val="22"/>
                <w:szCs w:val="22"/>
              </w:rPr>
              <w:t>-20</w:t>
            </w:r>
            <w:r w:rsidRPr="00BD0155">
              <w:rPr>
                <w:rFonts w:ascii="Calibri" w:hAnsi="Calibri" w:cs="Calibri"/>
                <w:b/>
                <w:sz w:val="22"/>
                <w:szCs w:val="22"/>
              </w:rPr>
              <w:t>13</w:t>
            </w:r>
          </w:p>
          <w:p w:rsidR="00A32037" w:rsidRPr="00135CF2" w:rsidRDefault="00A32037" w:rsidP="008054BB">
            <w:pPr>
              <w:spacing w:line="276" w:lineRule="auto"/>
              <w:jc w:val="center"/>
              <w:rPr>
                <w:rFonts w:ascii="Calibri" w:hAnsi="Calibri" w:cs="Calibri"/>
                <w:b/>
                <w:szCs w:val="22"/>
              </w:rPr>
            </w:pPr>
            <w:r>
              <w:rPr>
                <w:rFonts w:ascii="Calibri" w:hAnsi="Calibri" w:cs="Calibri"/>
                <w:b/>
                <w:sz w:val="22"/>
                <w:szCs w:val="22"/>
              </w:rPr>
              <w:t>Πράξεις: «</w:t>
            </w:r>
            <w:r w:rsidRPr="00135CF2">
              <w:rPr>
                <w:rFonts w:ascii="Calibri" w:hAnsi="Calibri" w:cs="Calibri"/>
                <w:b/>
                <w:sz w:val="22"/>
                <w:szCs w:val="22"/>
              </w:rPr>
              <w:t>ΝΕΟ ΣΧΟΛΕΙΟ: Ένταξη ευάλωτων κοινωνικών ομάδων (ΕΚΟ) στα Δημοτικά Σχολεία</w:t>
            </w:r>
            <w:r>
              <w:rPr>
                <w:rFonts w:ascii="Calibri" w:hAnsi="Calibri" w:cs="Calibri"/>
                <w:b/>
                <w:sz w:val="22"/>
                <w:szCs w:val="22"/>
              </w:rPr>
              <w:t>»</w:t>
            </w:r>
          </w:p>
          <w:p w:rsidR="00A32037" w:rsidRDefault="00A32037" w:rsidP="008054BB">
            <w:pPr>
              <w:spacing w:line="276" w:lineRule="auto"/>
              <w:jc w:val="center"/>
              <w:rPr>
                <w:rFonts w:ascii="Calibri" w:hAnsi="Calibri" w:cs="Calibri"/>
                <w:b/>
                <w:szCs w:val="22"/>
              </w:rPr>
            </w:pPr>
            <w:r w:rsidRPr="00135CF2">
              <w:rPr>
                <w:rFonts w:ascii="Calibri" w:hAnsi="Calibri" w:cs="Calibri"/>
                <w:b/>
                <w:sz w:val="22"/>
                <w:szCs w:val="22"/>
              </w:rPr>
              <w:t xml:space="preserve">Άξονες Προτεραιότητας 1, 2 &amp; 3  </w:t>
            </w:r>
          </w:p>
          <w:p w:rsidR="00A32037" w:rsidRDefault="00A32037" w:rsidP="008054BB">
            <w:pPr>
              <w:spacing w:line="276" w:lineRule="auto"/>
              <w:jc w:val="center"/>
              <w:rPr>
                <w:rFonts w:ascii="Calibri" w:hAnsi="Calibri" w:cs="Calibri"/>
                <w:b/>
                <w:szCs w:val="22"/>
              </w:rPr>
            </w:pPr>
            <w:r>
              <w:rPr>
                <w:rFonts w:ascii="Calibri" w:hAnsi="Calibri" w:cs="Calibri"/>
                <w:b/>
                <w:sz w:val="22"/>
                <w:szCs w:val="22"/>
              </w:rPr>
              <w:t xml:space="preserve">ως υποψήφιες για ένταξη στο </w:t>
            </w:r>
            <w:r w:rsidRPr="00135CF2">
              <w:rPr>
                <w:rFonts w:ascii="Calibri" w:hAnsi="Calibri" w:cs="Calibri"/>
                <w:b/>
                <w:sz w:val="22"/>
                <w:szCs w:val="22"/>
              </w:rPr>
              <w:t>Επιχειρησιακ</w:t>
            </w:r>
            <w:r>
              <w:rPr>
                <w:rFonts w:ascii="Calibri" w:hAnsi="Calibri" w:cs="Calibri"/>
                <w:b/>
                <w:sz w:val="22"/>
                <w:szCs w:val="22"/>
              </w:rPr>
              <w:t>ό Πρό</w:t>
            </w:r>
            <w:r w:rsidRPr="00135CF2">
              <w:rPr>
                <w:rFonts w:ascii="Calibri" w:hAnsi="Calibri" w:cs="Calibri"/>
                <w:b/>
                <w:sz w:val="22"/>
                <w:szCs w:val="22"/>
              </w:rPr>
              <w:t>γρ</w:t>
            </w:r>
            <w:r>
              <w:rPr>
                <w:rFonts w:ascii="Calibri" w:hAnsi="Calibri" w:cs="Calibri"/>
                <w:b/>
                <w:sz w:val="22"/>
                <w:szCs w:val="22"/>
              </w:rPr>
              <w:t>αμμα</w:t>
            </w:r>
            <w:r w:rsidRPr="00135CF2">
              <w:rPr>
                <w:rFonts w:ascii="Calibri" w:hAnsi="Calibri" w:cs="Calibri"/>
                <w:b/>
                <w:sz w:val="22"/>
                <w:szCs w:val="22"/>
              </w:rPr>
              <w:t xml:space="preserve"> </w:t>
            </w:r>
            <w:r w:rsidRPr="00A05EAC">
              <w:rPr>
                <w:rFonts w:ascii="Calibri" w:hAnsi="Calibri" w:cs="Calibri"/>
                <w:b/>
                <w:sz w:val="22"/>
                <w:szCs w:val="22"/>
              </w:rPr>
              <w:t>«Ανάπτυξη Ανθρώπινου Δυναμικού, Εκπαίδευση και Διά Βίου Μάθηση»</w:t>
            </w:r>
            <w:r>
              <w:rPr>
                <w:rFonts w:ascii="Calibri" w:hAnsi="Calibri" w:cs="Calibri"/>
                <w:b/>
                <w:sz w:val="22"/>
                <w:szCs w:val="22"/>
              </w:rPr>
              <w:t xml:space="preserve"> του ΕΣΠΑ 2014-2020 με τίτλο</w:t>
            </w:r>
          </w:p>
          <w:p w:rsidR="00A32037" w:rsidRDefault="00A32037" w:rsidP="008054BB">
            <w:pPr>
              <w:spacing w:line="276" w:lineRule="auto"/>
              <w:jc w:val="center"/>
              <w:rPr>
                <w:rFonts w:ascii="Calibri" w:hAnsi="Calibri" w:cs="Calibri"/>
                <w:b/>
                <w:szCs w:val="22"/>
              </w:rPr>
            </w:pPr>
            <w:r>
              <w:rPr>
                <w:rFonts w:ascii="Calibri" w:hAnsi="Calibri" w:cs="Calibri"/>
                <w:b/>
                <w:sz w:val="22"/>
                <w:szCs w:val="22"/>
              </w:rPr>
              <w:t>«</w:t>
            </w:r>
            <w:r>
              <w:rPr>
                <w:rFonts w:ascii="Calibri" w:hAnsi="Calibri"/>
                <w:b/>
                <w:bCs/>
                <w:sz w:val="22"/>
                <w:szCs w:val="22"/>
              </w:rPr>
              <w:t>Ένταξη Ευάλωτων Κοινωνικών Ομάδων (ΕΚΟ) στα Δημοτικά Σχολεία – Τάξεις Υποδοχής</w:t>
            </w:r>
            <w:r>
              <w:rPr>
                <w:rFonts w:ascii="Calibri" w:hAnsi="Calibri" w:cs="Calibri"/>
                <w:b/>
                <w:sz w:val="22"/>
                <w:szCs w:val="22"/>
              </w:rPr>
              <w:t>»</w:t>
            </w:r>
          </w:p>
          <w:p w:rsidR="00A32037" w:rsidRDefault="00A32037" w:rsidP="008054BB">
            <w:pPr>
              <w:spacing w:line="276" w:lineRule="auto"/>
              <w:jc w:val="center"/>
              <w:rPr>
                <w:rFonts w:ascii="Calibri" w:hAnsi="Calibri" w:cs="Calibri"/>
                <w:b/>
                <w:szCs w:val="22"/>
              </w:rPr>
            </w:pPr>
            <w:r>
              <w:rPr>
                <w:rFonts w:ascii="Calibri" w:hAnsi="Calibri" w:cs="Calibri"/>
                <w:b/>
                <w:sz w:val="22"/>
                <w:szCs w:val="22"/>
              </w:rPr>
              <w:t>Άξονες Προτεραιότητας 6</w:t>
            </w:r>
            <w:r w:rsidRPr="00135CF2">
              <w:rPr>
                <w:rFonts w:ascii="Calibri" w:hAnsi="Calibri" w:cs="Calibri"/>
                <w:b/>
                <w:sz w:val="22"/>
                <w:szCs w:val="22"/>
              </w:rPr>
              <w:t xml:space="preserve">, </w:t>
            </w:r>
            <w:r>
              <w:rPr>
                <w:rFonts w:ascii="Calibri" w:hAnsi="Calibri" w:cs="Calibri"/>
                <w:b/>
                <w:sz w:val="22"/>
                <w:szCs w:val="22"/>
              </w:rPr>
              <w:t xml:space="preserve">8 </w:t>
            </w:r>
            <w:r w:rsidRPr="00135CF2">
              <w:rPr>
                <w:rFonts w:ascii="Calibri" w:hAnsi="Calibri" w:cs="Calibri"/>
                <w:b/>
                <w:sz w:val="22"/>
                <w:szCs w:val="22"/>
              </w:rPr>
              <w:t xml:space="preserve">&amp; </w:t>
            </w:r>
            <w:r>
              <w:rPr>
                <w:rFonts w:ascii="Calibri" w:hAnsi="Calibri" w:cs="Calibri"/>
                <w:b/>
                <w:sz w:val="22"/>
                <w:szCs w:val="22"/>
              </w:rPr>
              <w:t>9</w:t>
            </w:r>
            <w:r w:rsidRPr="00135CF2">
              <w:rPr>
                <w:rFonts w:ascii="Calibri" w:hAnsi="Calibri" w:cs="Calibri"/>
                <w:b/>
                <w:sz w:val="22"/>
                <w:szCs w:val="22"/>
              </w:rPr>
              <w:t xml:space="preserve">  </w:t>
            </w:r>
          </w:p>
          <w:p w:rsidR="00A32037" w:rsidRPr="00BD0155" w:rsidRDefault="00A32037" w:rsidP="008054BB">
            <w:pPr>
              <w:spacing w:line="276" w:lineRule="auto"/>
              <w:jc w:val="center"/>
              <w:rPr>
                <w:rFonts w:ascii="Calibri" w:hAnsi="Calibri" w:cs="Calibri"/>
                <w:b/>
                <w:szCs w:val="22"/>
              </w:rPr>
            </w:pPr>
          </w:p>
        </w:tc>
      </w:tr>
      <w:tr w:rsidR="00A32037" w:rsidRPr="00135CF2" w:rsidTr="008054BB">
        <w:tc>
          <w:tcPr>
            <w:tcW w:w="9572" w:type="dxa"/>
            <w:shd w:val="clear" w:color="auto" w:fill="auto"/>
          </w:tcPr>
          <w:p w:rsidR="00A32037" w:rsidRDefault="00A32037" w:rsidP="008054BB">
            <w:pPr>
              <w:spacing w:line="276" w:lineRule="auto"/>
              <w:jc w:val="both"/>
              <w:rPr>
                <w:rFonts w:ascii="Calibri" w:hAnsi="Calibri" w:cs="Calibri"/>
                <w:szCs w:val="22"/>
              </w:rPr>
            </w:pPr>
          </w:p>
          <w:p w:rsidR="00A32037" w:rsidRPr="000C4350" w:rsidRDefault="00A32037" w:rsidP="008054BB">
            <w:pPr>
              <w:spacing w:before="60" w:after="60" w:line="276" w:lineRule="auto"/>
              <w:jc w:val="both"/>
              <w:rPr>
                <w:rFonts w:ascii="Calibri" w:hAnsi="Calibri" w:cs="Calibri"/>
                <w:szCs w:val="22"/>
              </w:rPr>
            </w:pPr>
            <w:r>
              <w:rPr>
                <w:rFonts w:ascii="Calibri" w:hAnsi="Calibri" w:cs="Calibri"/>
                <w:sz w:val="22"/>
                <w:szCs w:val="22"/>
              </w:rPr>
              <w:t>Οι</w:t>
            </w:r>
            <w:r w:rsidRPr="000C4350">
              <w:rPr>
                <w:rFonts w:ascii="Calibri" w:hAnsi="Calibri" w:cs="Calibri"/>
                <w:sz w:val="22"/>
                <w:szCs w:val="22"/>
              </w:rPr>
              <w:t xml:space="preserve"> Πράξ</w:t>
            </w:r>
            <w:r>
              <w:rPr>
                <w:rFonts w:ascii="Calibri" w:hAnsi="Calibri" w:cs="Calibri"/>
                <w:sz w:val="22"/>
                <w:szCs w:val="22"/>
              </w:rPr>
              <w:t>εις αποσκοπούν</w:t>
            </w:r>
            <w:r w:rsidRPr="000C4350">
              <w:rPr>
                <w:rFonts w:ascii="Calibri" w:hAnsi="Calibri" w:cs="Calibri"/>
                <w:sz w:val="22"/>
                <w:szCs w:val="22"/>
              </w:rPr>
              <w:t xml:space="preserve"> στη μείωση της πρόωρης εγκατάλειψης του σχολείου μαθητών προερχόμενων από ευάλωτες κοινωνικές ομάδες και μαθητών με πολιτισμικές και θρησκευτικές ιδιαιτερότητες,  ώστε αυτοί να καταστούν ικανοί να ανταπεξέλθουν στο πρόγραμμα σπουδών τους και να</w:t>
            </w:r>
            <w:bookmarkStart w:id="0" w:name="_GoBack"/>
            <w:bookmarkEnd w:id="0"/>
            <w:r w:rsidRPr="000C4350">
              <w:rPr>
                <w:rFonts w:ascii="Calibri" w:hAnsi="Calibri" w:cs="Calibri"/>
                <w:sz w:val="22"/>
                <w:szCs w:val="22"/>
              </w:rPr>
              <w:t xml:space="preserve"> παραμείνουν στο εκπαιδευτικό σύστημα ολοκληρώνοντας τις σπουδές τους.</w:t>
            </w:r>
          </w:p>
          <w:p w:rsidR="00A32037" w:rsidRPr="000C4350" w:rsidRDefault="00A32037" w:rsidP="008054BB">
            <w:pPr>
              <w:spacing w:before="60" w:after="60" w:line="276" w:lineRule="auto"/>
              <w:jc w:val="both"/>
              <w:rPr>
                <w:rFonts w:ascii="Calibri" w:hAnsi="Calibri" w:cs="Calibri"/>
                <w:szCs w:val="22"/>
              </w:rPr>
            </w:pPr>
            <w:r w:rsidRPr="000C4350">
              <w:rPr>
                <w:rFonts w:ascii="Calibri" w:hAnsi="Calibri" w:cs="Calibri"/>
                <w:b/>
                <w:sz w:val="22"/>
                <w:szCs w:val="22"/>
              </w:rPr>
              <w:t>Κεντρικός πυλώνας</w:t>
            </w:r>
            <w:r w:rsidRPr="000C4350">
              <w:rPr>
                <w:rFonts w:ascii="Calibri" w:hAnsi="Calibri" w:cs="Calibri"/>
                <w:sz w:val="22"/>
                <w:szCs w:val="22"/>
              </w:rPr>
              <w:t xml:space="preserve"> </w:t>
            </w:r>
            <w:r>
              <w:rPr>
                <w:rFonts w:ascii="Calibri" w:hAnsi="Calibri" w:cs="Calibri"/>
                <w:sz w:val="22"/>
                <w:szCs w:val="22"/>
              </w:rPr>
              <w:t>των</w:t>
            </w:r>
            <w:r w:rsidRPr="000C4350">
              <w:rPr>
                <w:rFonts w:ascii="Calibri" w:hAnsi="Calibri" w:cs="Calibri"/>
                <w:sz w:val="22"/>
                <w:szCs w:val="22"/>
              </w:rPr>
              <w:t xml:space="preserve"> Πράξ</w:t>
            </w:r>
            <w:r>
              <w:rPr>
                <w:rFonts w:ascii="Calibri" w:hAnsi="Calibri" w:cs="Calibri"/>
                <w:sz w:val="22"/>
                <w:szCs w:val="22"/>
              </w:rPr>
              <w:t>εων</w:t>
            </w:r>
            <w:r w:rsidRPr="000C4350">
              <w:rPr>
                <w:rFonts w:ascii="Calibri" w:hAnsi="Calibri" w:cs="Calibri"/>
                <w:sz w:val="22"/>
                <w:szCs w:val="22"/>
              </w:rPr>
              <w:t xml:space="preserve"> είναι η ομαλή και αποτελεσματική ένταξη όλων των μαθητών στο εκπαιδευτικό σύστημα, ανεξαρτήτως κοινωνικής ομάδας και κοινωνικής ιδιαιτερότητας (ιδίως των μαθητών από ευάλωτες κοινωνικές ομάδες – ΕΚΟ), με τη χρήση ειδικής διδακτικής υποστήριξης. </w:t>
            </w:r>
          </w:p>
          <w:p w:rsidR="00A32037" w:rsidRPr="00135CF2" w:rsidRDefault="00A32037" w:rsidP="008054BB">
            <w:pPr>
              <w:spacing w:before="60" w:after="60" w:line="276" w:lineRule="auto"/>
              <w:jc w:val="both"/>
              <w:rPr>
                <w:rFonts w:ascii="Calibri" w:hAnsi="Calibri" w:cs="Calibri"/>
                <w:szCs w:val="22"/>
              </w:rPr>
            </w:pPr>
            <w:r w:rsidRPr="00135CF2">
              <w:rPr>
                <w:rFonts w:ascii="Calibri" w:hAnsi="Calibri" w:cs="Calibri"/>
                <w:sz w:val="22"/>
                <w:szCs w:val="22"/>
              </w:rPr>
              <w:t xml:space="preserve">Για την ενίσχυση των ανωτέρω παρεμβάσεων </w:t>
            </w:r>
            <w:r>
              <w:rPr>
                <w:rFonts w:ascii="Calibri" w:hAnsi="Calibri" w:cs="Calibri"/>
                <w:sz w:val="22"/>
                <w:szCs w:val="22"/>
              </w:rPr>
              <w:t>οι</w:t>
            </w:r>
            <w:r w:rsidRPr="00135CF2">
              <w:rPr>
                <w:rFonts w:ascii="Calibri" w:hAnsi="Calibri" w:cs="Calibri"/>
                <w:sz w:val="22"/>
                <w:szCs w:val="22"/>
              </w:rPr>
              <w:t xml:space="preserve"> Πράξ</w:t>
            </w:r>
            <w:r>
              <w:rPr>
                <w:rFonts w:ascii="Calibri" w:hAnsi="Calibri" w:cs="Calibri"/>
                <w:sz w:val="22"/>
                <w:szCs w:val="22"/>
              </w:rPr>
              <w:t>εις</w:t>
            </w:r>
            <w:r w:rsidRPr="00135CF2">
              <w:rPr>
                <w:rFonts w:ascii="Calibri" w:hAnsi="Calibri" w:cs="Calibri"/>
                <w:sz w:val="22"/>
                <w:szCs w:val="22"/>
              </w:rPr>
              <w:t xml:space="preserve"> περιλαμβάν</w:t>
            </w:r>
            <w:r>
              <w:rPr>
                <w:rFonts w:ascii="Calibri" w:hAnsi="Calibri" w:cs="Calibri"/>
                <w:sz w:val="22"/>
                <w:szCs w:val="22"/>
              </w:rPr>
              <w:t>ουν</w:t>
            </w:r>
            <w:r w:rsidRPr="00135CF2">
              <w:rPr>
                <w:rFonts w:ascii="Calibri" w:hAnsi="Calibri" w:cs="Calibri"/>
                <w:sz w:val="22"/>
                <w:szCs w:val="22"/>
              </w:rPr>
              <w:t xml:space="preserve"> συνολικά τις ακόλουθες δράσεις:</w:t>
            </w:r>
          </w:p>
          <w:p w:rsidR="00A32037" w:rsidRPr="00135CF2" w:rsidRDefault="00A32037" w:rsidP="008054BB">
            <w:pPr>
              <w:tabs>
                <w:tab w:val="left" w:pos="1260"/>
              </w:tabs>
              <w:spacing w:before="120" w:after="60" w:line="276" w:lineRule="auto"/>
              <w:jc w:val="both"/>
              <w:rPr>
                <w:rFonts w:ascii="Calibri" w:hAnsi="Calibri" w:cs="Calibri"/>
                <w:b/>
                <w:bCs/>
                <w:szCs w:val="22"/>
              </w:rPr>
            </w:pPr>
            <w:r w:rsidRPr="00135CF2">
              <w:rPr>
                <w:rFonts w:ascii="Calibri" w:hAnsi="Calibri" w:cs="Calibri"/>
                <w:b/>
                <w:bCs/>
                <w:sz w:val="22"/>
                <w:szCs w:val="22"/>
              </w:rPr>
              <w:t xml:space="preserve">ΔΡΑΣΗ 1: </w:t>
            </w:r>
            <w:r>
              <w:rPr>
                <w:rFonts w:ascii="Calibri" w:hAnsi="Calibri" w:cs="Calibri"/>
                <w:b/>
                <w:bCs/>
                <w:sz w:val="22"/>
                <w:szCs w:val="22"/>
              </w:rPr>
              <w:t>Ε</w:t>
            </w:r>
            <w:r w:rsidRPr="00135CF2">
              <w:rPr>
                <w:rFonts w:ascii="Calibri" w:hAnsi="Calibri" w:cs="Calibri"/>
                <w:b/>
                <w:sz w:val="22"/>
                <w:szCs w:val="22"/>
              </w:rPr>
              <w:t xml:space="preserve">μπλουτισμός του εκπαιδευτικού δυναμικού όσων δημοτικών σχολείων εμφανίζουν ανάγκη για υποστήριξη της ένταξης </w:t>
            </w:r>
            <w:r w:rsidRPr="00135CF2">
              <w:rPr>
                <w:rFonts w:ascii="Calibri" w:hAnsi="Calibri" w:cs="Calibri"/>
                <w:b/>
                <w:bCs/>
                <w:sz w:val="22"/>
                <w:szCs w:val="22"/>
              </w:rPr>
              <w:t xml:space="preserve">ΕΚΟ </w:t>
            </w:r>
            <w:r>
              <w:rPr>
                <w:rFonts w:ascii="Calibri" w:hAnsi="Calibri" w:cs="Calibri"/>
                <w:b/>
                <w:bCs/>
                <w:sz w:val="22"/>
                <w:szCs w:val="22"/>
              </w:rPr>
              <w:t>με αναπληρωτές εκπαιδευτικούς κλάδου ΠΕ70</w:t>
            </w:r>
          </w:p>
          <w:p w:rsidR="00A32037" w:rsidRPr="00135CF2" w:rsidRDefault="00A32037" w:rsidP="008054BB">
            <w:pPr>
              <w:tabs>
                <w:tab w:val="left" w:pos="180"/>
              </w:tabs>
              <w:spacing w:before="120" w:after="60" w:line="276" w:lineRule="auto"/>
              <w:jc w:val="both"/>
              <w:rPr>
                <w:rFonts w:ascii="Calibri" w:hAnsi="Calibri" w:cs="Calibri"/>
                <w:szCs w:val="22"/>
              </w:rPr>
            </w:pPr>
            <w:r w:rsidRPr="00135CF2">
              <w:rPr>
                <w:rFonts w:ascii="Calibri" w:hAnsi="Calibri" w:cs="Calibri"/>
                <w:sz w:val="22"/>
                <w:szCs w:val="22"/>
              </w:rPr>
              <w:t xml:space="preserve">Η δράση αφορά στον εμπλουτισμό του εκπαιδευτικού δυναμικού όσων δημοτικών σχολείων εμφανίζουν ανάγκη για υποστήριξη της ένταξης αλλοδαπών και μεταναστών μαθητών καθώς και μαθητών από άλλες ευάλωτες κοινωνικές ομάδες (όπως </w:t>
            </w:r>
            <w:proofErr w:type="spellStart"/>
            <w:r w:rsidRPr="00135CF2">
              <w:rPr>
                <w:rFonts w:ascii="Calibri" w:hAnsi="Calibri" w:cs="Calibri"/>
                <w:sz w:val="22"/>
                <w:szCs w:val="22"/>
              </w:rPr>
              <w:t>ρομά</w:t>
            </w:r>
            <w:proofErr w:type="spellEnd"/>
            <w:r w:rsidRPr="00135CF2">
              <w:rPr>
                <w:rFonts w:ascii="Calibri" w:hAnsi="Calibri" w:cs="Calibri"/>
                <w:sz w:val="22"/>
                <w:szCs w:val="22"/>
              </w:rPr>
              <w:t>) με εκπαιδευτικούς που δύνανται να υποστηρίξουν την υποδοχή και ένταξη των μικρών μαθητών στο ελληνικό σχολείο (οριζόντια παρέμβαση σε δημοτικά σχολεία που εμφανίζουν σχετικούς πληθυσμούς μαθητών).</w:t>
            </w:r>
          </w:p>
          <w:p w:rsidR="00A32037" w:rsidRPr="00135CF2" w:rsidRDefault="00A32037" w:rsidP="008054BB">
            <w:pPr>
              <w:spacing w:before="60" w:after="60" w:line="276" w:lineRule="auto"/>
              <w:jc w:val="both"/>
              <w:rPr>
                <w:rFonts w:ascii="Calibri" w:hAnsi="Calibri" w:cs="Calibri"/>
                <w:szCs w:val="22"/>
              </w:rPr>
            </w:pPr>
            <w:r w:rsidRPr="00135CF2">
              <w:rPr>
                <w:rFonts w:ascii="Calibri" w:hAnsi="Calibri" w:cs="Calibri"/>
                <w:sz w:val="22"/>
                <w:szCs w:val="22"/>
              </w:rPr>
              <w:t xml:space="preserve">Στόχος είναι η </w:t>
            </w:r>
            <w:r>
              <w:rPr>
                <w:rFonts w:ascii="Calibri" w:hAnsi="Calibri" w:cs="Calibri"/>
                <w:sz w:val="22"/>
                <w:szCs w:val="22"/>
              </w:rPr>
              <w:t>επίτευξη πιο</w:t>
            </w:r>
            <w:r w:rsidRPr="00135CF2">
              <w:rPr>
                <w:rFonts w:ascii="Calibri" w:hAnsi="Calibri" w:cs="Calibri"/>
                <w:sz w:val="22"/>
                <w:szCs w:val="22"/>
              </w:rPr>
              <w:t xml:space="preserve"> αποτελεσματική</w:t>
            </w:r>
            <w:r>
              <w:rPr>
                <w:rFonts w:ascii="Calibri" w:hAnsi="Calibri" w:cs="Calibri"/>
                <w:sz w:val="22"/>
                <w:szCs w:val="22"/>
              </w:rPr>
              <w:t>ς</w:t>
            </w:r>
            <w:r w:rsidRPr="00135CF2">
              <w:rPr>
                <w:rFonts w:ascii="Calibri" w:hAnsi="Calibri" w:cs="Calibri"/>
                <w:sz w:val="22"/>
                <w:szCs w:val="22"/>
              </w:rPr>
              <w:t>, συμμετοχική</w:t>
            </w:r>
            <w:r>
              <w:rPr>
                <w:rFonts w:ascii="Calibri" w:hAnsi="Calibri" w:cs="Calibri"/>
                <w:sz w:val="22"/>
                <w:szCs w:val="22"/>
              </w:rPr>
              <w:t>ς</w:t>
            </w:r>
            <w:r w:rsidRPr="00135CF2">
              <w:rPr>
                <w:rFonts w:ascii="Calibri" w:hAnsi="Calibri" w:cs="Calibri"/>
                <w:sz w:val="22"/>
                <w:szCs w:val="22"/>
              </w:rPr>
              <w:t xml:space="preserve"> και ενεργητική</w:t>
            </w:r>
            <w:r>
              <w:rPr>
                <w:rFonts w:ascii="Calibri" w:hAnsi="Calibri" w:cs="Calibri"/>
                <w:sz w:val="22"/>
                <w:szCs w:val="22"/>
              </w:rPr>
              <w:t>ς ένταξης και</w:t>
            </w:r>
            <w:r w:rsidRPr="00135CF2">
              <w:rPr>
                <w:rFonts w:ascii="Calibri" w:hAnsi="Calibri" w:cs="Calibri"/>
                <w:sz w:val="22"/>
                <w:szCs w:val="22"/>
              </w:rPr>
              <w:t xml:space="preserve"> προσαρμογή</w:t>
            </w:r>
            <w:r>
              <w:rPr>
                <w:rFonts w:ascii="Calibri" w:hAnsi="Calibri" w:cs="Calibri"/>
                <w:sz w:val="22"/>
                <w:szCs w:val="22"/>
              </w:rPr>
              <w:t>ς</w:t>
            </w:r>
            <w:r w:rsidRPr="00135CF2">
              <w:rPr>
                <w:rFonts w:ascii="Calibri" w:hAnsi="Calibri" w:cs="Calibri"/>
                <w:sz w:val="22"/>
                <w:szCs w:val="22"/>
              </w:rPr>
              <w:t xml:space="preserve"> των μαθητών αυτών (αλλοδαπών και μεταναστών μαθητών καθώς και μαθητών από άλλες ευάλωτες κοινωνικές ομάδες, όπως </w:t>
            </w:r>
            <w:proofErr w:type="spellStart"/>
            <w:r w:rsidRPr="00135CF2">
              <w:rPr>
                <w:rFonts w:ascii="Calibri" w:hAnsi="Calibri" w:cs="Calibri"/>
                <w:sz w:val="22"/>
                <w:szCs w:val="22"/>
              </w:rPr>
              <w:t>ρομά</w:t>
            </w:r>
            <w:proofErr w:type="spellEnd"/>
            <w:r w:rsidRPr="00135CF2">
              <w:rPr>
                <w:rFonts w:ascii="Calibri" w:hAnsi="Calibri" w:cs="Calibri"/>
                <w:sz w:val="22"/>
                <w:szCs w:val="22"/>
              </w:rPr>
              <w:t xml:space="preserve">) στο εκπαιδευτικό σύστημα </w:t>
            </w:r>
            <w:r>
              <w:rPr>
                <w:rFonts w:ascii="Calibri" w:hAnsi="Calibri" w:cs="Calibri"/>
                <w:sz w:val="22"/>
                <w:szCs w:val="22"/>
              </w:rPr>
              <w:t xml:space="preserve">και η αποφυγή της </w:t>
            </w:r>
            <w:r w:rsidRPr="00135CF2">
              <w:rPr>
                <w:rFonts w:ascii="Calibri" w:hAnsi="Calibri" w:cs="Calibri"/>
                <w:sz w:val="22"/>
                <w:szCs w:val="22"/>
              </w:rPr>
              <w:t>απομόνωση</w:t>
            </w:r>
            <w:r>
              <w:rPr>
                <w:rFonts w:ascii="Calibri" w:hAnsi="Calibri" w:cs="Calibri"/>
                <w:sz w:val="22"/>
                <w:szCs w:val="22"/>
              </w:rPr>
              <w:t>ς</w:t>
            </w:r>
            <w:r w:rsidRPr="00135CF2">
              <w:rPr>
                <w:rFonts w:ascii="Calibri" w:hAnsi="Calibri" w:cs="Calibri"/>
                <w:sz w:val="22"/>
                <w:szCs w:val="22"/>
              </w:rPr>
              <w:t xml:space="preserve"> και τη</w:t>
            </w:r>
            <w:r>
              <w:rPr>
                <w:rFonts w:ascii="Calibri" w:hAnsi="Calibri" w:cs="Calibri"/>
                <w:sz w:val="22"/>
                <w:szCs w:val="22"/>
              </w:rPr>
              <w:t>ς περιθωριοποίησής τους</w:t>
            </w:r>
            <w:r w:rsidRPr="00135CF2">
              <w:rPr>
                <w:rFonts w:ascii="Calibri" w:hAnsi="Calibri" w:cs="Calibri"/>
                <w:sz w:val="22"/>
                <w:szCs w:val="22"/>
              </w:rPr>
              <w:t>.</w:t>
            </w:r>
          </w:p>
          <w:p w:rsidR="00A32037" w:rsidRPr="00135CF2" w:rsidRDefault="00A32037" w:rsidP="008054BB">
            <w:pPr>
              <w:tabs>
                <w:tab w:val="left" w:pos="180"/>
              </w:tabs>
              <w:spacing w:before="120" w:after="60" w:line="276" w:lineRule="auto"/>
              <w:jc w:val="both"/>
              <w:rPr>
                <w:rFonts w:ascii="Calibri" w:hAnsi="Calibri" w:cs="Calibri"/>
                <w:b/>
                <w:szCs w:val="22"/>
              </w:rPr>
            </w:pPr>
            <w:r w:rsidRPr="00135CF2">
              <w:rPr>
                <w:rFonts w:ascii="Calibri" w:hAnsi="Calibri" w:cs="Calibri"/>
                <w:b/>
                <w:sz w:val="22"/>
                <w:szCs w:val="22"/>
              </w:rPr>
              <w:t xml:space="preserve">ΔΡΑΣΗ 2: «Ενέργειες ενημέρωσης, προβολής και δημοσιότητας» </w:t>
            </w:r>
          </w:p>
          <w:p w:rsidR="00A32037" w:rsidRPr="00135CF2" w:rsidRDefault="00A32037" w:rsidP="008054BB">
            <w:pPr>
              <w:spacing w:before="120" w:line="276" w:lineRule="auto"/>
              <w:jc w:val="both"/>
              <w:rPr>
                <w:rFonts w:ascii="Calibri" w:hAnsi="Calibri" w:cs="Calibri"/>
                <w:color w:val="000000"/>
                <w:szCs w:val="22"/>
              </w:rPr>
            </w:pPr>
            <w:r w:rsidRPr="00135CF2">
              <w:rPr>
                <w:rFonts w:ascii="Calibri" w:hAnsi="Calibri" w:cs="Calibri"/>
                <w:color w:val="000000"/>
                <w:sz w:val="22"/>
                <w:szCs w:val="22"/>
              </w:rPr>
              <w:t xml:space="preserve">Η δράση αυτή περιλαμβάνει το σύνολο των ενεργειών δημοσιότητας και προβολής που είναι απαραίτητες τόσο για την προβολή του αντικειμένου του έργου αλλά και για την προβολή </w:t>
            </w:r>
            <w:r>
              <w:rPr>
                <w:rFonts w:ascii="Calibri" w:hAnsi="Calibri" w:cs="Calibri"/>
                <w:color w:val="000000"/>
                <w:sz w:val="22"/>
                <w:szCs w:val="22"/>
              </w:rPr>
              <w:t>των</w:t>
            </w:r>
            <w:r w:rsidRPr="00135CF2">
              <w:rPr>
                <w:rFonts w:ascii="Calibri" w:hAnsi="Calibri" w:cs="Calibri"/>
                <w:color w:val="000000"/>
                <w:sz w:val="22"/>
                <w:szCs w:val="22"/>
              </w:rPr>
              <w:t xml:space="preserve"> Πρά</w:t>
            </w:r>
            <w:r>
              <w:rPr>
                <w:rFonts w:ascii="Calibri" w:hAnsi="Calibri" w:cs="Calibri"/>
                <w:color w:val="000000"/>
                <w:sz w:val="22"/>
                <w:szCs w:val="22"/>
              </w:rPr>
              <w:t>ξεων</w:t>
            </w:r>
            <w:r w:rsidRPr="00135CF2">
              <w:rPr>
                <w:rFonts w:ascii="Calibri" w:hAnsi="Calibri" w:cs="Calibri"/>
                <w:color w:val="000000"/>
                <w:sz w:val="22"/>
                <w:szCs w:val="22"/>
              </w:rPr>
              <w:t>, ως συγχρηματοδοτούμενης από την Ευρωπαϊκή Ένωση – Ευρωπαϊκό Κοινωνικό Ταμείο.</w:t>
            </w:r>
          </w:p>
          <w:p w:rsidR="00A32037" w:rsidRPr="00707E56" w:rsidRDefault="00A32037" w:rsidP="008054BB">
            <w:pPr>
              <w:spacing w:before="60" w:line="276" w:lineRule="auto"/>
              <w:jc w:val="both"/>
              <w:rPr>
                <w:rFonts w:ascii="Calibri" w:hAnsi="Calibri" w:cs="Calibri"/>
                <w:b/>
                <w:szCs w:val="22"/>
              </w:rPr>
            </w:pPr>
          </w:p>
        </w:tc>
      </w:tr>
    </w:tbl>
    <w:p w:rsidR="005F73D6" w:rsidRPr="00707E56" w:rsidRDefault="00707E56" w:rsidP="00A32037"/>
    <w:sectPr w:rsidR="005F73D6" w:rsidRPr="00707E56" w:rsidSect="00923C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37"/>
    <w:rsid w:val="00081387"/>
    <w:rsid w:val="00112E0F"/>
    <w:rsid w:val="0017476E"/>
    <w:rsid w:val="00177316"/>
    <w:rsid w:val="00350BF0"/>
    <w:rsid w:val="00417AEE"/>
    <w:rsid w:val="00537C62"/>
    <w:rsid w:val="005F382C"/>
    <w:rsid w:val="00621264"/>
    <w:rsid w:val="006B37FE"/>
    <w:rsid w:val="00707E56"/>
    <w:rsid w:val="007122F2"/>
    <w:rsid w:val="00794415"/>
    <w:rsid w:val="00802D69"/>
    <w:rsid w:val="0085510E"/>
    <w:rsid w:val="008746F2"/>
    <w:rsid w:val="009235EE"/>
    <w:rsid w:val="00923CE0"/>
    <w:rsid w:val="00A32037"/>
    <w:rsid w:val="00B630AC"/>
    <w:rsid w:val="00B6566B"/>
    <w:rsid w:val="00CA420C"/>
    <w:rsid w:val="00D32181"/>
    <w:rsid w:val="00D46CBC"/>
    <w:rsid w:val="00DF6010"/>
    <w:rsid w:val="00E04372"/>
    <w:rsid w:val="00F261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37"/>
    <w:pPr>
      <w:spacing w:after="0" w:line="240" w:lineRule="auto"/>
    </w:pPr>
    <w:rPr>
      <w:rFonts w:ascii="Arial" w:eastAsia="Times New Roman"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37"/>
    <w:pPr>
      <w:spacing w:after="0" w:line="240" w:lineRule="auto"/>
    </w:pPr>
    <w:rPr>
      <w:rFonts w:ascii="Arial" w:eastAsia="Times New Roman"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2012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ΔΑΣΚΑΛΟΣ</cp:lastModifiedBy>
  <cp:revision>2</cp:revision>
  <cp:lastPrinted>2016-02-22T08:26:00Z</cp:lastPrinted>
  <dcterms:created xsi:type="dcterms:W3CDTF">2016-02-22T08:27:00Z</dcterms:created>
  <dcterms:modified xsi:type="dcterms:W3CDTF">2016-02-22T08:27:00Z</dcterms:modified>
</cp:coreProperties>
</file>