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A58AD1" w14:paraId="003F6272" wp14:textId="6DD8BF95">
      <w:pPr>
        <w:jc w:val="center"/>
        <w:rPr>
          <w:rFonts w:ascii="Arial Black" w:hAnsi="Arial Black" w:eastAsia="Arial Black" w:cs="Arial Black"/>
          <w:b w:val="1"/>
          <w:bCs w:val="1"/>
          <w:color w:val="F7CAAC" w:themeColor="accent2" w:themeTint="66" w:themeShade="FF"/>
          <w:sz w:val="40"/>
          <w:szCs w:val="40"/>
        </w:rPr>
      </w:pPr>
      <w:bookmarkStart w:name="_GoBack" w:id="0"/>
      <w:bookmarkEnd w:id="0"/>
      <w:r w:rsidRPr="69A58AD1" w:rsidR="69A58AD1">
        <w:rPr>
          <w:rFonts w:ascii="Arial Black" w:hAnsi="Arial Black" w:eastAsia="Arial Black" w:cs="Arial Black"/>
          <w:b w:val="1"/>
          <w:bCs w:val="1"/>
          <w:i w:val="1"/>
          <w:iCs w:val="1"/>
          <w:color w:val="F7CAAC" w:themeColor="accent2" w:themeTint="66" w:themeShade="FF"/>
          <w:sz w:val="40"/>
          <w:szCs w:val="40"/>
          <w:u w:val="single"/>
        </w:rPr>
        <w:t>&lt;ΤΟ ΤΑΞΙΔΙ ΣΤΗ ΧΩΧΑΡΟΥΠΑ</w:t>
      </w:r>
      <w:r w:rsidRPr="69A58AD1" w:rsidR="69A58AD1">
        <w:rPr>
          <w:rFonts w:ascii="Arial Black" w:hAnsi="Arial Black" w:eastAsia="Arial Black" w:cs="Arial Black"/>
          <w:b w:val="1"/>
          <w:bCs w:val="1"/>
          <w:color w:val="F7CAAC" w:themeColor="accent2" w:themeTint="66" w:themeShade="FF"/>
          <w:sz w:val="40"/>
          <w:szCs w:val="40"/>
        </w:rPr>
        <w:t xml:space="preserve"> &gt;</w:t>
      </w:r>
    </w:p>
    <w:p w:rsidR="69A58AD1" w:rsidP="69A58AD1" w:rsidRDefault="69A58AD1" w14:paraId="4FCAE9AB" w14:textId="79EBE4D2">
      <w:pPr>
        <w:pStyle w:val="Normal"/>
        <w:jc w:val="center"/>
      </w:pPr>
      <w:r>
        <w:drawing>
          <wp:inline wp14:editId="2160BB2D" wp14:anchorId="41711D64">
            <wp:extent cx="3381375" cy="895350"/>
            <wp:effectExtent l="0" t="0" r="0" b="0"/>
            <wp:docPr id="75192340" name="" descr="Εμφάνιση της εικόνας προέλευση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48a9850095424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81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A58AD1" w:rsidP="69A58AD1" w:rsidRDefault="69A58AD1" w14:paraId="03EBEBE8" w14:textId="3EDDA1A3">
      <w:pPr>
        <w:pStyle w:val="Normal"/>
        <w:jc w:val="center"/>
      </w:pPr>
    </w:p>
    <w:p w:rsidR="69A58AD1" w:rsidP="69A58AD1" w:rsidRDefault="69A58AD1" w14:paraId="023B183C" w14:textId="415607A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 xml:space="preserve">ΕΡΓΑΣΙΕΣ ΓΙΑ ΑΥΡΙΟ </w:t>
      </w:r>
      <w:r w:rsidRPr="69A58AD1" w:rsidR="69A58AD1">
        <w:rPr>
          <w:rFonts w:ascii="Arial Black" w:hAnsi="Arial Black" w:eastAsia="Arial Black" w:cs="Arial Black"/>
          <w:b w:val="0"/>
          <w:bCs w:val="0"/>
          <w:color w:val="auto"/>
          <w:sz w:val="32"/>
          <w:szCs w:val="32"/>
        </w:rPr>
        <w:t>:</w:t>
      </w:r>
    </w:p>
    <w:p w:rsidR="69A58AD1" w:rsidP="69A58AD1" w:rsidRDefault="69A58AD1" w14:paraId="3E7A0703" w14:textId="4ACA1BCD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 xml:space="preserve"> Ανάγνωση σελ. 70 στο </w:t>
      </w: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  <w:u w:val="single"/>
        </w:rPr>
        <w:t>Βιβλίο Μαθητή</w:t>
      </w: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 xml:space="preserve"> </w:t>
      </w:r>
    </w:p>
    <w:p w:rsidR="69A58AD1" w:rsidP="69A58AD1" w:rsidRDefault="69A58AD1" w14:paraId="7D4510D3" w14:textId="2A8D5847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 xml:space="preserve">        &lt;&lt;Η Γαλήνη … ποιοι είστε ;&gt;&gt;</w:t>
      </w:r>
    </w:p>
    <w:p w:rsidR="69A58AD1" w:rsidP="69A58AD1" w:rsidRDefault="69A58AD1" w14:paraId="31F67E65" w14:textId="59594464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>Αντιγραφή και ορθογραφία (μία φορά συλλαβιστά ,μία κανονικά)</w:t>
      </w:r>
    </w:p>
    <w:p w:rsidR="69A58AD1" w:rsidP="69A58AD1" w:rsidRDefault="69A58AD1" w14:paraId="492621CE" w14:textId="06EC8276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32"/>
          <w:szCs w:val="32"/>
        </w:rPr>
      </w:pP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 xml:space="preserve">         </w:t>
      </w:r>
      <w:r w:rsidRPr="69A58AD1" w:rsidR="69A58AD1">
        <w:rPr>
          <w:rFonts w:ascii="Times New Roman" w:hAnsi="Times New Roman" w:eastAsia="Times New Roman" w:cs="Times New Roman"/>
          <w:b w:val="1"/>
          <w:bCs w:val="1"/>
          <w:color w:val="auto"/>
          <w:sz w:val="32"/>
          <w:szCs w:val="32"/>
        </w:rPr>
        <w:t>&lt;&lt;Καλημέρα καμηλιέρη, καμηλιέρη καλημέρα &gt;&gt;</w:t>
      </w:r>
    </w:p>
    <w:p w:rsidR="69A58AD1" w:rsidP="69A58AD1" w:rsidRDefault="69A58AD1" w14:paraId="6E2EB64F" w14:textId="2EF0D96F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 xml:space="preserve">Βρίσκω τρεις γλωσσοδέτες και τους αντιγράφω στο τετράδιο εργασιών της γλώσσας … </w:t>
      </w:r>
    </w:p>
    <w:p w:rsidR="69A58AD1" w:rsidP="69A58AD1" w:rsidRDefault="69A58AD1" w14:paraId="3DCCE2D1" w14:textId="0303585A">
      <w:pPr>
        <w:pStyle w:val="Normal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32"/>
          <w:szCs w:val="32"/>
        </w:rPr>
      </w:pPr>
    </w:p>
    <w:p w:rsidR="69A58AD1" w:rsidP="69A58AD1" w:rsidRDefault="69A58AD1" w14:paraId="52314834" w14:textId="6451A1D3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  <w:r w:rsidRPr="69A58AD1" w:rsidR="69A58AD1"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  <w:t xml:space="preserve">     Τα λέμε αύριο μικρά μου …..</w:t>
      </w:r>
    </w:p>
    <w:p w:rsidR="69A58AD1" w:rsidP="69A58AD1" w:rsidRDefault="69A58AD1" w14:paraId="6E455580" w14:textId="1CEB3104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</w:p>
    <w:p w:rsidR="69A58AD1" w:rsidP="69A58AD1" w:rsidRDefault="69A58AD1" w14:paraId="6CFB31EF" w14:textId="261DCC8A">
      <w:pPr>
        <w:pStyle w:val="Normal"/>
        <w:ind w:left="0"/>
        <w:jc w:val="right"/>
      </w:pPr>
      <w:r>
        <w:drawing>
          <wp:inline wp14:editId="7F5C22B8" wp14:anchorId="6E303E29">
            <wp:extent cx="1892174" cy="1961160"/>
            <wp:effectExtent l="16969" t="16362" r="16969" b="16362"/>
            <wp:docPr id="1303537134" name="" descr="Εμφάνιση της εικόνας προέλευση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a980685f9745c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 flipH="0" flipV="0">
                      <a:off x="0" y="0"/>
                      <a:ext cx="1892174" cy="19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A58AD1" w:rsidP="69A58AD1" w:rsidRDefault="69A58AD1" w14:paraId="5CD110C3" w14:textId="27CC69F2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99DC8A"/>
  <w15:docId w15:val="{af1188a6-d63c-4a23-afa3-ffe75c839a0b}"/>
  <w:rsids>
    <w:rsidRoot w:val="0244EAFF"/>
    <w:rsid w:val="0244EAFF"/>
    <w:rsid w:val="2160BB2D"/>
    <w:rsid w:val="4399DC8A"/>
    <w:rsid w:val="69A58AD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77798599d8949c7" /><Relationship Type="http://schemas.openxmlformats.org/officeDocument/2006/relationships/image" Target="/media/image3.jpg" Id="R7748a98500954245" /><Relationship Type="http://schemas.openxmlformats.org/officeDocument/2006/relationships/image" Target="/media/image4.jpg" Id="R66a980685f9745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2020-11-18T18:36:32.7041897Z</dcterms:created>
  <dcterms:modified xsi:type="dcterms:W3CDTF">2020-11-18T18:55:11.4079302Z</dcterms:modified>
  <dc:creator>Dina Gatzia</dc:creator>
  <lastModifiedBy>Dina Gatzia</lastModifiedBy>
</coreProperties>
</file>