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450" w:rsidRDefault="00890ADC" w:rsidP="00890ADC">
      <w:pPr>
        <w:pStyle w:val="Web"/>
        <w:shd w:val="clear" w:color="auto" w:fill="FFFFFF"/>
        <w:spacing w:before="120" w:beforeAutospacing="0" w:after="0" w:afterAutospacing="0"/>
        <w:jc w:val="both"/>
        <w:rPr>
          <w:rFonts w:asciiTheme="minorHAnsi" w:hAnsiTheme="minorHAnsi" w:cstheme="minorHAnsi"/>
          <w:color w:val="2C2B2B"/>
          <w:sz w:val="32"/>
          <w:szCs w:val="32"/>
        </w:rPr>
      </w:pPr>
      <w:r w:rsidRPr="00890ADC">
        <w:rPr>
          <w:rFonts w:asciiTheme="minorHAnsi" w:hAnsiTheme="minorHAnsi" w:cstheme="minorHAnsi"/>
          <w:color w:val="31849B" w:themeColor="accent5" w:themeShade="BF"/>
          <w:sz w:val="32"/>
          <w:szCs w:val="32"/>
        </w:rPr>
        <w:t>Διδασκάλου Κωνσταντίνα</w:t>
      </w:r>
      <w:r>
        <w:rPr>
          <w:rFonts w:asciiTheme="minorHAnsi" w:hAnsiTheme="minorHAnsi" w:cstheme="minorHAnsi"/>
          <w:color w:val="31849B" w:themeColor="accent5" w:themeShade="BF"/>
          <w:sz w:val="32"/>
          <w:szCs w:val="32"/>
        </w:rPr>
        <w:t>-Ειδικό Βοηθητικό Προσωπικό</w:t>
      </w:r>
      <w:r>
        <w:rPr>
          <w:rFonts w:asciiTheme="minorHAnsi" w:hAnsiTheme="minorHAnsi" w:cstheme="minorHAnsi"/>
          <w:color w:val="2C2B2B"/>
          <w:sz w:val="32"/>
          <w:szCs w:val="32"/>
        </w:rPr>
        <w:t xml:space="preserve"> </w:t>
      </w:r>
    </w:p>
    <w:p w:rsidR="00F64450" w:rsidRDefault="00F64450" w:rsidP="00890ADC">
      <w:pPr>
        <w:pStyle w:val="Web"/>
        <w:shd w:val="clear" w:color="auto" w:fill="FFFFFF"/>
        <w:spacing w:before="120" w:beforeAutospacing="0" w:after="0" w:afterAutospacing="0"/>
        <w:jc w:val="both"/>
        <w:rPr>
          <w:rFonts w:asciiTheme="minorHAnsi" w:hAnsiTheme="minorHAnsi" w:cstheme="minorHAnsi"/>
          <w:color w:val="2C2B2B"/>
          <w:sz w:val="32"/>
          <w:szCs w:val="32"/>
        </w:rPr>
      </w:pPr>
    </w:p>
    <w:p w:rsidR="00890ADC" w:rsidRPr="00890ADC" w:rsidRDefault="00890ADC" w:rsidP="00890ADC">
      <w:pPr>
        <w:pStyle w:val="Web"/>
        <w:shd w:val="clear" w:color="auto" w:fill="FFFFFF"/>
        <w:spacing w:before="120" w:beforeAutospacing="0" w:after="0" w:afterAutospacing="0"/>
        <w:jc w:val="both"/>
        <w:rPr>
          <w:rFonts w:asciiTheme="minorHAnsi" w:hAnsiTheme="minorHAnsi" w:cstheme="minorHAnsi"/>
          <w:color w:val="2C2B2B"/>
          <w:sz w:val="32"/>
          <w:szCs w:val="32"/>
        </w:rPr>
      </w:pPr>
      <w:r w:rsidRPr="00890ADC">
        <w:rPr>
          <w:rFonts w:asciiTheme="minorHAnsi" w:hAnsiTheme="minorHAnsi" w:cstheme="minorHAnsi"/>
          <w:color w:val="2C2B2B"/>
          <w:sz w:val="32"/>
          <w:szCs w:val="32"/>
        </w:rPr>
        <w:t>-μπορείτε ν</w:t>
      </w:r>
      <w:r w:rsidR="00080040">
        <w:rPr>
          <w:rFonts w:asciiTheme="minorHAnsi" w:hAnsiTheme="minorHAnsi" w:cstheme="minorHAnsi"/>
          <w:color w:val="2C2B2B"/>
          <w:sz w:val="32"/>
          <w:szCs w:val="32"/>
        </w:rPr>
        <w:t>α επικοινωνήσετε μαζί μου είτε μέσω τηλεφώνου είτε στο</w:t>
      </w:r>
      <w:r w:rsidRPr="00890ADC">
        <w:rPr>
          <w:rFonts w:asciiTheme="minorHAnsi" w:hAnsiTheme="minorHAnsi" w:cstheme="minorHAnsi"/>
          <w:color w:val="2C2B2B"/>
          <w:sz w:val="32"/>
          <w:szCs w:val="32"/>
        </w:rPr>
        <w:t xml:space="preserve"> </w:t>
      </w:r>
      <w:r w:rsidRPr="00890ADC">
        <w:rPr>
          <w:rFonts w:asciiTheme="minorHAnsi" w:hAnsiTheme="minorHAnsi" w:cstheme="minorHAnsi"/>
          <w:color w:val="2C2B2B"/>
          <w:sz w:val="32"/>
          <w:szCs w:val="32"/>
          <w:lang w:val="en-US"/>
        </w:rPr>
        <w:t>email</w:t>
      </w:r>
      <w:r w:rsidR="00080040">
        <w:rPr>
          <w:rFonts w:asciiTheme="minorHAnsi" w:hAnsiTheme="minorHAnsi" w:cstheme="minorHAnsi"/>
          <w:color w:val="2C2B2B"/>
          <w:sz w:val="32"/>
          <w:szCs w:val="32"/>
        </w:rPr>
        <w:t xml:space="preserve"> μου</w:t>
      </w:r>
      <w:r w:rsidRPr="00890ADC">
        <w:rPr>
          <w:rFonts w:asciiTheme="minorHAnsi" w:hAnsiTheme="minorHAnsi" w:cstheme="minorHAnsi"/>
          <w:color w:val="2C2B2B"/>
          <w:sz w:val="32"/>
          <w:szCs w:val="32"/>
        </w:rPr>
        <w:t xml:space="preserve">: </w:t>
      </w:r>
      <w:proofErr w:type="spellStart"/>
      <w:r w:rsidRPr="00890ADC">
        <w:rPr>
          <w:rFonts w:asciiTheme="minorHAnsi" w:hAnsiTheme="minorHAnsi" w:cstheme="minorHAnsi"/>
          <w:color w:val="2C2B2B"/>
          <w:sz w:val="32"/>
          <w:szCs w:val="32"/>
          <w:lang w:val="en-US"/>
        </w:rPr>
        <w:t>Kwnstantina</w:t>
      </w:r>
      <w:proofErr w:type="spellEnd"/>
      <w:r w:rsidRPr="00890ADC">
        <w:rPr>
          <w:rFonts w:asciiTheme="minorHAnsi" w:hAnsiTheme="minorHAnsi" w:cstheme="minorHAnsi"/>
          <w:color w:val="2C2B2B"/>
          <w:sz w:val="32"/>
          <w:szCs w:val="32"/>
        </w:rPr>
        <w:t>1989@</w:t>
      </w:r>
      <w:proofErr w:type="spellStart"/>
      <w:r w:rsidRPr="00890ADC">
        <w:rPr>
          <w:rFonts w:asciiTheme="minorHAnsi" w:hAnsiTheme="minorHAnsi" w:cstheme="minorHAnsi"/>
          <w:color w:val="2C2B2B"/>
          <w:sz w:val="32"/>
          <w:szCs w:val="32"/>
          <w:lang w:val="en-US"/>
        </w:rPr>
        <w:t>windowslive</w:t>
      </w:r>
      <w:proofErr w:type="spellEnd"/>
      <w:r w:rsidRPr="00890ADC">
        <w:rPr>
          <w:rFonts w:asciiTheme="minorHAnsi" w:hAnsiTheme="minorHAnsi" w:cstheme="minorHAnsi"/>
          <w:color w:val="2C2B2B"/>
          <w:sz w:val="32"/>
          <w:szCs w:val="32"/>
        </w:rPr>
        <w:t>.</w:t>
      </w:r>
      <w:r w:rsidRPr="00890ADC">
        <w:rPr>
          <w:rFonts w:asciiTheme="minorHAnsi" w:hAnsiTheme="minorHAnsi" w:cstheme="minorHAnsi"/>
          <w:color w:val="2C2B2B"/>
          <w:sz w:val="32"/>
          <w:szCs w:val="32"/>
          <w:lang w:val="en-US"/>
        </w:rPr>
        <w:t>com</w:t>
      </w:r>
    </w:p>
    <w:p w:rsidR="00890ADC" w:rsidRPr="00890ADC" w:rsidRDefault="00890ADC" w:rsidP="00890ADC">
      <w:pPr>
        <w:pStyle w:val="Web"/>
        <w:shd w:val="clear" w:color="auto" w:fill="FFFFFF"/>
        <w:spacing w:before="120" w:beforeAutospacing="0" w:after="0" w:afterAutospacing="0"/>
        <w:jc w:val="both"/>
        <w:rPr>
          <w:rFonts w:asciiTheme="minorHAnsi" w:hAnsiTheme="minorHAnsi" w:cstheme="minorHAnsi"/>
          <w:color w:val="2C2B2B"/>
          <w:sz w:val="32"/>
          <w:szCs w:val="32"/>
        </w:rPr>
      </w:pPr>
      <w:r>
        <w:rPr>
          <w:rFonts w:asciiTheme="minorHAnsi" w:hAnsiTheme="minorHAnsi" w:cstheme="minorHAnsi"/>
          <w:color w:val="2C2B2B"/>
          <w:sz w:val="32"/>
          <w:szCs w:val="32"/>
          <w:lang w:val="en-US"/>
        </w:rPr>
        <w:t>O</w:t>
      </w:r>
      <w:r w:rsidRPr="00890ADC">
        <w:rPr>
          <w:rFonts w:asciiTheme="minorHAnsi" w:hAnsiTheme="minorHAnsi" w:cstheme="minorHAnsi"/>
          <w:color w:val="2C2B2B"/>
          <w:sz w:val="32"/>
          <w:szCs w:val="32"/>
        </w:rPr>
        <w:t xml:space="preserve"> </w:t>
      </w:r>
      <w:r>
        <w:rPr>
          <w:rFonts w:asciiTheme="minorHAnsi" w:hAnsiTheme="minorHAnsi" w:cstheme="minorHAnsi"/>
          <w:color w:val="2C2B2B"/>
          <w:sz w:val="32"/>
          <w:szCs w:val="32"/>
        </w:rPr>
        <w:t>σκοπός της εκπαίδευσης</w:t>
      </w:r>
      <w:r w:rsidR="0039067A">
        <w:rPr>
          <w:rFonts w:asciiTheme="minorHAnsi" w:hAnsiTheme="minorHAnsi" w:cstheme="minorHAnsi"/>
          <w:color w:val="2C2B2B"/>
          <w:sz w:val="32"/>
          <w:szCs w:val="32"/>
        </w:rPr>
        <w:t xml:space="preserve"> για τους βασικούς κανόνες υγιεινής έχει ως αποτέλεσμα</w:t>
      </w:r>
      <w:r>
        <w:rPr>
          <w:rFonts w:asciiTheme="minorHAnsi" w:hAnsiTheme="minorHAnsi" w:cstheme="minorHAnsi"/>
          <w:color w:val="2C2B2B"/>
          <w:sz w:val="32"/>
          <w:szCs w:val="32"/>
        </w:rPr>
        <w:t xml:space="preserve"> </w:t>
      </w:r>
      <w:r w:rsidR="0039067A">
        <w:rPr>
          <w:rFonts w:asciiTheme="minorHAnsi" w:hAnsiTheme="minorHAnsi" w:cstheme="minorHAnsi"/>
          <w:color w:val="2C2B2B"/>
          <w:sz w:val="32"/>
          <w:szCs w:val="32"/>
        </w:rPr>
        <w:t>να βελτιώσουν</w:t>
      </w:r>
      <w:r w:rsidRPr="00890ADC">
        <w:rPr>
          <w:rFonts w:asciiTheme="minorHAnsi" w:hAnsiTheme="minorHAnsi" w:cstheme="minorHAnsi"/>
          <w:color w:val="2C2B2B"/>
          <w:sz w:val="32"/>
          <w:szCs w:val="32"/>
        </w:rPr>
        <w:t xml:space="preserve"> την καθημερινότητ</w:t>
      </w:r>
      <w:r w:rsidR="00D16C23">
        <w:rPr>
          <w:rFonts w:asciiTheme="minorHAnsi" w:hAnsiTheme="minorHAnsi" w:cstheme="minorHAnsi"/>
          <w:color w:val="2C2B2B"/>
          <w:sz w:val="32"/>
          <w:szCs w:val="32"/>
        </w:rPr>
        <w:t xml:space="preserve">α του παιδιού </w:t>
      </w:r>
      <w:r w:rsidR="0039067A">
        <w:rPr>
          <w:rFonts w:asciiTheme="minorHAnsi" w:hAnsiTheme="minorHAnsi" w:cstheme="minorHAnsi"/>
          <w:color w:val="2C2B2B"/>
          <w:sz w:val="32"/>
          <w:szCs w:val="32"/>
        </w:rPr>
        <w:t>και της οικογένειας του</w:t>
      </w:r>
      <w:r w:rsidR="00F64450">
        <w:rPr>
          <w:rFonts w:asciiTheme="minorHAnsi" w:hAnsiTheme="minorHAnsi" w:cstheme="minorHAnsi"/>
          <w:color w:val="2C2B2B"/>
          <w:sz w:val="32"/>
          <w:szCs w:val="32"/>
        </w:rPr>
        <w:t>, </w:t>
      </w:r>
      <w:r w:rsidR="00D16C23">
        <w:rPr>
          <w:rFonts w:asciiTheme="minorHAnsi" w:hAnsiTheme="minorHAnsi" w:cstheme="minorHAnsi"/>
          <w:color w:val="2C2B2B"/>
          <w:sz w:val="32"/>
          <w:szCs w:val="32"/>
        </w:rPr>
        <w:t xml:space="preserve">ο μαθητής </w:t>
      </w:r>
      <w:r w:rsidRPr="00890ADC">
        <w:rPr>
          <w:rFonts w:asciiTheme="minorHAnsi" w:hAnsiTheme="minorHAnsi" w:cstheme="minorHAnsi"/>
          <w:color w:val="2C2B2B"/>
          <w:sz w:val="32"/>
          <w:szCs w:val="32"/>
        </w:rPr>
        <w:t>να</w:t>
      </w:r>
      <w:r w:rsidR="00BB7002">
        <w:rPr>
          <w:rFonts w:asciiTheme="minorHAnsi" w:hAnsiTheme="minorHAnsi" w:cstheme="minorHAnsi"/>
          <w:color w:val="2C2B2B"/>
          <w:sz w:val="32"/>
          <w:szCs w:val="32"/>
        </w:rPr>
        <w:t xml:space="preserve"> νιώσ</w:t>
      </w:r>
      <w:r w:rsidR="00D16C23">
        <w:rPr>
          <w:rFonts w:asciiTheme="minorHAnsi" w:hAnsiTheme="minorHAnsi" w:cstheme="minorHAnsi"/>
          <w:color w:val="2C2B2B"/>
          <w:sz w:val="32"/>
          <w:szCs w:val="32"/>
        </w:rPr>
        <w:t>ει χρήσιμος, ικανός και να αναπτύξει αισθήματα αυτοπεποίθησης.</w:t>
      </w:r>
    </w:p>
    <w:p w:rsidR="00890ADC" w:rsidRDefault="00890ADC">
      <w:pPr>
        <w:rPr>
          <w:color w:val="1D1B11" w:themeColor="background2" w:themeShade="1A"/>
          <w:sz w:val="32"/>
          <w:szCs w:val="32"/>
          <w:u w:val="single"/>
        </w:rPr>
      </w:pPr>
    </w:p>
    <w:p w:rsidR="006C156A" w:rsidRDefault="006C156A">
      <w:pPr>
        <w:rPr>
          <w:sz w:val="32"/>
          <w:szCs w:val="32"/>
        </w:rPr>
      </w:pPr>
      <w:r w:rsidRPr="006C156A">
        <w:rPr>
          <w:color w:val="1D1B11" w:themeColor="background2" w:themeShade="1A"/>
          <w:sz w:val="32"/>
          <w:szCs w:val="32"/>
          <w:u w:val="single"/>
        </w:rPr>
        <w:t xml:space="preserve">ΠΛΥΣΙΜΟ </w:t>
      </w:r>
      <w:r w:rsidR="00970B35">
        <w:rPr>
          <w:color w:val="1D1B11" w:themeColor="background2" w:themeShade="1A"/>
          <w:sz w:val="32"/>
          <w:szCs w:val="32"/>
          <w:u w:val="single"/>
        </w:rPr>
        <w:t xml:space="preserve">ΤΩΝ </w:t>
      </w:r>
      <w:r w:rsidRPr="006C156A">
        <w:rPr>
          <w:color w:val="1D1B11" w:themeColor="background2" w:themeShade="1A"/>
          <w:sz w:val="32"/>
          <w:szCs w:val="32"/>
          <w:u w:val="single"/>
        </w:rPr>
        <w:t>ΧΕΡΙΩΝ</w:t>
      </w:r>
      <w:r>
        <w:rPr>
          <w:sz w:val="32"/>
          <w:szCs w:val="32"/>
        </w:rPr>
        <w:t xml:space="preserve"> </w:t>
      </w:r>
    </w:p>
    <w:p w:rsidR="006C156A" w:rsidRDefault="001346D2">
      <w:pPr>
        <w:rPr>
          <w:color w:val="632423" w:themeColor="accent2" w:themeShade="80"/>
          <w:sz w:val="32"/>
          <w:szCs w:val="32"/>
        </w:rPr>
      </w:pPr>
      <w:r>
        <w:rPr>
          <w:sz w:val="32"/>
          <w:szCs w:val="32"/>
        </w:rPr>
        <w:t>Πριν ξεκινήσετε</w:t>
      </w:r>
      <w:r w:rsidR="006C156A">
        <w:rPr>
          <w:sz w:val="32"/>
          <w:szCs w:val="32"/>
        </w:rPr>
        <w:t>,</w:t>
      </w:r>
      <w:r w:rsidR="00970B35">
        <w:rPr>
          <w:sz w:val="32"/>
          <w:szCs w:val="32"/>
        </w:rPr>
        <w:t xml:space="preserve"> </w:t>
      </w:r>
      <w:r w:rsidR="0039067A">
        <w:rPr>
          <w:sz w:val="32"/>
          <w:szCs w:val="32"/>
        </w:rPr>
        <w:t>είναι σημαντικό να έχετε</w:t>
      </w:r>
      <w:r>
        <w:rPr>
          <w:sz w:val="32"/>
          <w:szCs w:val="32"/>
        </w:rPr>
        <w:t xml:space="preserve"> </w:t>
      </w:r>
      <w:r w:rsidR="006C156A">
        <w:rPr>
          <w:sz w:val="32"/>
          <w:szCs w:val="32"/>
        </w:rPr>
        <w:t>όλα τα απαραίτητα που θα χρειαστεί</w:t>
      </w:r>
      <w:r>
        <w:rPr>
          <w:sz w:val="32"/>
          <w:szCs w:val="32"/>
        </w:rPr>
        <w:t xml:space="preserve"> το παιδί σας</w:t>
      </w:r>
      <w:r w:rsidR="006C156A">
        <w:rPr>
          <w:sz w:val="32"/>
          <w:szCs w:val="32"/>
        </w:rPr>
        <w:t xml:space="preserve"> για να είναι επιτυχής,</w:t>
      </w:r>
      <w:r w:rsidR="00970B35">
        <w:rPr>
          <w:sz w:val="32"/>
          <w:szCs w:val="32"/>
        </w:rPr>
        <w:t xml:space="preserve"> </w:t>
      </w:r>
      <w:r w:rsidR="006C156A">
        <w:rPr>
          <w:sz w:val="32"/>
          <w:szCs w:val="32"/>
        </w:rPr>
        <w:t xml:space="preserve">όπως </w:t>
      </w:r>
      <w:r w:rsidR="006C156A">
        <w:rPr>
          <w:color w:val="943634" w:themeColor="accent2" w:themeShade="BF"/>
          <w:sz w:val="32"/>
          <w:szCs w:val="32"/>
          <w:u w:val="single"/>
        </w:rPr>
        <w:t xml:space="preserve"> σαπούνι</w:t>
      </w:r>
      <w:r w:rsidR="006C156A">
        <w:rPr>
          <w:color w:val="1D1B11" w:themeColor="background2" w:themeShade="1A"/>
          <w:sz w:val="32"/>
          <w:szCs w:val="32"/>
        </w:rPr>
        <w:t xml:space="preserve"> </w:t>
      </w:r>
      <w:r w:rsidR="006C156A" w:rsidRPr="006C156A">
        <w:rPr>
          <w:color w:val="1D1B11" w:themeColor="background2" w:themeShade="1A"/>
          <w:sz w:val="32"/>
          <w:szCs w:val="32"/>
        </w:rPr>
        <w:t>και</w:t>
      </w:r>
      <w:r w:rsidR="006C156A">
        <w:rPr>
          <w:color w:val="1D1B11" w:themeColor="background2" w:themeShade="1A"/>
          <w:sz w:val="32"/>
          <w:szCs w:val="32"/>
        </w:rPr>
        <w:t xml:space="preserve"> μια </w:t>
      </w:r>
      <w:r w:rsidR="006C156A" w:rsidRPr="006C156A">
        <w:rPr>
          <w:color w:val="632423" w:themeColor="accent2" w:themeShade="80"/>
          <w:sz w:val="32"/>
          <w:szCs w:val="32"/>
          <w:u w:val="single"/>
        </w:rPr>
        <w:t>πετσέτα.</w:t>
      </w:r>
      <w:r w:rsidR="006C156A">
        <w:rPr>
          <w:color w:val="632423" w:themeColor="accent2" w:themeShade="80"/>
          <w:sz w:val="32"/>
          <w:szCs w:val="32"/>
        </w:rPr>
        <w:t xml:space="preserve"> </w:t>
      </w:r>
    </w:p>
    <w:p w:rsidR="006C156A" w:rsidRDefault="00970B35">
      <w:pPr>
        <w:rPr>
          <w:color w:val="1D1B11" w:themeColor="background2" w:themeShade="1A"/>
          <w:sz w:val="32"/>
          <w:szCs w:val="32"/>
          <w:lang w:val="en-US"/>
        </w:rPr>
      </w:pPr>
      <w:r>
        <w:rPr>
          <w:noProof/>
          <w:color w:val="1D1B11" w:themeColor="background2" w:themeShade="1A"/>
          <w:sz w:val="32"/>
          <w:szCs w:val="32"/>
          <w:lang w:eastAsia="el-GR"/>
        </w:rPr>
        <w:drawing>
          <wp:inline distT="0" distB="0" distL="0" distR="0">
            <wp:extent cx="5274310" cy="1114425"/>
            <wp:effectExtent l="19050" t="0" r="2540" b="0"/>
            <wp:docPr id="2" name="1 - Εικόνα" descr="wash hands (sink,soap,tow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sh hands (sink,soap,towel).png"/>
                    <pic:cNvPicPr/>
                  </pic:nvPicPr>
                  <pic:blipFill>
                    <a:blip r:embed="rId5"/>
                    <a:stretch>
                      <a:fillRect/>
                    </a:stretch>
                  </pic:blipFill>
                  <pic:spPr>
                    <a:xfrm>
                      <a:off x="0" y="0"/>
                      <a:ext cx="5274310" cy="1114425"/>
                    </a:xfrm>
                    <a:prstGeom prst="rect">
                      <a:avLst/>
                    </a:prstGeom>
                  </pic:spPr>
                </pic:pic>
              </a:graphicData>
            </a:graphic>
          </wp:inline>
        </w:drawing>
      </w:r>
    </w:p>
    <w:p w:rsidR="001346D2" w:rsidRPr="001346D2" w:rsidRDefault="001346D2">
      <w:pPr>
        <w:rPr>
          <w:color w:val="FF0000"/>
          <w:sz w:val="32"/>
          <w:szCs w:val="32"/>
        </w:rPr>
      </w:pPr>
      <w:r>
        <w:rPr>
          <w:color w:val="FF0000"/>
          <w:sz w:val="32"/>
          <w:szCs w:val="32"/>
        </w:rPr>
        <w:t>ΣΗΜΕΙΩΣΗ:</w:t>
      </w:r>
    </w:p>
    <w:p w:rsidR="00970B35" w:rsidRPr="00970B35" w:rsidRDefault="00307905">
      <w:pPr>
        <w:rPr>
          <w:color w:val="215868" w:themeColor="accent5" w:themeShade="80"/>
          <w:sz w:val="32"/>
          <w:szCs w:val="32"/>
        </w:rPr>
      </w:pPr>
      <w:r>
        <w:rPr>
          <w:noProof/>
          <w:color w:val="215868" w:themeColor="accent5" w:themeShade="80"/>
          <w:sz w:val="32"/>
          <w:szCs w:val="32"/>
          <w:lang w:eastAsia="el-GR"/>
        </w:rPr>
        <w:pict>
          <v:shapetype id="_x0000_t32" coordsize="21600,21600" o:spt="32" o:oned="t" path="m,l21600,21600e" filled="f">
            <v:path arrowok="t" fillok="f" o:connecttype="none"/>
            <o:lock v:ext="edit" shapetype="t"/>
          </v:shapetype>
          <v:shape id="_x0000_s1026" type="#_x0000_t32" style="position:absolute;margin-left:79.2pt;margin-top:37.3pt;width:22.2pt;height:28.8pt;z-index:251658240" o:connectortype="straight">
            <v:stroke endarrow="block"/>
          </v:shape>
        </w:pict>
      </w:r>
      <w:r w:rsidR="00970B35">
        <w:rPr>
          <w:color w:val="215868" w:themeColor="accent5" w:themeShade="80"/>
          <w:sz w:val="32"/>
          <w:szCs w:val="32"/>
        </w:rPr>
        <w:t xml:space="preserve">Είναι καλύτερο να χρησιμοποιούμε ένα δοσομετρητή σαπουνιού </w:t>
      </w:r>
    </w:p>
    <w:p w:rsidR="00C935CE" w:rsidRDefault="00970B35" w:rsidP="00970B35">
      <w:pPr>
        <w:jc w:val="center"/>
        <w:rPr>
          <w:noProof/>
          <w:sz w:val="32"/>
          <w:szCs w:val="32"/>
          <w:lang w:eastAsia="el-GR"/>
        </w:rPr>
      </w:pPr>
      <w:r>
        <w:rPr>
          <w:noProof/>
          <w:sz w:val="32"/>
          <w:szCs w:val="32"/>
          <w:lang w:eastAsia="el-GR"/>
        </w:rPr>
        <w:drawing>
          <wp:inline distT="0" distB="0" distL="0" distR="0">
            <wp:extent cx="1886213" cy="2057687"/>
            <wp:effectExtent l="19050" t="0" r="0" b="0"/>
            <wp:docPr id="3" name="2 - Εικόνα" descr="so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ap.png"/>
                    <pic:cNvPicPr/>
                  </pic:nvPicPr>
                  <pic:blipFill>
                    <a:blip r:embed="rId6"/>
                    <a:stretch>
                      <a:fillRect/>
                    </a:stretch>
                  </pic:blipFill>
                  <pic:spPr>
                    <a:xfrm>
                      <a:off x="0" y="0"/>
                      <a:ext cx="1886213" cy="2057687"/>
                    </a:xfrm>
                    <a:prstGeom prst="rect">
                      <a:avLst/>
                    </a:prstGeom>
                  </pic:spPr>
                </pic:pic>
              </a:graphicData>
            </a:graphic>
          </wp:inline>
        </w:drawing>
      </w:r>
      <w:r>
        <w:rPr>
          <w:noProof/>
          <w:sz w:val="32"/>
          <w:szCs w:val="32"/>
          <w:lang w:eastAsia="el-GR"/>
        </w:rPr>
        <w:t xml:space="preserve"> </w:t>
      </w:r>
    </w:p>
    <w:p w:rsidR="00970B35" w:rsidRDefault="00970B35" w:rsidP="00970B35">
      <w:pPr>
        <w:rPr>
          <w:noProof/>
          <w:color w:val="244061" w:themeColor="accent1" w:themeShade="80"/>
          <w:sz w:val="32"/>
          <w:szCs w:val="32"/>
          <w:lang w:eastAsia="el-GR"/>
        </w:rPr>
      </w:pPr>
      <w:r>
        <w:rPr>
          <w:noProof/>
          <w:color w:val="244061" w:themeColor="accent1" w:themeShade="80"/>
          <w:sz w:val="32"/>
          <w:szCs w:val="32"/>
          <w:lang w:eastAsia="el-GR"/>
        </w:rPr>
        <w:lastRenderedPageBreak/>
        <w:t>καθώς το παιδί σας είναι πιο πιθανό να το συναντήσει σε δημόσιες τουαλέτες .</w:t>
      </w:r>
    </w:p>
    <w:p w:rsidR="00970B35" w:rsidRDefault="00970B35" w:rsidP="00970B35">
      <w:pPr>
        <w:rPr>
          <w:noProof/>
          <w:color w:val="984806" w:themeColor="accent6" w:themeShade="80"/>
          <w:sz w:val="32"/>
          <w:szCs w:val="32"/>
          <w:lang w:eastAsia="el-GR"/>
        </w:rPr>
      </w:pPr>
      <w:r>
        <w:rPr>
          <w:noProof/>
          <w:color w:val="984806" w:themeColor="accent6" w:themeShade="80"/>
          <w:sz w:val="32"/>
          <w:szCs w:val="32"/>
          <w:lang w:eastAsia="el-GR"/>
        </w:rPr>
        <w:t>Αυτά τα πράγματα πρέπει να φυλάσσονται στην ίδια περιοχή καθ΄ολη τη διάρκεια της εκπαίδευσης ,προκειμένου να βοηθήσουν το παιδί σας να ακολουθήσει με επιτυχία όλα τα βήματα για το πλύσιμο των χεριών !</w:t>
      </w:r>
    </w:p>
    <w:p w:rsidR="0007460B" w:rsidRPr="00121393" w:rsidRDefault="0007460B" w:rsidP="0007460B">
      <w:pPr>
        <w:pStyle w:val="a4"/>
        <w:rPr>
          <w:rFonts w:cstheme="minorHAnsi"/>
          <w:i/>
          <w:noProof/>
          <w:color w:val="1D1B11" w:themeColor="background2" w:themeShade="1A"/>
          <w:sz w:val="28"/>
          <w:szCs w:val="28"/>
          <w:lang w:eastAsia="el-GR"/>
        </w:rPr>
      </w:pPr>
      <w:r>
        <w:rPr>
          <w:rFonts w:ascii="Verdana" w:hAnsi="Verdana"/>
          <w:color w:val="000000"/>
          <w:sz w:val="16"/>
          <w:szCs w:val="16"/>
          <w:shd w:val="clear" w:color="auto" w:fill="FFFFFF"/>
        </w:rPr>
        <w:t> </w:t>
      </w:r>
      <w:r>
        <w:rPr>
          <w:rFonts w:cstheme="minorHAnsi"/>
          <w:color w:val="000000"/>
          <w:sz w:val="32"/>
          <w:szCs w:val="32"/>
          <w:shd w:val="clear" w:color="auto" w:fill="FFFFFF"/>
        </w:rPr>
        <w:t xml:space="preserve">θα ξεκινήσετε </w:t>
      </w:r>
      <w:r w:rsidRPr="00066173">
        <w:rPr>
          <w:rFonts w:cstheme="minorHAnsi"/>
          <w:color w:val="000000"/>
          <w:sz w:val="32"/>
          <w:szCs w:val="32"/>
          <w:shd w:val="clear" w:color="auto" w:fill="FFFFFF"/>
        </w:rPr>
        <w:t>λέγοντας στο παιδί τι θέλει να κάνει με μια σαφή, σύντομη δήλωση, όπως " </w:t>
      </w:r>
      <w:r w:rsidR="001346D2">
        <w:rPr>
          <w:rStyle w:val="a5"/>
          <w:rFonts w:cstheme="minorHAnsi"/>
          <w:color w:val="000000"/>
          <w:sz w:val="32"/>
          <w:szCs w:val="32"/>
          <w:shd w:val="clear" w:color="auto" w:fill="FFFFFF"/>
        </w:rPr>
        <w:t>τώρα π</w:t>
      </w:r>
      <w:r>
        <w:rPr>
          <w:rStyle w:val="a5"/>
          <w:rFonts w:cstheme="minorHAnsi"/>
          <w:color w:val="000000"/>
          <w:sz w:val="32"/>
          <w:szCs w:val="32"/>
          <w:shd w:val="clear" w:color="auto" w:fill="FFFFFF"/>
        </w:rPr>
        <w:t xml:space="preserve">λένουμε τα χέρια </w:t>
      </w:r>
      <w:r w:rsidRPr="00066173">
        <w:rPr>
          <w:rFonts w:cstheme="minorHAnsi"/>
          <w:color w:val="000000"/>
          <w:sz w:val="32"/>
          <w:szCs w:val="32"/>
          <w:shd w:val="clear" w:color="auto" w:fill="FFFFFF"/>
        </w:rPr>
        <w:t>".</w:t>
      </w:r>
      <w:r w:rsidRPr="00066173">
        <w:rPr>
          <w:rFonts w:cstheme="minorHAnsi"/>
          <w:i/>
          <w:noProof/>
          <w:color w:val="1D1B11" w:themeColor="background2" w:themeShade="1A"/>
          <w:sz w:val="28"/>
          <w:szCs w:val="28"/>
          <w:lang w:eastAsia="el-GR"/>
        </w:rPr>
        <w:t xml:space="preserve"> </w:t>
      </w:r>
    </w:p>
    <w:p w:rsidR="0007460B" w:rsidRPr="00121393" w:rsidRDefault="0007460B" w:rsidP="0007460B">
      <w:pPr>
        <w:pStyle w:val="a4"/>
        <w:rPr>
          <w:rFonts w:cstheme="minorHAnsi"/>
          <w:i/>
          <w:noProof/>
          <w:color w:val="1D1B11" w:themeColor="background2" w:themeShade="1A"/>
          <w:sz w:val="28"/>
          <w:szCs w:val="28"/>
          <w:lang w:eastAsia="el-GR"/>
        </w:rPr>
      </w:pPr>
    </w:p>
    <w:p w:rsidR="0007460B" w:rsidRDefault="0007460B" w:rsidP="0007460B">
      <w:pPr>
        <w:pStyle w:val="a4"/>
        <w:rPr>
          <w:rFonts w:cstheme="minorHAnsi"/>
          <w:b/>
          <w:i/>
          <w:noProof/>
          <w:color w:val="1D1B11" w:themeColor="background2" w:themeShade="1A"/>
          <w:sz w:val="32"/>
          <w:szCs w:val="32"/>
          <w:u w:val="single"/>
          <w:lang w:eastAsia="el-GR"/>
        </w:rPr>
      </w:pPr>
    </w:p>
    <w:p w:rsidR="0007460B" w:rsidRPr="0007460B" w:rsidRDefault="0007460B" w:rsidP="0007460B">
      <w:pPr>
        <w:pStyle w:val="a4"/>
        <w:rPr>
          <w:rFonts w:cstheme="minorHAnsi"/>
          <w:b/>
          <w:i/>
          <w:noProof/>
          <w:color w:val="1D1B11" w:themeColor="background2" w:themeShade="1A"/>
          <w:sz w:val="32"/>
          <w:szCs w:val="32"/>
          <w:u w:val="single"/>
          <w:lang w:eastAsia="el-GR"/>
        </w:rPr>
      </w:pPr>
      <w:r w:rsidRPr="0007460B">
        <w:rPr>
          <w:rFonts w:cstheme="minorHAnsi"/>
          <w:b/>
          <w:i/>
          <w:noProof/>
          <w:color w:val="1D1B11" w:themeColor="background2" w:themeShade="1A"/>
          <w:sz w:val="32"/>
          <w:szCs w:val="32"/>
          <w:u w:val="single"/>
          <w:lang w:eastAsia="el-GR"/>
        </w:rPr>
        <w:t>Ακολουθία Βημάτων:</w:t>
      </w:r>
    </w:p>
    <w:p w:rsidR="0007460B" w:rsidRDefault="0007460B" w:rsidP="00970B35">
      <w:pPr>
        <w:rPr>
          <w:noProof/>
          <w:color w:val="984806" w:themeColor="accent6" w:themeShade="80"/>
          <w:sz w:val="32"/>
          <w:szCs w:val="32"/>
          <w:lang w:eastAsia="el-GR"/>
        </w:rPr>
      </w:pPr>
    </w:p>
    <w:p w:rsidR="0007460B" w:rsidRDefault="0007460B" w:rsidP="00970B35">
      <w:pPr>
        <w:rPr>
          <w:noProof/>
          <w:color w:val="984806" w:themeColor="accent6" w:themeShade="80"/>
          <w:sz w:val="32"/>
          <w:szCs w:val="32"/>
          <w:lang w:eastAsia="el-GR"/>
        </w:rPr>
      </w:pPr>
    </w:p>
    <w:p w:rsidR="00970B35" w:rsidRDefault="00213D70" w:rsidP="00970B35">
      <w:pPr>
        <w:rPr>
          <w:noProof/>
          <w:color w:val="984806" w:themeColor="accent6" w:themeShade="80"/>
          <w:sz w:val="32"/>
          <w:szCs w:val="32"/>
          <w:lang w:val="en-US" w:eastAsia="el-GR"/>
        </w:rPr>
      </w:pPr>
      <w:r>
        <w:rPr>
          <w:noProof/>
          <w:color w:val="984806" w:themeColor="accent6" w:themeShade="80"/>
          <w:sz w:val="32"/>
          <w:szCs w:val="32"/>
          <w:lang w:eastAsia="el-GR"/>
        </w:rPr>
        <w:drawing>
          <wp:inline distT="0" distB="0" distL="0" distR="0">
            <wp:extent cx="5951152" cy="3893820"/>
            <wp:effectExtent l="19050" t="0" r="0" b="0"/>
            <wp:docPr id="5" name="4 - Εικόνα" descr="unnamed (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 (1).gif"/>
                    <pic:cNvPicPr/>
                  </pic:nvPicPr>
                  <pic:blipFill>
                    <a:blip r:embed="rId7"/>
                    <a:stretch>
                      <a:fillRect/>
                    </a:stretch>
                  </pic:blipFill>
                  <pic:spPr>
                    <a:xfrm>
                      <a:off x="0" y="0"/>
                      <a:ext cx="5951163" cy="3893827"/>
                    </a:xfrm>
                    <a:prstGeom prst="rect">
                      <a:avLst/>
                    </a:prstGeom>
                  </pic:spPr>
                </pic:pic>
              </a:graphicData>
            </a:graphic>
          </wp:inline>
        </w:drawing>
      </w:r>
    </w:p>
    <w:p w:rsidR="00213D70" w:rsidRDefault="00213D70" w:rsidP="00213D70">
      <w:pPr>
        <w:pStyle w:val="a4"/>
        <w:numPr>
          <w:ilvl w:val="0"/>
          <w:numId w:val="1"/>
        </w:numPr>
        <w:rPr>
          <w:b/>
          <w:noProof/>
          <w:color w:val="1D1B11" w:themeColor="background2" w:themeShade="1A"/>
          <w:sz w:val="36"/>
          <w:szCs w:val="36"/>
          <w:lang w:eastAsia="el-GR"/>
        </w:rPr>
      </w:pPr>
      <w:r>
        <w:rPr>
          <w:b/>
          <w:noProof/>
          <w:color w:val="1D1B11" w:themeColor="background2" w:themeShade="1A"/>
          <w:sz w:val="36"/>
          <w:szCs w:val="36"/>
          <w:lang w:eastAsia="el-GR"/>
        </w:rPr>
        <w:lastRenderedPageBreak/>
        <w:t>ΑΝΟΙΓΩ ΤΗ ΒΡΥΣΗ</w:t>
      </w:r>
    </w:p>
    <w:p w:rsidR="00213D70" w:rsidRDefault="00213D70" w:rsidP="00213D70">
      <w:pPr>
        <w:pStyle w:val="a4"/>
        <w:numPr>
          <w:ilvl w:val="0"/>
          <w:numId w:val="1"/>
        </w:numPr>
        <w:rPr>
          <w:b/>
          <w:noProof/>
          <w:color w:val="1D1B11" w:themeColor="background2" w:themeShade="1A"/>
          <w:sz w:val="36"/>
          <w:szCs w:val="36"/>
          <w:lang w:eastAsia="el-GR"/>
        </w:rPr>
      </w:pPr>
      <w:r>
        <w:rPr>
          <w:b/>
          <w:noProof/>
          <w:color w:val="1D1B11" w:themeColor="background2" w:themeShade="1A"/>
          <w:sz w:val="36"/>
          <w:szCs w:val="36"/>
          <w:lang w:eastAsia="el-GR"/>
        </w:rPr>
        <w:t>ΒΑΖΩ ΣΑΠΟΥΝΙ</w:t>
      </w:r>
    </w:p>
    <w:p w:rsidR="00213D70" w:rsidRPr="00213D70" w:rsidRDefault="00307905" w:rsidP="00213D70">
      <w:pPr>
        <w:pStyle w:val="a4"/>
        <w:numPr>
          <w:ilvl w:val="0"/>
          <w:numId w:val="1"/>
        </w:numPr>
        <w:rPr>
          <w:b/>
          <w:noProof/>
          <w:color w:val="1D1B11" w:themeColor="background2" w:themeShade="1A"/>
          <w:sz w:val="36"/>
          <w:szCs w:val="36"/>
          <w:lang w:eastAsia="el-GR"/>
        </w:rPr>
      </w:pPr>
      <w:r>
        <w:rPr>
          <w:b/>
          <w:noProof/>
          <w:color w:val="1D1B11" w:themeColor="background2" w:themeShade="1A"/>
          <w:sz w:val="36"/>
          <w:szCs w:val="36"/>
          <w:lang w:eastAsia="el-GR"/>
        </w:rPr>
        <w:pict>
          <v:shape id="_x0000_s1029" type="#_x0000_t32" style="position:absolute;left:0;text-align:left;margin-left:286.8pt;margin-top:7.95pt;width:12.6pt;height:14.4pt;z-index:251660288" o:connectortype="straight">
            <v:stroke endarrow="block"/>
          </v:shape>
        </w:pict>
      </w:r>
      <w:r>
        <w:rPr>
          <w:b/>
          <w:noProof/>
          <w:color w:val="1D1B11" w:themeColor="background2" w:themeShade="1A"/>
          <w:sz w:val="36"/>
          <w:szCs w:val="36"/>
          <w:lang w:eastAsia="el-GR"/>
        </w:rPr>
        <w:pict>
          <v:shape id="_x0000_s1027" type="#_x0000_t32" style="position:absolute;left:0;text-align:left;margin-left:286.8pt;margin-top:7.95pt;width:12.6pt;height:11.4pt;z-index:251659264" o:connectortype="straight" strokecolor="#f2f2f2 [3041]" strokeweight="3pt">
            <v:stroke endarrow="block"/>
            <v:shadow type="perspective" color="#622423 [1605]" opacity=".5" offset="1pt" offset2="-1pt"/>
          </v:shape>
        </w:pict>
      </w:r>
      <w:r w:rsidR="00213D70" w:rsidRPr="00213D70">
        <w:rPr>
          <w:b/>
          <w:noProof/>
          <w:color w:val="1D1B11" w:themeColor="background2" w:themeShade="1A"/>
          <w:sz w:val="36"/>
          <w:szCs w:val="36"/>
          <w:lang w:eastAsia="el-GR"/>
        </w:rPr>
        <w:t xml:space="preserve">ΠΛΕΝΩ ΧΕΡΙΑ </w:t>
      </w:r>
      <w:r w:rsidR="00213D70" w:rsidRPr="00213D70">
        <w:rPr>
          <w:b/>
          <w:noProof/>
          <w:color w:val="632423" w:themeColor="accent2" w:themeShade="80"/>
          <w:sz w:val="36"/>
          <w:szCs w:val="36"/>
          <w:lang w:eastAsia="el-GR"/>
        </w:rPr>
        <w:t>(χειρισμός χεριών)</w:t>
      </w:r>
    </w:p>
    <w:p w:rsidR="00066173" w:rsidRPr="00066173" w:rsidRDefault="00307905" w:rsidP="00066173">
      <w:pPr>
        <w:pStyle w:val="a4"/>
        <w:numPr>
          <w:ilvl w:val="0"/>
          <w:numId w:val="1"/>
        </w:numPr>
        <w:rPr>
          <w:b/>
          <w:noProof/>
          <w:color w:val="1D1B11" w:themeColor="background2" w:themeShade="1A"/>
          <w:sz w:val="36"/>
          <w:szCs w:val="36"/>
          <w:lang w:eastAsia="el-GR"/>
        </w:rPr>
      </w:pPr>
      <w:r>
        <w:rPr>
          <w:b/>
          <w:noProof/>
          <w:color w:val="1D1B11" w:themeColor="background2" w:themeShade="1A"/>
          <w:sz w:val="36"/>
          <w:szCs w:val="36"/>
          <w:lang w:eastAsia="el-GR"/>
        </w:rPr>
        <w:pict>
          <v:shape id="_x0000_s1030" type="#_x0000_t32" style="position:absolute;left:0;text-align:left;margin-left:374.4pt;margin-top:4.85pt;width:12pt;height:16.8pt;z-index:251661312" o:connectortype="straight">
            <v:stroke endarrow="block"/>
          </v:shape>
        </w:pict>
      </w:r>
      <w:r w:rsidR="00213D70" w:rsidRPr="00213D70">
        <w:rPr>
          <w:b/>
          <w:noProof/>
          <w:color w:val="1D1B11" w:themeColor="background2" w:themeShade="1A"/>
          <w:sz w:val="36"/>
          <w:szCs w:val="36"/>
          <w:lang w:eastAsia="el-GR"/>
        </w:rPr>
        <w:t xml:space="preserve">ΞΕΠΛΕΝΩ ΤΑ ΧΕΡΙΑ ΜΟΥ </w:t>
      </w:r>
      <w:r w:rsidR="00213D70" w:rsidRPr="00213D70">
        <w:rPr>
          <w:b/>
          <w:noProof/>
          <w:color w:val="632423" w:themeColor="accent2" w:themeShade="80"/>
          <w:sz w:val="36"/>
          <w:szCs w:val="36"/>
          <w:lang w:eastAsia="el-GR"/>
        </w:rPr>
        <w:t>(χειρισμός χεριών)</w:t>
      </w:r>
    </w:p>
    <w:p w:rsidR="0039067A" w:rsidRDefault="0039067A" w:rsidP="0039067A">
      <w:pPr>
        <w:pStyle w:val="a4"/>
        <w:numPr>
          <w:ilvl w:val="0"/>
          <w:numId w:val="1"/>
        </w:numPr>
        <w:rPr>
          <w:b/>
          <w:noProof/>
          <w:color w:val="1D1B11" w:themeColor="background2" w:themeShade="1A"/>
          <w:sz w:val="36"/>
          <w:szCs w:val="36"/>
          <w:lang w:eastAsia="el-GR"/>
        </w:rPr>
      </w:pPr>
      <w:r>
        <w:rPr>
          <w:b/>
          <w:noProof/>
          <w:color w:val="1D1B11" w:themeColor="background2" w:themeShade="1A"/>
          <w:sz w:val="36"/>
          <w:szCs w:val="36"/>
          <w:lang w:eastAsia="el-GR"/>
        </w:rPr>
        <w:t>ΚΛΕΙΝΩ ΤΗ ΒΡΥΣΗ</w:t>
      </w:r>
    </w:p>
    <w:p w:rsidR="0039067A" w:rsidRDefault="0039067A" w:rsidP="0039067A">
      <w:pPr>
        <w:pStyle w:val="a4"/>
        <w:numPr>
          <w:ilvl w:val="0"/>
          <w:numId w:val="1"/>
        </w:numPr>
        <w:rPr>
          <w:b/>
          <w:noProof/>
          <w:color w:val="1D1B11" w:themeColor="background2" w:themeShade="1A"/>
          <w:sz w:val="36"/>
          <w:szCs w:val="36"/>
          <w:lang w:eastAsia="el-GR"/>
        </w:rPr>
      </w:pPr>
      <w:r>
        <w:rPr>
          <w:b/>
          <w:noProof/>
          <w:color w:val="1D1B11" w:themeColor="background2" w:themeShade="1A"/>
          <w:sz w:val="36"/>
          <w:szCs w:val="36"/>
          <w:lang w:eastAsia="el-GR"/>
        </w:rPr>
        <w:t xml:space="preserve">ΣΚΟΥΠΙΖΩ ΤΑ ΧΕΡΙΑ ΜΟΥ </w:t>
      </w:r>
    </w:p>
    <w:p w:rsidR="0039067A" w:rsidRDefault="0039067A" w:rsidP="00066173">
      <w:pPr>
        <w:pStyle w:val="a4"/>
        <w:rPr>
          <w:b/>
          <w:noProof/>
          <w:color w:val="1D1B11" w:themeColor="background2" w:themeShade="1A"/>
          <w:sz w:val="36"/>
          <w:szCs w:val="36"/>
          <w:lang w:eastAsia="el-GR"/>
        </w:rPr>
      </w:pPr>
    </w:p>
    <w:p w:rsidR="0039067A" w:rsidRDefault="00307905" w:rsidP="00066173">
      <w:pPr>
        <w:pStyle w:val="a4"/>
        <w:rPr>
          <w:b/>
          <w:noProof/>
          <w:color w:val="1D1B11" w:themeColor="background2" w:themeShade="1A"/>
          <w:sz w:val="36"/>
          <w:szCs w:val="36"/>
          <w:lang w:eastAsia="el-GR"/>
        </w:rPr>
      </w:pPr>
      <w:r w:rsidRPr="00307905">
        <w:rPr>
          <w:noProof/>
          <w:lang w:eastAsia="el-GR"/>
        </w:rPr>
        <w:pict>
          <v:shape id="_x0000_s1031" type="#_x0000_t32" style="position:absolute;left:0;text-align:left;margin-left:25.8pt;margin-top:15.05pt;width:9.6pt;height:13.8pt;z-index:251662336" o:connectortype="straight">
            <v:stroke endarrow="block"/>
          </v:shape>
        </w:pict>
      </w:r>
    </w:p>
    <w:p w:rsidR="0039067A" w:rsidRDefault="0039067A" w:rsidP="00066173">
      <w:pPr>
        <w:pStyle w:val="a4"/>
        <w:rPr>
          <w:b/>
          <w:noProof/>
          <w:color w:val="1D1B11" w:themeColor="background2" w:themeShade="1A"/>
          <w:sz w:val="36"/>
          <w:szCs w:val="36"/>
          <w:lang w:eastAsia="el-GR"/>
        </w:rPr>
      </w:pPr>
      <w:r>
        <w:rPr>
          <w:b/>
          <w:noProof/>
          <w:color w:val="1D1B11" w:themeColor="background2" w:themeShade="1A"/>
          <w:sz w:val="36"/>
          <w:szCs w:val="36"/>
          <w:lang w:eastAsia="el-GR"/>
        </w:rPr>
        <w:t>3. και 4. (</w:t>
      </w:r>
      <w:r>
        <w:rPr>
          <w:b/>
          <w:noProof/>
          <w:color w:val="632423" w:themeColor="accent2" w:themeShade="80"/>
          <w:sz w:val="36"/>
          <w:szCs w:val="36"/>
          <w:lang w:eastAsia="el-GR"/>
        </w:rPr>
        <w:t>χειρισμός χεριών)</w:t>
      </w:r>
      <w:r>
        <w:rPr>
          <w:b/>
          <w:noProof/>
          <w:color w:val="1D1B11" w:themeColor="background2" w:themeShade="1A"/>
          <w:sz w:val="36"/>
          <w:szCs w:val="36"/>
          <w:lang w:eastAsia="el-GR"/>
        </w:rPr>
        <w:t xml:space="preserve"> </w:t>
      </w:r>
    </w:p>
    <w:p w:rsidR="00213D70" w:rsidRPr="0039067A" w:rsidRDefault="00213D70" w:rsidP="00066173">
      <w:pPr>
        <w:pStyle w:val="a4"/>
        <w:rPr>
          <w:b/>
          <w:noProof/>
          <w:color w:val="1D1B11" w:themeColor="background2" w:themeShade="1A"/>
          <w:sz w:val="36"/>
          <w:szCs w:val="36"/>
          <w:lang w:eastAsia="el-GR"/>
        </w:rPr>
      </w:pPr>
      <w:r w:rsidRPr="00066173">
        <w:rPr>
          <w:b/>
          <w:noProof/>
          <w:color w:val="1D1B11" w:themeColor="background2" w:themeShade="1A"/>
          <w:sz w:val="36"/>
          <w:szCs w:val="36"/>
          <w:lang w:eastAsia="el-GR"/>
        </w:rPr>
        <w:t xml:space="preserve">    </w:t>
      </w:r>
      <w:r w:rsidR="00066173">
        <w:rPr>
          <w:noProof/>
          <w:lang w:eastAsia="el-GR"/>
        </w:rPr>
        <w:drawing>
          <wp:inline distT="0" distB="0" distL="0" distR="0">
            <wp:extent cx="4636770" cy="3571762"/>
            <wp:effectExtent l="19050" t="0" r="0" b="0"/>
            <wp:docPr id="7" name="5 - Εικόνα" descr="depositphotos_326339766-stock-illustration-washing-hands-daily-personal-c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ositphotos_326339766-stock-illustration-washing-hands-daily-personal-care.jpg"/>
                    <pic:cNvPicPr/>
                  </pic:nvPicPr>
                  <pic:blipFill>
                    <a:blip r:embed="rId8" cstate="print"/>
                    <a:stretch>
                      <a:fillRect/>
                    </a:stretch>
                  </pic:blipFill>
                  <pic:spPr>
                    <a:xfrm>
                      <a:off x="0" y="0"/>
                      <a:ext cx="4636770" cy="3571762"/>
                    </a:xfrm>
                    <a:prstGeom prst="rect">
                      <a:avLst/>
                    </a:prstGeom>
                  </pic:spPr>
                </pic:pic>
              </a:graphicData>
            </a:graphic>
          </wp:inline>
        </w:drawing>
      </w:r>
    </w:p>
    <w:p w:rsidR="00066173" w:rsidRPr="0039067A" w:rsidRDefault="00066173" w:rsidP="00066173">
      <w:pPr>
        <w:pStyle w:val="a4"/>
        <w:rPr>
          <w:b/>
          <w:noProof/>
          <w:color w:val="1D1B11" w:themeColor="background2" w:themeShade="1A"/>
          <w:sz w:val="36"/>
          <w:szCs w:val="36"/>
          <w:lang w:eastAsia="el-GR"/>
        </w:rPr>
      </w:pPr>
    </w:p>
    <w:p w:rsidR="00881B02" w:rsidRDefault="00881B02" w:rsidP="00066173">
      <w:pPr>
        <w:pStyle w:val="a4"/>
        <w:rPr>
          <w:b/>
          <w:noProof/>
          <w:color w:val="1D1B11" w:themeColor="background2" w:themeShade="1A"/>
          <w:sz w:val="36"/>
          <w:szCs w:val="36"/>
          <w:lang w:eastAsia="el-GR"/>
        </w:rPr>
      </w:pPr>
      <w:r>
        <w:rPr>
          <w:b/>
          <w:noProof/>
          <w:color w:val="1D1B11" w:themeColor="background2" w:themeShade="1A"/>
          <w:sz w:val="36"/>
          <w:szCs w:val="36"/>
          <w:lang w:eastAsia="el-GR"/>
        </w:rPr>
        <w:t xml:space="preserve">  </w:t>
      </w:r>
    </w:p>
    <w:p w:rsidR="0039067A" w:rsidRDefault="0039067A" w:rsidP="00066173">
      <w:pPr>
        <w:pStyle w:val="a4"/>
        <w:rPr>
          <w:rFonts w:cstheme="minorHAnsi"/>
          <w:color w:val="000000"/>
          <w:sz w:val="32"/>
          <w:szCs w:val="32"/>
          <w:shd w:val="clear" w:color="auto" w:fill="FFFFFF"/>
        </w:rPr>
      </w:pPr>
    </w:p>
    <w:p w:rsidR="00890ADC" w:rsidRDefault="0075736A" w:rsidP="00066173">
      <w:pPr>
        <w:pStyle w:val="a4"/>
        <w:rPr>
          <w:rFonts w:cstheme="minorHAnsi"/>
          <w:color w:val="000000"/>
          <w:sz w:val="32"/>
          <w:szCs w:val="32"/>
          <w:shd w:val="clear" w:color="auto" w:fill="FFFFFF"/>
        </w:rPr>
      </w:pPr>
      <w:r w:rsidRPr="0075736A">
        <w:rPr>
          <w:rFonts w:cstheme="minorHAnsi"/>
          <w:color w:val="000000"/>
          <w:sz w:val="32"/>
          <w:szCs w:val="32"/>
          <w:shd w:val="clear" w:color="auto" w:fill="FFFFFF"/>
        </w:rPr>
        <w:t xml:space="preserve">Κατά τη διάρκεια των πρώτων ευκαιριών διδασκαλίας, </w:t>
      </w:r>
      <w:r w:rsidR="00490E2F">
        <w:rPr>
          <w:rFonts w:cstheme="minorHAnsi"/>
          <w:color w:val="000000"/>
          <w:sz w:val="32"/>
          <w:szCs w:val="32"/>
          <w:shd w:val="clear" w:color="auto" w:fill="FFFFFF"/>
        </w:rPr>
        <w:t>το παιδί σας θα χρειαστεί</w:t>
      </w:r>
      <w:r w:rsidR="00490E2F" w:rsidRPr="00490E2F">
        <w:rPr>
          <w:rFonts w:cstheme="minorHAnsi"/>
          <w:color w:val="000000"/>
          <w:sz w:val="32"/>
          <w:szCs w:val="32"/>
          <w:shd w:val="clear" w:color="auto" w:fill="FFFFFF"/>
        </w:rPr>
        <w:t xml:space="preserve"> </w:t>
      </w:r>
      <w:r w:rsidR="00490E2F">
        <w:rPr>
          <w:rFonts w:cstheme="minorHAnsi"/>
          <w:color w:val="000000"/>
          <w:sz w:val="32"/>
          <w:szCs w:val="32"/>
          <w:shd w:val="clear" w:color="auto" w:fill="FFFFFF"/>
        </w:rPr>
        <w:t xml:space="preserve">ενδεχομένως </w:t>
      </w:r>
      <w:r w:rsidRPr="0075736A">
        <w:rPr>
          <w:rFonts w:cstheme="minorHAnsi"/>
          <w:color w:val="000000"/>
          <w:sz w:val="32"/>
          <w:szCs w:val="32"/>
          <w:shd w:val="clear" w:color="auto" w:fill="FFFFFF"/>
        </w:rPr>
        <w:t>περισσότερη σωματική καθοδήγηση μέσω όλων των βημάτων.</w:t>
      </w:r>
      <w:r w:rsidRPr="0075736A">
        <w:rPr>
          <w:rFonts w:cstheme="minorHAnsi"/>
          <w:color w:val="000000"/>
          <w:sz w:val="32"/>
          <w:szCs w:val="32"/>
        </w:rPr>
        <w:br/>
      </w:r>
    </w:p>
    <w:p w:rsidR="00066173" w:rsidRDefault="00F64450" w:rsidP="00066173">
      <w:pPr>
        <w:pStyle w:val="a4"/>
        <w:rPr>
          <w:rFonts w:cstheme="minorHAnsi"/>
          <w:color w:val="000000"/>
          <w:sz w:val="32"/>
          <w:szCs w:val="32"/>
          <w:shd w:val="clear" w:color="auto" w:fill="FFFFFF"/>
        </w:rPr>
      </w:pPr>
      <w:r>
        <w:rPr>
          <w:rFonts w:cstheme="minorHAnsi"/>
          <w:color w:val="000000"/>
          <w:sz w:val="32"/>
          <w:szCs w:val="32"/>
          <w:shd w:val="clear" w:color="auto" w:fill="FFFFFF"/>
        </w:rPr>
        <w:lastRenderedPageBreak/>
        <w:t xml:space="preserve">Κάθε φορά που το παιδί σας </w:t>
      </w:r>
      <w:r w:rsidR="0075736A" w:rsidRPr="0075736A">
        <w:rPr>
          <w:rFonts w:cstheme="minorHAnsi"/>
          <w:color w:val="000000"/>
          <w:sz w:val="32"/>
          <w:szCs w:val="32"/>
          <w:shd w:val="clear" w:color="auto" w:fill="FFFFFF"/>
        </w:rPr>
        <w:t>πλένει και στεγνώνει τα χέρια του, είναι σημαντικό να παρέχετε συνεχώς οδηγίες σε όλα τα βήματα με την ίδια σειρά. Αυτό θα βοηθήσει το παιδί σας να θυμάται να ολοκληρώσει όλα τα βήματα.</w:t>
      </w:r>
    </w:p>
    <w:p w:rsidR="00F64450" w:rsidRPr="0075736A" w:rsidRDefault="00F64450" w:rsidP="00066173">
      <w:pPr>
        <w:pStyle w:val="a4"/>
        <w:rPr>
          <w:rFonts w:cstheme="minorHAnsi"/>
          <w:b/>
          <w:noProof/>
          <w:color w:val="1D1B11" w:themeColor="background2" w:themeShade="1A"/>
          <w:sz w:val="32"/>
          <w:szCs w:val="32"/>
          <w:lang w:eastAsia="el-GR"/>
        </w:rPr>
      </w:pPr>
      <w:r>
        <w:rPr>
          <w:rFonts w:cstheme="minorHAnsi"/>
          <w:color w:val="000000"/>
          <w:sz w:val="32"/>
          <w:szCs w:val="32"/>
          <w:shd w:val="clear" w:color="auto" w:fill="FFFFFF"/>
        </w:rPr>
        <w:t>Επίσης είναι σημαντικό αν το παιδί αντιστέκεται ,δώστε του χρόνο να ηρεμήσει  και δοκιμάστε ξανά.</w:t>
      </w:r>
    </w:p>
    <w:p w:rsidR="00066173" w:rsidRPr="0007460B" w:rsidRDefault="00066173" w:rsidP="00066173">
      <w:pPr>
        <w:pStyle w:val="a4"/>
        <w:rPr>
          <w:rFonts w:cstheme="minorHAnsi"/>
          <w:i/>
          <w:noProof/>
          <w:color w:val="1D1B11" w:themeColor="background2" w:themeShade="1A"/>
          <w:sz w:val="28"/>
          <w:szCs w:val="28"/>
          <w:lang w:eastAsia="el-GR"/>
        </w:rPr>
      </w:pPr>
    </w:p>
    <w:p w:rsidR="00066173" w:rsidRPr="0007460B" w:rsidRDefault="00066173" w:rsidP="00066173">
      <w:pPr>
        <w:pStyle w:val="a4"/>
        <w:rPr>
          <w:rFonts w:cstheme="minorHAnsi"/>
          <w:i/>
          <w:noProof/>
          <w:color w:val="1D1B11" w:themeColor="background2" w:themeShade="1A"/>
          <w:sz w:val="28"/>
          <w:szCs w:val="28"/>
          <w:lang w:eastAsia="el-GR"/>
        </w:rPr>
      </w:pPr>
    </w:p>
    <w:p w:rsidR="00066173" w:rsidRPr="0007460B" w:rsidRDefault="00066173" w:rsidP="00066173">
      <w:pPr>
        <w:pStyle w:val="a4"/>
        <w:rPr>
          <w:rFonts w:cstheme="minorHAnsi"/>
          <w:i/>
          <w:noProof/>
          <w:color w:val="1D1B11" w:themeColor="background2" w:themeShade="1A"/>
          <w:sz w:val="28"/>
          <w:szCs w:val="28"/>
          <w:lang w:eastAsia="el-GR"/>
        </w:rPr>
      </w:pPr>
    </w:p>
    <w:p w:rsidR="00066173" w:rsidRPr="0007460B" w:rsidRDefault="00066173" w:rsidP="00066173">
      <w:pPr>
        <w:pStyle w:val="a4"/>
        <w:rPr>
          <w:rFonts w:cstheme="minorHAnsi"/>
          <w:i/>
          <w:noProof/>
          <w:color w:val="1D1B11" w:themeColor="background2" w:themeShade="1A"/>
          <w:sz w:val="28"/>
          <w:szCs w:val="28"/>
          <w:lang w:eastAsia="el-GR"/>
        </w:rPr>
      </w:pPr>
    </w:p>
    <w:p w:rsidR="00066173" w:rsidRPr="0007460B" w:rsidRDefault="00066173" w:rsidP="00066173">
      <w:pPr>
        <w:pStyle w:val="a4"/>
        <w:rPr>
          <w:rFonts w:cstheme="minorHAnsi"/>
          <w:i/>
          <w:noProof/>
          <w:color w:val="1D1B11" w:themeColor="background2" w:themeShade="1A"/>
          <w:sz w:val="28"/>
          <w:szCs w:val="28"/>
          <w:lang w:eastAsia="el-GR"/>
        </w:rPr>
      </w:pPr>
    </w:p>
    <w:p w:rsidR="00066173" w:rsidRPr="0007460B" w:rsidRDefault="00066173" w:rsidP="00066173">
      <w:pPr>
        <w:pStyle w:val="a4"/>
        <w:rPr>
          <w:rFonts w:cstheme="minorHAnsi"/>
          <w:i/>
          <w:noProof/>
          <w:color w:val="1D1B11" w:themeColor="background2" w:themeShade="1A"/>
          <w:sz w:val="28"/>
          <w:szCs w:val="28"/>
          <w:lang w:eastAsia="el-GR"/>
        </w:rPr>
      </w:pPr>
    </w:p>
    <w:p w:rsidR="00066173" w:rsidRDefault="00066173" w:rsidP="00066173">
      <w:pPr>
        <w:pStyle w:val="a4"/>
      </w:pPr>
      <w:r>
        <w:rPr>
          <w:rFonts w:cstheme="minorHAnsi"/>
          <w:i/>
          <w:noProof/>
          <w:color w:val="1D1B11" w:themeColor="background2" w:themeShade="1A"/>
          <w:sz w:val="28"/>
          <w:szCs w:val="28"/>
          <w:lang w:eastAsia="el-GR"/>
        </w:rPr>
        <w:t xml:space="preserve">Πηγή : </w:t>
      </w:r>
      <w:hyperlink r:id="rId9" w:history="1">
        <w:r>
          <w:rPr>
            <w:rStyle w:val="-"/>
          </w:rPr>
          <w:t>https://www.thescottcenter.org/advisor/tool-kits/hand-washing-high-prompting</w:t>
        </w:r>
      </w:hyperlink>
    </w:p>
    <w:p w:rsidR="00121393" w:rsidRDefault="00307905" w:rsidP="00066173">
      <w:pPr>
        <w:pStyle w:val="a4"/>
      </w:pPr>
      <w:hyperlink r:id="rId10" w:history="1">
        <w:r w:rsidR="00121393" w:rsidRPr="001822DD">
          <w:rPr>
            <w:rStyle w:val="-"/>
          </w:rPr>
          <w:t>https://www.thescottcenter.org/file/648/download?token=L_7zsdma</w:t>
        </w:r>
      </w:hyperlink>
      <w:r w:rsidR="00121393">
        <w:t xml:space="preserve"> </w:t>
      </w:r>
    </w:p>
    <w:p w:rsidR="00066173" w:rsidRDefault="00307905" w:rsidP="00066173">
      <w:pPr>
        <w:pStyle w:val="a4"/>
      </w:pPr>
      <w:hyperlink r:id="rId11" w:history="1">
        <w:r w:rsidR="00066173">
          <w:rPr>
            <w:rStyle w:val="-"/>
          </w:rPr>
          <w:t>http://www.teachloveinspirecreate.com/student-blog/archives/12-2014</w:t>
        </w:r>
      </w:hyperlink>
    </w:p>
    <w:p w:rsidR="00066173" w:rsidRDefault="00307905" w:rsidP="00066173">
      <w:pPr>
        <w:pStyle w:val="a4"/>
      </w:pPr>
      <w:hyperlink r:id="rId12" w:history="1">
        <w:r w:rsidR="00066173">
          <w:rPr>
            <w:rStyle w:val="-"/>
          </w:rPr>
          <w:t>https://gr.depositphotos.com/326339766/stock-illustration-washing-hands-daily-personal-care.html</w:t>
        </w:r>
      </w:hyperlink>
    </w:p>
    <w:p w:rsidR="00121393" w:rsidRPr="00066173" w:rsidRDefault="00121393" w:rsidP="00066173">
      <w:pPr>
        <w:pStyle w:val="a4"/>
        <w:rPr>
          <w:rFonts w:cstheme="minorHAnsi"/>
          <w:i/>
          <w:noProof/>
          <w:color w:val="1D1B11" w:themeColor="background2" w:themeShade="1A"/>
          <w:sz w:val="28"/>
          <w:szCs w:val="28"/>
          <w:lang w:eastAsia="el-GR"/>
        </w:rPr>
      </w:pPr>
    </w:p>
    <w:sectPr w:rsidR="00121393" w:rsidRPr="00066173" w:rsidSect="00C935C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D71C4B"/>
    <w:multiLevelType w:val="hybridMultilevel"/>
    <w:tmpl w:val="B1A47F2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C156A"/>
    <w:rsid w:val="00066173"/>
    <w:rsid w:val="0007460B"/>
    <w:rsid w:val="00080040"/>
    <w:rsid w:val="00121393"/>
    <w:rsid w:val="001346D2"/>
    <w:rsid w:val="001440DA"/>
    <w:rsid w:val="00213D70"/>
    <w:rsid w:val="002B35EE"/>
    <w:rsid w:val="002E61E0"/>
    <w:rsid w:val="00307905"/>
    <w:rsid w:val="0039067A"/>
    <w:rsid w:val="00490E2F"/>
    <w:rsid w:val="006C156A"/>
    <w:rsid w:val="0075736A"/>
    <w:rsid w:val="00881B02"/>
    <w:rsid w:val="00890ADC"/>
    <w:rsid w:val="00970B35"/>
    <w:rsid w:val="00A3570C"/>
    <w:rsid w:val="00BB7002"/>
    <w:rsid w:val="00C935CE"/>
    <w:rsid w:val="00D16C23"/>
    <w:rsid w:val="00D809B1"/>
    <w:rsid w:val="00F6445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6" type="connector" idref="#_x0000_s1027"/>
        <o:r id="V:Rule7" type="connector" idref="#_x0000_s1026"/>
        <o:r id="V:Rule8" type="connector" idref="#_x0000_s1031"/>
        <o:r id="V:Rule9" type="connector" idref="#_x0000_s1029"/>
        <o:r id="V:Rule10"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5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C156A"/>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C156A"/>
    <w:rPr>
      <w:rFonts w:ascii="Tahoma" w:hAnsi="Tahoma" w:cs="Tahoma"/>
      <w:sz w:val="16"/>
      <w:szCs w:val="16"/>
    </w:rPr>
  </w:style>
  <w:style w:type="paragraph" w:styleId="a4">
    <w:name w:val="List Paragraph"/>
    <w:basedOn w:val="a"/>
    <w:uiPriority w:val="34"/>
    <w:qFormat/>
    <w:rsid w:val="00213D70"/>
    <w:pPr>
      <w:ind w:left="720"/>
      <w:contextualSpacing/>
    </w:pPr>
  </w:style>
  <w:style w:type="character" w:styleId="a5">
    <w:name w:val="Strong"/>
    <w:basedOn w:val="a0"/>
    <w:uiPriority w:val="22"/>
    <w:qFormat/>
    <w:rsid w:val="00066173"/>
    <w:rPr>
      <w:b/>
      <w:bCs/>
    </w:rPr>
  </w:style>
  <w:style w:type="character" w:styleId="-">
    <w:name w:val="Hyperlink"/>
    <w:basedOn w:val="a0"/>
    <w:uiPriority w:val="99"/>
    <w:unhideWhenUsed/>
    <w:rsid w:val="00066173"/>
    <w:rPr>
      <w:color w:val="0000FF"/>
      <w:u w:val="single"/>
    </w:rPr>
  </w:style>
  <w:style w:type="character" w:styleId="-0">
    <w:name w:val="FollowedHyperlink"/>
    <w:basedOn w:val="a0"/>
    <w:uiPriority w:val="99"/>
    <w:semiHidden/>
    <w:unhideWhenUsed/>
    <w:rsid w:val="001346D2"/>
    <w:rPr>
      <w:color w:val="800080" w:themeColor="followedHyperlink"/>
      <w:u w:val="single"/>
    </w:rPr>
  </w:style>
  <w:style w:type="paragraph" w:styleId="Web">
    <w:name w:val="Normal (Web)"/>
    <w:basedOn w:val="a"/>
    <w:uiPriority w:val="99"/>
    <w:semiHidden/>
    <w:unhideWhenUsed/>
    <w:rsid w:val="00890ADC"/>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577939685">
      <w:bodyDiv w:val="1"/>
      <w:marLeft w:val="0"/>
      <w:marRight w:val="0"/>
      <w:marTop w:val="0"/>
      <w:marBottom w:val="0"/>
      <w:divBdr>
        <w:top w:val="none" w:sz="0" w:space="0" w:color="auto"/>
        <w:left w:val="none" w:sz="0" w:space="0" w:color="auto"/>
        <w:bottom w:val="none" w:sz="0" w:space="0" w:color="auto"/>
        <w:right w:val="none" w:sz="0" w:space="0" w:color="auto"/>
      </w:divBdr>
    </w:div>
    <w:div w:id="181745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hyperlink" Target="https://gr.depositphotos.com/326339766/stock-illustration-washing-hands-daily-personal-car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teachloveinspirecreate.com/student-blog/archives/12-2014" TargetMode="External"/><Relationship Id="rId5" Type="http://schemas.openxmlformats.org/officeDocument/2006/relationships/image" Target="media/image1.png"/><Relationship Id="rId10" Type="http://schemas.openxmlformats.org/officeDocument/2006/relationships/hyperlink" Target="https://www.thescottcenter.org/file/648/download?token=L_7zsdma" TargetMode="External"/><Relationship Id="rId4" Type="http://schemas.openxmlformats.org/officeDocument/2006/relationships/webSettings" Target="webSettings.xml"/><Relationship Id="rId9" Type="http://schemas.openxmlformats.org/officeDocument/2006/relationships/hyperlink" Target="https://www.thescottcenter.org/advisor/tool-kits/hand-washing-high-prompti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590</TotalTime>
  <Pages>4</Pages>
  <Words>371</Words>
  <Characters>2004</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2371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11</cp:revision>
  <dcterms:created xsi:type="dcterms:W3CDTF">2020-03-31T11:15:00Z</dcterms:created>
  <dcterms:modified xsi:type="dcterms:W3CDTF">2020-04-02T19:09:00Z</dcterms:modified>
</cp:coreProperties>
</file>