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Μαθαίνω την χρήση του Backspace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Χρησιμοποίησε το πλήκτρο backspace ώστε να μετατρέψεις όλα τα ονόματα σε μια τεράστια λέξη.</w:t>
      </w:r>
    </w:p>
    <w:p w:rsidR="00000000" w:rsidDel="00000000" w:rsidP="00000000" w:rsidRDefault="00000000" w:rsidRPr="00000000" w14:paraId="00000004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243388" cy="14097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43388" cy="14097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715000" cy="3209925"/>
            <wp:effectExtent b="0" l="0" r="0" t="0"/>
            <wp:docPr descr="Backspace-1.gif" id="2" name="image2.gif"/>
            <a:graphic>
              <a:graphicData uri="http://schemas.openxmlformats.org/drawingml/2006/picture">
                <pic:pic>
                  <pic:nvPicPr>
                    <pic:cNvPr descr="Backspace-1.gif" id="0" name="image2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09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Σωτηρία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Σοφία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Όλγα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Δημήτρης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Ελένη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Κωνσταντίνα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Μαρία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Νίκος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Ανθή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Αίαντας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Χριστίνα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Χρήστος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Ελένη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 xml:space="preserve">Παύλος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Αλέξανδρος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Χρυσή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Γιώργος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  <w:t xml:space="preserve">Αγγελική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  <w:t xml:space="preserve">Μαγδαληνή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  <w:t xml:space="preserve">Άννα</w:t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  <w:t xml:space="preserve">Γεωργία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  <w:t xml:space="preserve">Σοφία</w:t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  <w:t xml:space="preserve">Ελεονόρα</w:t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  <w:t xml:space="preserve">Ρήγας</w:t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  <w:t xml:space="preserve">Μιχάλης</w:t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  <w:t xml:space="preserve">Δόμνα</w:t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  <w:t xml:space="preserve">Ουρανία</w:t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  <w:t xml:space="preserve">Αριστείδης</w:t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  <w:t xml:space="preserve">Φωτεινή</w:t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  <w:t xml:space="preserve">Οδυσσέας</w:t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  <w:t xml:space="preserve">Ειρήνη</w:t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  <w:t xml:space="preserve">Αριάδνη</w:t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  <w:t xml:space="preserve">Απόστολος</w:t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  <w:t xml:space="preserve">Κατερίνα</w:t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  <w:t xml:space="preserve">Αρετή</w:t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  <w:t xml:space="preserve">Νικολέτα</w:t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  <w:t xml:space="preserve">Βασίλης</w:t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  <w:t xml:space="preserve">ΧαράλαμποςΠαύλοςΑνδρονίκηΟρφέαςΟλυμπία</w:t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ageBreakBefore w:val="0"/>
      <w:jc w:val="right"/>
      <w:rPr/>
    </w:pPr>
    <w:r w:rsidDel="00000000" w:rsidR="00000000" w:rsidRPr="00000000">
      <w:rPr>
        <w:sz w:val="20"/>
        <w:szCs w:val="20"/>
        <w:rtl w:val="0"/>
      </w:rPr>
      <w:t xml:space="preserve"> Παύλος Τουκίλογλου, ΠΕ86, pavlos@sch.gr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gif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