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Πίνακες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Δημιούργησε τους παρακάτω πίνακες των παρακάτω εικόνων.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15000" cy="3209925"/>
            <wp:effectExtent b="25400" l="25400" r="25400" t="25400"/>
            <wp:docPr descr="Array.gif" id="1" name="image2.gif"/>
            <a:graphic>
              <a:graphicData uri="http://schemas.openxmlformats.org/drawingml/2006/picture">
                <pic:pic>
                  <pic:nvPicPr>
                    <pic:cNvPr descr="Array.gif"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8255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952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2954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 Παύλος Τουκίλογλου, ΠΕ86, pavlos@sch.gr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