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11" w:rsidRDefault="00CC4811" w:rsidP="00CC4811">
      <w:pPr>
        <w:pStyle w:val="a3"/>
        <w:spacing w:before="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Ενότητα 6</w:t>
      </w:r>
      <w:r>
        <w:rPr>
          <w:rFonts w:ascii="Georgia" w:hAnsi="Georgia"/>
          <w:sz w:val="28"/>
          <w:szCs w:val="28"/>
          <w:vertAlign w:val="superscript"/>
        </w:rPr>
        <w:t>η</w:t>
      </w:r>
    </w:p>
    <w:p w:rsidR="00CC4811" w:rsidRDefault="00CC4811" w:rsidP="00CC4811">
      <w:pPr>
        <w:pStyle w:val="a3"/>
        <w:spacing w:before="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Η ζωή σε άλλους τόπους</w:t>
      </w:r>
    </w:p>
    <w:p w:rsidR="00CC4811" w:rsidRDefault="00CC4811" w:rsidP="00CC4811">
      <w:pPr>
        <w:pStyle w:val="a3"/>
        <w:spacing w:before="3"/>
        <w:jc w:val="center"/>
        <w:rPr>
          <w:rFonts w:ascii="Georgia" w:hAnsi="Georgia"/>
          <w:sz w:val="28"/>
          <w:szCs w:val="28"/>
        </w:rPr>
      </w:pPr>
    </w:p>
    <w:p w:rsidR="00CC4811" w:rsidRPr="00CC4811" w:rsidRDefault="00CC4811" w:rsidP="00CC4811">
      <w:pPr>
        <w:pStyle w:val="a3"/>
        <w:spacing w:before="3"/>
        <w:jc w:val="center"/>
        <w:rPr>
          <w:rFonts w:ascii="Georgia" w:hAnsi="Georgia"/>
          <w:b/>
          <w:sz w:val="28"/>
          <w:szCs w:val="28"/>
        </w:rPr>
      </w:pPr>
      <w:r w:rsidRPr="00CC4811">
        <w:rPr>
          <w:rFonts w:ascii="Georgia" w:hAnsi="Georgia"/>
          <w:b/>
          <w:sz w:val="28"/>
          <w:szCs w:val="28"/>
        </w:rPr>
        <w:t xml:space="preserve">Πώς πείθουμε κάποιον – </w:t>
      </w:r>
      <w:proofErr w:type="spellStart"/>
      <w:r w:rsidRPr="00CC4811">
        <w:rPr>
          <w:rFonts w:ascii="Georgia" w:hAnsi="Georgia"/>
          <w:b/>
          <w:sz w:val="28"/>
          <w:szCs w:val="28"/>
        </w:rPr>
        <w:t>Επιχειρηματολογικά</w:t>
      </w:r>
      <w:proofErr w:type="spellEnd"/>
      <w:r w:rsidRPr="00CC4811">
        <w:rPr>
          <w:rFonts w:ascii="Georgia" w:hAnsi="Georgia"/>
          <w:b/>
          <w:sz w:val="28"/>
          <w:szCs w:val="28"/>
        </w:rPr>
        <w:t xml:space="preserve"> κείμενα</w:t>
      </w:r>
    </w:p>
    <w:p w:rsidR="00CC4811" w:rsidRDefault="00CC4811" w:rsidP="00CC4811">
      <w:pPr>
        <w:tabs>
          <w:tab w:val="left" w:pos="3928"/>
          <w:tab w:val="left" w:pos="6408"/>
        </w:tabs>
        <w:ind w:left="248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CC4811" w:rsidRDefault="00CC4811" w:rsidP="00CC4811">
      <w:pPr>
        <w:pStyle w:val="a4"/>
        <w:spacing w:before="287"/>
        <w:ind w:left="426" w:firstLine="0"/>
        <w:jc w:val="center"/>
        <w:rPr>
          <w:rFonts w:ascii="Georgia" w:hAnsi="Georgia"/>
          <w:b/>
          <w:w w:val="105"/>
          <w:sz w:val="28"/>
          <w:szCs w:val="28"/>
        </w:rPr>
      </w:pPr>
      <w:r>
        <w:rPr>
          <w:rFonts w:ascii="Georgia" w:hAnsi="Georgia"/>
          <w:b/>
          <w:w w:val="105"/>
          <w:sz w:val="28"/>
          <w:szCs w:val="28"/>
        </w:rPr>
        <w:t xml:space="preserve">Για να πείσουμε </w:t>
      </w:r>
      <w:r>
        <w:rPr>
          <w:rFonts w:ascii="Georgia" w:hAnsi="Georgia"/>
          <w:b/>
          <w:spacing w:val="2"/>
          <w:w w:val="105"/>
          <w:sz w:val="28"/>
          <w:szCs w:val="28"/>
        </w:rPr>
        <w:t xml:space="preserve">τον </w:t>
      </w:r>
      <w:r>
        <w:rPr>
          <w:rFonts w:ascii="Georgia" w:hAnsi="Georgia"/>
          <w:b/>
          <w:w w:val="105"/>
          <w:sz w:val="28"/>
          <w:szCs w:val="28"/>
        </w:rPr>
        <w:t>αναγνώστη για την άποψή μας</w:t>
      </w:r>
      <w:r>
        <w:rPr>
          <w:rFonts w:ascii="Georgia" w:hAnsi="Georgia"/>
          <w:b/>
          <w:spacing w:val="-11"/>
          <w:w w:val="105"/>
          <w:sz w:val="28"/>
          <w:szCs w:val="28"/>
        </w:rPr>
        <w:t>,</w:t>
      </w:r>
    </w:p>
    <w:p w:rsidR="00CC4811" w:rsidRDefault="00CC4811" w:rsidP="00CC4811">
      <w:pPr>
        <w:pStyle w:val="a4"/>
        <w:tabs>
          <w:tab w:val="left" w:pos="-1276"/>
        </w:tabs>
        <w:spacing w:before="287"/>
        <w:ind w:left="426" w:firstLine="0"/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πρέπει:</w:t>
      </w:r>
    </w:p>
    <w:p w:rsidR="00CC4811" w:rsidRDefault="00CC4811" w:rsidP="00CC4811">
      <w:pPr>
        <w:pStyle w:val="a4"/>
        <w:numPr>
          <w:ilvl w:val="0"/>
          <w:numId w:val="1"/>
        </w:numPr>
        <w:tabs>
          <w:tab w:val="left" w:pos="1747"/>
        </w:tabs>
        <w:spacing w:before="184"/>
        <w:ind w:right="6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w w:val="105"/>
          <w:sz w:val="28"/>
          <w:szCs w:val="28"/>
        </w:rPr>
        <w:t xml:space="preserve">Να εκφράζουμε ξεκάθαρα, σύντομα και με σαφήνεια την </w:t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>άποψή</w:t>
      </w:r>
      <w:r>
        <w:rPr>
          <w:rFonts w:ascii="Georgia" w:hAnsi="Georgia"/>
          <w:b/>
          <w:i/>
          <w:color w:val="FF0000"/>
          <w:spacing w:val="-28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>μας.</w:t>
      </w:r>
    </w:p>
    <w:p w:rsidR="00CC4811" w:rsidRDefault="00CC4811" w:rsidP="00CC4811">
      <w:pPr>
        <w:pStyle w:val="a4"/>
        <w:tabs>
          <w:tab w:val="left" w:pos="1747"/>
        </w:tabs>
        <w:spacing w:before="184"/>
        <w:ind w:left="720" w:right="640" w:firstLine="0"/>
        <w:jc w:val="both"/>
        <w:rPr>
          <w:rFonts w:ascii="Georgia" w:hAnsi="Georgia"/>
          <w:sz w:val="28"/>
          <w:szCs w:val="28"/>
        </w:rPr>
      </w:pPr>
    </w:p>
    <w:p w:rsidR="00CC4811" w:rsidRDefault="00CC4811" w:rsidP="00CC4811">
      <w:pPr>
        <w:pStyle w:val="a4"/>
        <w:numPr>
          <w:ilvl w:val="0"/>
          <w:numId w:val="1"/>
        </w:numPr>
        <w:tabs>
          <w:tab w:val="left" w:pos="1747"/>
        </w:tabs>
        <w:spacing w:before="184"/>
        <w:ind w:right="6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w w:val="105"/>
          <w:sz w:val="28"/>
          <w:szCs w:val="28"/>
        </w:rPr>
        <w:t xml:space="preserve">Να αναπτύσσουμε </w:t>
      </w:r>
      <w:r>
        <w:rPr>
          <w:rFonts w:ascii="Georgia" w:hAnsi="Georgia"/>
          <w:spacing w:val="34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>τα</w:t>
      </w:r>
      <w:r>
        <w:rPr>
          <w:rFonts w:ascii="Georgia" w:hAnsi="Georgia"/>
          <w:w w:val="105"/>
          <w:sz w:val="28"/>
          <w:szCs w:val="28"/>
        </w:rPr>
        <w:tab/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>επιχειρήματά</w:t>
      </w:r>
      <w:r>
        <w:rPr>
          <w:rFonts w:ascii="Georgia" w:hAnsi="Georgia"/>
          <w:b/>
          <w:i/>
          <w:w w:val="105"/>
          <w:sz w:val="28"/>
          <w:szCs w:val="28"/>
        </w:rPr>
        <w:tab/>
      </w:r>
      <w:r>
        <w:rPr>
          <w:rFonts w:ascii="Georgia" w:hAnsi="Georgia"/>
          <w:w w:val="105"/>
          <w:sz w:val="28"/>
          <w:szCs w:val="28"/>
        </w:rPr>
        <w:t xml:space="preserve">μας   και να φροντίζουμε </w:t>
      </w:r>
      <w:r>
        <w:rPr>
          <w:rFonts w:ascii="Georgia" w:hAnsi="Georgia"/>
          <w:spacing w:val="40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 xml:space="preserve">να είναι </w:t>
      </w:r>
      <w:r>
        <w:rPr>
          <w:rFonts w:ascii="Georgia" w:hAnsi="Georgia"/>
          <w:w w:val="105"/>
          <w:sz w:val="28"/>
          <w:szCs w:val="28"/>
          <w:u w:val="single"/>
        </w:rPr>
        <w:t>λογικά</w:t>
      </w:r>
      <w:r>
        <w:rPr>
          <w:rFonts w:ascii="Georgia" w:hAnsi="Georgia"/>
          <w:w w:val="105"/>
          <w:sz w:val="28"/>
          <w:szCs w:val="28"/>
        </w:rPr>
        <w:t xml:space="preserve">, να στηρίζονται στην </w:t>
      </w:r>
      <w:r>
        <w:rPr>
          <w:rFonts w:ascii="Georgia" w:hAnsi="Georgia"/>
          <w:w w:val="105"/>
          <w:sz w:val="28"/>
          <w:szCs w:val="28"/>
          <w:u w:val="single"/>
        </w:rPr>
        <w:t>πραγματικότητα</w:t>
      </w:r>
      <w:r>
        <w:rPr>
          <w:rFonts w:ascii="Georgia" w:hAnsi="Georgia"/>
          <w:w w:val="105"/>
          <w:sz w:val="28"/>
          <w:szCs w:val="28"/>
        </w:rPr>
        <w:t xml:space="preserve"> και να είναι</w:t>
      </w:r>
      <w:r>
        <w:rPr>
          <w:rFonts w:ascii="Georgia" w:hAnsi="Georgia"/>
          <w:spacing w:val="-9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  <w:u w:val="single"/>
        </w:rPr>
        <w:t>πειστικά</w:t>
      </w:r>
      <w:r>
        <w:rPr>
          <w:rFonts w:ascii="Georgia" w:hAnsi="Georgia"/>
          <w:w w:val="105"/>
          <w:sz w:val="28"/>
          <w:szCs w:val="28"/>
        </w:rPr>
        <w:t>.</w:t>
      </w:r>
    </w:p>
    <w:p w:rsidR="00CC4811" w:rsidRDefault="00CC4811" w:rsidP="00CC4811">
      <w:pPr>
        <w:tabs>
          <w:tab w:val="left" w:pos="1747"/>
        </w:tabs>
        <w:spacing w:before="184"/>
        <w:ind w:right="640"/>
        <w:jc w:val="both"/>
        <w:rPr>
          <w:rFonts w:ascii="Georgia" w:hAnsi="Georgia"/>
          <w:sz w:val="28"/>
          <w:szCs w:val="28"/>
        </w:rPr>
      </w:pPr>
    </w:p>
    <w:p w:rsidR="00CC4811" w:rsidRDefault="00CC4811" w:rsidP="00CC4811">
      <w:pPr>
        <w:pStyle w:val="a4"/>
        <w:numPr>
          <w:ilvl w:val="0"/>
          <w:numId w:val="1"/>
        </w:numPr>
        <w:tabs>
          <w:tab w:val="left" w:pos="1747"/>
        </w:tabs>
        <w:spacing w:before="2"/>
        <w:ind w:right="6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w w:val="105"/>
          <w:sz w:val="28"/>
          <w:szCs w:val="28"/>
        </w:rPr>
        <w:t xml:space="preserve">Να δίνουμε </w:t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>πληροφορίες</w:t>
      </w:r>
      <w:r>
        <w:rPr>
          <w:rFonts w:ascii="Georgia" w:hAnsi="Georgia"/>
          <w:b/>
          <w:i/>
          <w:color w:val="FF0000"/>
          <w:spacing w:val="-69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 xml:space="preserve">και </w:t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>παραδείγματα</w:t>
      </w:r>
      <w:r>
        <w:rPr>
          <w:rFonts w:ascii="Georgia" w:hAnsi="Georgia"/>
          <w:w w:val="105"/>
          <w:sz w:val="28"/>
          <w:szCs w:val="28"/>
        </w:rPr>
        <w:t>, για να στηρίξουμε τα επιχειρήματά μας.</w:t>
      </w:r>
    </w:p>
    <w:p w:rsidR="00CC4811" w:rsidRDefault="00CC4811" w:rsidP="00CC4811">
      <w:pPr>
        <w:tabs>
          <w:tab w:val="left" w:pos="1747"/>
        </w:tabs>
        <w:spacing w:before="2"/>
        <w:ind w:right="640"/>
        <w:jc w:val="both"/>
        <w:rPr>
          <w:rFonts w:ascii="Georgia" w:hAnsi="Georgia"/>
          <w:sz w:val="28"/>
          <w:szCs w:val="28"/>
        </w:rPr>
      </w:pPr>
    </w:p>
    <w:p w:rsidR="00CC4811" w:rsidRDefault="00CC4811" w:rsidP="00CC4811">
      <w:pPr>
        <w:pStyle w:val="a4"/>
        <w:numPr>
          <w:ilvl w:val="0"/>
          <w:numId w:val="1"/>
        </w:numPr>
        <w:tabs>
          <w:tab w:val="left" w:pos="1747"/>
        </w:tabs>
        <w:ind w:right="6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w w:val="105"/>
          <w:sz w:val="28"/>
          <w:szCs w:val="28"/>
        </w:rPr>
        <w:t xml:space="preserve">Να χρησιμοποιούμε </w:t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>αιτιολογικές προτάσεις</w:t>
      </w:r>
      <w:r>
        <w:rPr>
          <w:rFonts w:ascii="Georgia" w:hAnsi="Georgia"/>
          <w:w w:val="105"/>
          <w:sz w:val="28"/>
          <w:szCs w:val="28"/>
        </w:rPr>
        <w:t xml:space="preserve">, για να αιτιολογήσουμε </w:t>
      </w:r>
      <w:r>
        <w:rPr>
          <w:rFonts w:ascii="Georgia" w:hAnsi="Georgia"/>
          <w:spacing w:val="2"/>
          <w:w w:val="105"/>
          <w:sz w:val="28"/>
          <w:szCs w:val="28"/>
        </w:rPr>
        <w:t xml:space="preserve">την </w:t>
      </w:r>
      <w:r>
        <w:rPr>
          <w:rFonts w:ascii="Georgia" w:hAnsi="Georgia"/>
          <w:w w:val="105"/>
          <w:sz w:val="28"/>
          <w:szCs w:val="28"/>
        </w:rPr>
        <w:t>άποψή</w:t>
      </w:r>
      <w:r>
        <w:rPr>
          <w:rFonts w:ascii="Georgia" w:hAnsi="Georgia"/>
          <w:spacing w:val="-37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>μας.</w:t>
      </w:r>
    </w:p>
    <w:p w:rsidR="00CC4811" w:rsidRDefault="00CC4811" w:rsidP="00CC4811">
      <w:pPr>
        <w:pStyle w:val="a4"/>
        <w:numPr>
          <w:ilvl w:val="0"/>
          <w:numId w:val="1"/>
        </w:numPr>
        <w:tabs>
          <w:tab w:val="left" w:pos="1747"/>
        </w:tabs>
        <w:spacing w:before="184" w:line="374" w:lineRule="auto"/>
        <w:ind w:right="6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w w:val="105"/>
          <w:sz w:val="28"/>
          <w:szCs w:val="28"/>
        </w:rPr>
        <w:t xml:space="preserve">Να μπορούμε να εκφράσουμε τα </w:t>
      </w:r>
      <w:r>
        <w:rPr>
          <w:rFonts w:ascii="Georgia" w:hAnsi="Georgia"/>
          <w:b/>
          <w:i/>
          <w:color w:val="FF0000"/>
          <w:w w:val="105"/>
          <w:sz w:val="28"/>
          <w:szCs w:val="28"/>
        </w:rPr>
        <w:t xml:space="preserve">συναισθήματά </w:t>
      </w:r>
      <w:r>
        <w:rPr>
          <w:rFonts w:ascii="Georgia" w:hAnsi="Georgia"/>
          <w:w w:val="105"/>
          <w:sz w:val="28"/>
          <w:szCs w:val="28"/>
        </w:rPr>
        <w:t xml:space="preserve">μας ή να προκαλέσουμε κάποιο </w:t>
      </w:r>
      <w:r w:rsidRPr="00CC4811">
        <w:rPr>
          <w:rFonts w:ascii="Georgia" w:hAnsi="Georgia"/>
          <w:w w:val="105"/>
          <w:sz w:val="28"/>
          <w:szCs w:val="28"/>
          <w:u w:val="single"/>
        </w:rPr>
        <w:t>συναίσθημα</w:t>
      </w:r>
      <w:r w:rsidRPr="00CC4811">
        <w:rPr>
          <w:rFonts w:ascii="Georgia" w:hAnsi="Georgia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>στον αναγνώστη π.χ.: χαρά, λύπη, συγκίνηση, θυμό</w:t>
      </w:r>
      <w:r>
        <w:rPr>
          <w:rFonts w:ascii="Georgia" w:hAnsi="Georgia"/>
          <w:spacing w:val="-22"/>
          <w:w w:val="105"/>
          <w:sz w:val="28"/>
          <w:szCs w:val="28"/>
        </w:rPr>
        <w:t xml:space="preserve"> </w:t>
      </w:r>
      <w:r>
        <w:rPr>
          <w:rFonts w:ascii="Georgia" w:hAnsi="Georgia"/>
          <w:w w:val="105"/>
          <w:sz w:val="28"/>
          <w:szCs w:val="28"/>
        </w:rPr>
        <w:t>κ.ά.</w:t>
      </w:r>
    </w:p>
    <w:p w:rsidR="003C6D16" w:rsidRDefault="003C6D16">
      <w:bookmarkStart w:id="0" w:name="_GoBack"/>
      <w:bookmarkEnd w:id="0"/>
    </w:p>
    <w:sectPr w:rsidR="003C6D16" w:rsidSect="00CC48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4249"/>
    <w:multiLevelType w:val="hybridMultilevel"/>
    <w:tmpl w:val="D58AAC90"/>
    <w:lvl w:ilvl="0" w:tplc="D124EBF6">
      <w:start w:val="1"/>
      <w:numFmt w:val="decimal"/>
      <w:lvlText w:val="%1."/>
      <w:lvlJc w:val="left"/>
      <w:pPr>
        <w:ind w:left="720" w:hanging="360"/>
      </w:pPr>
      <w:rPr>
        <w:w w:val="105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11"/>
    <w:rsid w:val="003C6D16"/>
    <w:rsid w:val="00C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1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CC4811"/>
    <w:rPr>
      <w:sz w:val="23"/>
      <w:szCs w:val="23"/>
    </w:rPr>
  </w:style>
  <w:style w:type="character" w:customStyle="1" w:styleId="Char">
    <w:name w:val="Σώμα κειμένου Char"/>
    <w:basedOn w:val="a0"/>
    <w:link w:val="a3"/>
    <w:uiPriority w:val="1"/>
    <w:semiHidden/>
    <w:rsid w:val="00CC4811"/>
    <w:rPr>
      <w:rFonts w:ascii="Comic Sans MS" w:eastAsia="Comic Sans MS" w:hAnsi="Comic Sans MS" w:cs="Comic Sans MS"/>
      <w:sz w:val="23"/>
      <w:szCs w:val="23"/>
      <w:lang w:eastAsia="el-GR" w:bidi="el-GR"/>
    </w:rPr>
  </w:style>
  <w:style w:type="paragraph" w:styleId="a4">
    <w:name w:val="List Paragraph"/>
    <w:basedOn w:val="a"/>
    <w:uiPriority w:val="1"/>
    <w:qFormat/>
    <w:rsid w:val="00CC4811"/>
    <w:pPr>
      <w:spacing w:before="176"/>
      <w:ind w:left="1747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1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CC4811"/>
    <w:rPr>
      <w:sz w:val="23"/>
      <w:szCs w:val="23"/>
    </w:rPr>
  </w:style>
  <w:style w:type="character" w:customStyle="1" w:styleId="Char">
    <w:name w:val="Σώμα κειμένου Char"/>
    <w:basedOn w:val="a0"/>
    <w:link w:val="a3"/>
    <w:uiPriority w:val="1"/>
    <w:semiHidden/>
    <w:rsid w:val="00CC4811"/>
    <w:rPr>
      <w:rFonts w:ascii="Comic Sans MS" w:eastAsia="Comic Sans MS" w:hAnsi="Comic Sans MS" w:cs="Comic Sans MS"/>
      <w:sz w:val="23"/>
      <w:szCs w:val="23"/>
      <w:lang w:eastAsia="el-GR" w:bidi="el-GR"/>
    </w:rPr>
  </w:style>
  <w:style w:type="paragraph" w:styleId="a4">
    <w:name w:val="List Paragraph"/>
    <w:basedOn w:val="a"/>
    <w:uiPriority w:val="1"/>
    <w:qFormat/>
    <w:rsid w:val="00CC4811"/>
    <w:pPr>
      <w:spacing w:before="176"/>
      <w:ind w:left="174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2</cp:revision>
  <dcterms:created xsi:type="dcterms:W3CDTF">2020-11-24T09:29:00Z</dcterms:created>
  <dcterms:modified xsi:type="dcterms:W3CDTF">2020-11-24T09:30:00Z</dcterms:modified>
</cp:coreProperties>
</file>