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E6" w:rsidRPr="0018709E" w:rsidRDefault="00CC74E6" w:rsidP="00B51999">
      <w:pPr>
        <w:spacing w:after="0"/>
        <w:jc w:val="right"/>
        <w:rPr>
          <w:rFonts w:ascii="Bookman Old Style" w:eastAsia="MS Gothic" w:hAnsi="Bookman Old Style"/>
          <w:b/>
          <w:color w:val="FFFFFF" w:themeColor="background1"/>
          <w:sz w:val="24"/>
          <w:szCs w:val="24"/>
        </w:rPr>
      </w:pPr>
      <w:r w:rsidRPr="008060B8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Αγγλικά</w:t>
      </w: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</w:t>
      </w:r>
      <w:r w:rsidR="00157C64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>1</w:t>
      </w: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– </w:t>
      </w:r>
      <w:r w:rsidR="00157C64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>A</w:t>
      </w: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’ </w:t>
      </w:r>
      <w:r w:rsidRPr="008060B8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τάξη</w:t>
      </w:r>
    </w:p>
    <w:p w:rsidR="00CC74E6" w:rsidRPr="0018709E" w:rsidRDefault="00CC74E6" w:rsidP="00B51999">
      <w:pPr>
        <w:spacing w:after="0"/>
        <w:jc w:val="right"/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</w:pP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Unit </w:t>
      </w:r>
      <w:r w:rsidR="00C70760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6</w:t>
      </w: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– </w:t>
      </w:r>
      <w:r w:rsidR="00C70760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Fast Fashion </w:t>
      </w:r>
    </w:p>
    <w:p w:rsidR="00B51999" w:rsidRDefault="00B51999" w:rsidP="00B51999">
      <w:pPr>
        <w:spacing w:after="0" w:line="360" w:lineRule="auto"/>
        <w:jc w:val="center"/>
        <w:rPr>
          <w:rFonts w:ascii="Bookman Old Style" w:eastAsia="MS Gothic" w:hAnsi="Bookman Old Style"/>
          <w:sz w:val="24"/>
          <w:szCs w:val="24"/>
        </w:rPr>
      </w:pPr>
    </w:p>
    <w:p w:rsidR="00B51999" w:rsidRDefault="00157C64" w:rsidP="00B51999">
      <w:pPr>
        <w:spacing w:after="240" w:line="360" w:lineRule="auto"/>
        <w:jc w:val="center"/>
        <w:rPr>
          <w:rFonts w:ascii="Bookman Old Style" w:eastAsia="MS Gothic" w:hAnsi="Bookman Old Style"/>
          <w:b/>
          <w:sz w:val="24"/>
          <w:szCs w:val="24"/>
        </w:rPr>
      </w:pPr>
      <w:r>
        <w:rPr>
          <w:rFonts w:ascii="Bookman Old Style" w:eastAsia="MS Gothic" w:hAnsi="Bookman Old Style"/>
          <w:b/>
          <w:sz w:val="24"/>
          <w:szCs w:val="24"/>
        </w:rPr>
        <w:t xml:space="preserve">Vocabulary </w:t>
      </w:r>
    </w:p>
    <w:p w:rsidR="00034251" w:rsidRPr="00064C99" w:rsidRDefault="00034251" w:rsidP="00034251">
      <w:pPr>
        <w:spacing w:after="240" w:line="360" w:lineRule="auto"/>
        <w:jc w:val="center"/>
        <w:rPr>
          <w:rFonts w:ascii="Bookman Old Style" w:eastAsia="MS Gothic" w:hAnsi="Bookman Old Style"/>
          <w:b/>
          <w:sz w:val="24"/>
          <w:szCs w:val="24"/>
        </w:rPr>
      </w:pP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Text: p. </w:t>
      </w:r>
      <w:r w:rsidR="00EE2133">
        <w:rPr>
          <w:rFonts w:ascii="Bookman Old Style" w:eastAsia="MS Gothic" w:hAnsi="Bookman Old Style"/>
          <w:b/>
          <w:sz w:val="24"/>
          <w:szCs w:val="24"/>
        </w:rPr>
        <w:t>69</w:t>
      </w:r>
      <w:r w:rsidR="00064C99" w:rsidRPr="00064C99">
        <w:rPr>
          <w:rFonts w:ascii="Bookman Old Style" w:eastAsia="MS Gothic" w:hAnsi="Bookman Old Style"/>
          <w:b/>
          <w:sz w:val="24"/>
          <w:szCs w:val="24"/>
        </w:rPr>
        <w:t>-70</w:t>
      </w: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 </w:t>
      </w:r>
      <w:r w:rsidR="00CA7B3E">
        <w:rPr>
          <w:rFonts w:ascii="Bookman Old Style" w:eastAsia="MS Gothic" w:hAnsi="Bookman Old Style"/>
          <w:b/>
          <w:sz w:val="24"/>
          <w:szCs w:val="24"/>
        </w:rPr>
        <w:t>“</w:t>
      </w:r>
      <w:r w:rsidR="00EE2133">
        <w:rPr>
          <w:rFonts w:ascii="Bookman Old Style" w:eastAsia="MS Gothic" w:hAnsi="Bookman Old Style"/>
          <w:b/>
          <w:sz w:val="24"/>
          <w:szCs w:val="24"/>
        </w:rPr>
        <w:t>Fast Fashion</w:t>
      </w:r>
      <w:r w:rsidR="00CA7B3E">
        <w:rPr>
          <w:rFonts w:ascii="Bookman Old Style" w:eastAsia="MS Gothic" w:hAnsi="Bookman Old Style"/>
          <w:b/>
          <w:sz w:val="24"/>
          <w:szCs w:val="24"/>
        </w:rPr>
        <w:t>”</w:t>
      </w: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 </w:t>
      </w:r>
      <w:r w:rsidR="00064C99" w:rsidRPr="00064C99">
        <w:rPr>
          <w:rFonts w:ascii="Bookman Old Style" w:eastAsia="MS Gothic" w:hAnsi="Bookman Old Style"/>
          <w:b/>
          <w:sz w:val="24"/>
          <w:szCs w:val="24"/>
        </w:rPr>
        <w:t>(</w:t>
      </w:r>
      <w:r w:rsidR="00064C99">
        <w:rPr>
          <w:rFonts w:ascii="Bookman Old Style" w:eastAsia="MS Gothic" w:hAnsi="Bookman Old Style"/>
          <w:b/>
          <w:sz w:val="24"/>
          <w:szCs w:val="24"/>
        </w:rPr>
        <w:t xml:space="preserve">Orange &amp; blue texts) </w:t>
      </w:r>
    </w:p>
    <w:tbl>
      <w:tblPr>
        <w:tblStyle w:val="a7"/>
        <w:tblW w:w="0" w:type="auto"/>
        <w:tblLook w:val="04A0"/>
      </w:tblPr>
      <w:tblGrid>
        <w:gridCol w:w="2093"/>
        <w:gridCol w:w="2721"/>
        <w:gridCol w:w="2240"/>
        <w:gridCol w:w="2522"/>
      </w:tblGrid>
      <w:tr w:rsidR="00FD7E0C" w:rsidTr="00E20DBF">
        <w:tc>
          <w:tcPr>
            <w:tcW w:w="9576" w:type="dxa"/>
            <w:gridSpan w:val="4"/>
          </w:tcPr>
          <w:p w:rsidR="00FD7E0C" w:rsidRDefault="00254133" w:rsidP="00FD7E0C">
            <w:pPr>
              <w:spacing w:line="276" w:lineRule="auto"/>
              <w:rPr>
                <w:rFonts w:ascii="Bookman Old Style" w:eastAsia="MS Gothic" w:hAnsi="Bookman Old Style"/>
                <w:b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b/>
                <w:sz w:val="24"/>
                <w:szCs w:val="24"/>
              </w:rPr>
              <w:t>ORANGE</w:t>
            </w:r>
            <w:r w:rsidR="00FD7E0C">
              <w:rPr>
                <w:rFonts w:ascii="Bookman Old Style" w:eastAsia="MS Gothic" w:hAnsi="Bookman Old Style"/>
                <w:b/>
                <w:sz w:val="24"/>
                <w:szCs w:val="24"/>
              </w:rPr>
              <w:t xml:space="preserve"> TEXT</w:t>
            </w:r>
          </w:p>
        </w:tc>
      </w:tr>
      <w:tr w:rsidR="00EE2133" w:rsidTr="00254133">
        <w:tc>
          <w:tcPr>
            <w:tcW w:w="2093" w:type="dxa"/>
          </w:tcPr>
          <w:p w:rsidR="00EE2133" w:rsidRPr="00493CAF" w:rsidRDefault="00493CAF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Tough</w:t>
            </w:r>
          </w:p>
        </w:tc>
        <w:tc>
          <w:tcPr>
            <w:tcW w:w="2721" w:type="dxa"/>
          </w:tcPr>
          <w:p w:rsidR="00EE2133" w:rsidRPr="00493CAF" w:rsidRDefault="00493CAF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σκληρός, δύσκολος</w:t>
            </w:r>
          </w:p>
        </w:tc>
        <w:tc>
          <w:tcPr>
            <w:tcW w:w="2240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Fast fashion</w:t>
            </w:r>
          </w:p>
        </w:tc>
        <w:tc>
          <w:tcPr>
            <w:tcW w:w="2522" w:type="dxa"/>
          </w:tcPr>
          <w:p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=γρήγορα μόδα</w:t>
            </w:r>
            <w:r w:rsidR="00C70760">
              <w:rPr>
                <w:rFonts w:ascii="Bookman Old Style" w:eastAsia="MS Gothic" w:hAnsi="Bookman Old Style"/>
                <w:sz w:val="24"/>
                <w:szCs w:val="24"/>
              </w:rPr>
              <w:t xml:space="preserve">, 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μόδα αιχμής</w:t>
            </w:r>
          </w:p>
        </w:tc>
      </w:tr>
      <w:tr w:rsidR="00EE2133" w:rsidTr="00254133">
        <w:tc>
          <w:tcPr>
            <w:tcW w:w="2093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An array of</w:t>
            </w:r>
          </w:p>
        </w:tc>
        <w:tc>
          <w:tcPr>
            <w:tcW w:w="2721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συλλογή</w:t>
            </w:r>
            <w:r w:rsidR="00064C99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, σειρά</w:t>
            </w:r>
          </w:p>
        </w:tc>
        <w:tc>
          <w:tcPr>
            <w:tcW w:w="2240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Tempting</w:t>
            </w:r>
          </w:p>
        </w:tc>
        <w:tc>
          <w:tcPr>
            <w:tcW w:w="2522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δελεαστικός </w:t>
            </w:r>
          </w:p>
        </w:tc>
      </w:tr>
      <w:tr w:rsidR="00EE2133" w:rsidTr="00254133">
        <w:tc>
          <w:tcPr>
            <w:tcW w:w="2093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Irresistible</w:t>
            </w:r>
          </w:p>
        </w:tc>
        <w:tc>
          <w:tcPr>
            <w:tcW w:w="2721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ακαταμάχητος</w:t>
            </w:r>
          </w:p>
        </w:tc>
        <w:tc>
          <w:tcPr>
            <w:tcW w:w="2240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Catwalk</w:t>
            </w:r>
          </w:p>
        </w:tc>
        <w:tc>
          <w:tcPr>
            <w:tcW w:w="2522" w:type="dxa"/>
          </w:tcPr>
          <w:p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πασαρέλα </w:t>
            </w:r>
          </w:p>
        </w:tc>
      </w:tr>
      <w:tr w:rsidR="00EE2133" w:rsidTr="00254133">
        <w:tc>
          <w:tcPr>
            <w:tcW w:w="2093" w:type="dxa"/>
          </w:tcPr>
          <w:p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Textile</w:t>
            </w:r>
          </w:p>
        </w:tc>
        <w:tc>
          <w:tcPr>
            <w:tcW w:w="2721" w:type="dxa"/>
          </w:tcPr>
          <w:p w:rsidR="00EE2133" w:rsidRPr="00064C99" w:rsidRDefault="00064C99" w:rsidP="00FD7E0C">
            <w:pPr>
              <w:tabs>
                <w:tab w:val="center" w:pos="1089"/>
              </w:tabs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=ύφασμα, κλωστοϋφαντουργία </w:t>
            </w:r>
          </w:p>
        </w:tc>
        <w:tc>
          <w:tcPr>
            <w:tcW w:w="2240" w:type="dxa"/>
          </w:tcPr>
          <w:p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Garment</w:t>
            </w:r>
          </w:p>
        </w:tc>
        <w:tc>
          <w:tcPr>
            <w:tcW w:w="2522" w:type="dxa"/>
          </w:tcPr>
          <w:p w:rsidR="00EE2133" w:rsidRPr="00064C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 w:rsidR="00064C99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ένδυμα </w:t>
            </w:r>
          </w:p>
        </w:tc>
      </w:tr>
      <w:tr w:rsidR="00EE2133" w:rsidTr="00254133">
        <w:tc>
          <w:tcPr>
            <w:tcW w:w="2093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Dye</w:t>
            </w:r>
          </w:p>
        </w:tc>
        <w:tc>
          <w:tcPr>
            <w:tcW w:w="2721" w:type="dxa"/>
          </w:tcPr>
          <w:p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βαφή, βάφω </w:t>
            </w:r>
          </w:p>
        </w:tc>
        <w:tc>
          <w:tcPr>
            <w:tcW w:w="2240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Supply chain</w:t>
            </w:r>
          </w:p>
        </w:tc>
        <w:tc>
          <w:tcPr>
            <w:tcW w:w="2522" w:type="dxa"/>
          </w:tcPr>
          <w:p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εφοδιαστική αλυσίδ</w:t>
            </w:r>
            <w:r w:rsidR="00FD7E0C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</w:t>
            </w:r>
          </w:p>
        </w:tc>
      </w:tr>
      <w:tr w:rsidR="00EE2133" w:rsidTr="00254133">
        <w:tc>
          <w:tcPr>
            <w:tcW w:w="2093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Hazardous</w:t>
            </w:r>
          </w:p>
        </w:tc>
        <w:tc>
          <w:tcPr>
            <w:tcW w:w="2721" w:type="dxa"/>
          </w:tcPr>
          <w:p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=επικίνδυνος </w:t>
            </w:r>
          </w:p>
        </w:tc>
        <w:tc>
          <w:tcPr>
            <w:tcW w:w="2240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Banned</w:t>
            </w:r>
          </w:p>
        </w:tc>
        <w:tc>
          <w:tcPr>
            <w:tcW w:w="2522" w:type="dxa"/>
          </w:tcPr>
          <w:p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=απαγορευμένος </w:t>
            </w:r>
          </w:p>
        </w:tc>
      </w:tr>
      <w:tr w:rsidR="00EE2133" w:rsidTr="00254133">
        <w:tc>
          <w:tcPr>
            <w:tcW w:w="2093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Regulated</w:t>
            </w:r>
          </w:p>
        </w:tc>
        <w:tc>
          <w:tcPr>
            <w:tcW w:w="2721" w:type="dxa"/>
          </w:tcPr>
          <w:p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 w:rsidRP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υπ</w:t>
            </w:r>
            <w:r w:rsid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άγομαι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σε κανόνες</w:t>
            </w:r>
            <w:r w:rsid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/νόμους</w:t>
            </w:r>
          </w:p>
        </w:tc>
        <w:tc>
          <w:tcPr>
            <w:tcW w:w="2240" w:type="dxa"/>
          </w:tcPr>
          <w:p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Bioaccumulative</w:t>
            </w:r>
          </w:p>
        </w:tc>
        <w:tc>
          <w:tcPr>
            <w:tcW w:w="2522" w:type="dxa"/>
          </w:tcPr>
          <w:p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=βιο</w:t>
            </w:r>
            <w:r>
              <w:rPr>
                <w:rFonts w:ascii="Bookman Old Style" w:eastAsia="MS Gothic" w:hAnsi="Bookman Old Style"/>
                <w:sz w:val="24"/>
                <w:szCs w:val="24"/>
              </w:rPr>
              <w:t>-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συσσωρευτικός </w:t>
            </w:r>
          </w:p>
        </w:tc>
      </w:tr>
      <w:tr w:rsidR="00555899" w:rsidTr="00254133">
        <w:tc>
          <w:tcPr>
            <w:tcW w:w="2093" w:type="dxa"/>
          </w:tcPr>
          <w:p w:rsid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Excrete</w:t>
            </w:r>
          </w:p>
        </w:tc>
        <w:tc>
          <w:tcPr>
            <w:tcW w:w="2721" w:type="dxa"/>
          </w:tcPr>
          <w:p w:rsidR="00555899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=αποβάλλω </w:t>
            </w:r>
          </w:p>
        </w:tc>
        <w:tc>
          <w:tcPr>
            <w:tcW w:w="2240" w:type="dxa"/>
          </w:tcPr>
          <w:p w:rsid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Disruptive </w:t>
            </w:r>
          </w:p>
        </w:tc>
        <w:tc>
          <w:tcPr>
            <w:tcW w:w="2522" w:type="dxa"/>
          </w:tcPr>
          <w:p w:rsidR="00555899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που προκαλεί αναστάτωση </w:t>
            </w:r>
          </w:p>
        </w:tc>
      </w:tr>
      <w:tr w:rsidR="00FD7E0C" w:rsidTr="007E0D7B">
        <w:tc>
          <w:tcPr>
            <w:tcW w:w="9576" w:type="dxa"/>
            <w:gridSpan w:val="4"/>
          </w:tcPr>
          <w:p w:rsid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b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b/>
                <w:sz w:val="24"/>
                <w:szCs w:val="24"/>
              </w:rPr>
              <w:t>BLUE TEXT</w:t>
            </w:r>
          </w:p>
        </w:tc>
      </w:tr>
      <w:tr w:rsidR="00EE2133" w:rsidTr="00254133">
        <w:tc>
          <w:tcPr>
            <w:tcW w:w="2093" w:type="dxa"/>
          </w:tcPr>
          <w:p w:rsidR="00EE2133" w:rsidRPr="00254133" w:rsidRDefault="00590A87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Fabric</w:t>
            </w:r>
          </w:p>
        </w:tc>
        <w:tc>
          <w:tcPr>
            <w:tcW w:w="2721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ύφασμα 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Domestic</w:t>
            </w:r>
          </w:p>
        </w:tc>
        <w:tc>
          <w:tcPr>
            <w:tcW w:w="2522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=οικιακός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Shed</w:t>
            </w:r>
          </w:p>
        </w:tc>
        <w:tc>
          <w:tcPr>
            <w:tcW w:w="2721" w:type="dxa"/>
          </w:tcPr>
          <w:p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αποβάλλω, ρίχνω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Microfiber</w:t>
            </w:r>
          </w:p>
        </w:tc>
        <w:tc>
          <w:tcPr>
            <w:tcW w:w="2522" w:type="dxa"/>
          </w:tcPr>
          <w:p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=μικρο-ίνα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Minute</w:t>
            </w:r>
          </w:p>
        </w:tc>
        <w:tc>
          <w:tcPr>
            <w:tcW w:w="2721" w:type="dxa"/>
          </w:tcPr>
          <w:p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λεπτός, μικροσκοπικός 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Sewage</w:t>
            </w:r>
          </w:p>
        </w:tc>
        <w:tc>
          <w:tcPr>
            <w:tcW w:w="2522" w:type="dxa"/>
          </w:tcPr>
          <w:p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απόβλητα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Biodegrade </w:t>
            </w:r>
          </w:p>
        </w:tc>
        <w:tc>
          <w:tcPr>
            <w:tcW w:w="2721" w:type="dxa"/>
          </w:tcPr>
          <w:p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βιοδιασπώμενος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Aquatic</w:t>
            </w:r>
          </w:p>
        </w:tc>
        <w:tc>
          <w:tcPr>
            <w:tcW w:w="2522" w:type="dxa"/>
          </w:tcPr>
          <w:p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υδάτινος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Pesticide</w:t>
            </w:r>
          </w:p>
        </w:tc>
        <w:tc>
          <w:tcPr>
            <w:tcW w:w="2721" w:type="dxa"/>
          </w:tcPr>
          <w:p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ζιζανιοκτόνο </w:t>
            </w:r>
          </w:p>
        </w:tc>
        <w:tc>
          <w:tcPr>
            <w:tcW w:w="2240" w:type="dxa"/>
          </w:tcPr>
          <w:p w:rsidR="00EE2133" w:rsidRPr="00473133" w:rsidRDefault="00590A87" w:rsidP="00590A87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Crop </w:t>
            </w:r>
            <w:r w:rsidR="00473133">
              <w:rPr>
                <w:rFonts w:ascii="Bookman Old Style" w:eastAsia="MS Gothic" w:hAnsi="Bookman Old Style"/>
                <w:sz w:val="24"/>
                <w:szCs w:val="24"/>
              </w:rPr>
              <w:t>failure</w:t>
            </w:r>
          </w:p>
        </w:tc>
        <w:tc>
          <w:tcPr>
            <w:tcW w:w="2522" w:type="dxa"/>
          </w:tcPr>
          <w:p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καταστροφή συγκομιδής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Drought</w:t>
            </w:r>
          </w:p>
        </w:tc>
        <w:tc>
          <w:tcPr>
            <w:tcW w:w="2721" w:type="dxa"/>
          </w:tcPr>
          <w:p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=ξηρασία 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Genetically modified</w:t>
            </w:r>
          </w:p>
        </w:tc>
        <w:tc>
          <w:tcPr>
            <w:tcW w:w="2522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=γενετικά τροποποιημένος </w:t>
            </w:r>
          </w:p>
        </w:tc>
      </w:tr>
      <w:tr w:rsidR="00EE2133" w:rsidTr="00254133">
        <w:tc>
          <w:tcPr>
            <w:tcW w:w="2093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Bollworm pest</w:t>
            </w:r>
          </w:p>
        </w:tc>
        <w:tc>
          <w:tcPr>
            <w:tcW w:w="2721" w:type="dxa"/>
          </w:tcPr>
          <w:p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ζιζάνιο (πράσινο σκουλήκι) βαμβακιού </w:t>
            </w:r>
          </w:p>
        </w:tc>
        <w:tc>
          <w:tcPr>
            <w:tcW w:w="2240" w:type="dxa"/>
          </w:tcPr>
          <w:p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Yield</w:t>
            </w:r>
          </w:p>
        </w:tc>
        <w:tc>
          <w:tcPr>
            <w:tcW w:w="2522" w:type="dxa"/>
          </w:tcPr>
          <w:p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=αποδίδω </w:t>
            </w:r>
          </w:p>
        </w:tc>
      </w:tr>
      <w:tr w:rsidR="00590A87" w:rsidTr="00254133">
        <w:tc>
          <w:tcPr>
            <w:tcW w:w="2093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Emergence</w:t>
            </w:r>
          </w:p>
        </w:tc>
        <w:tc>
          <w:tcPr>
            <w:tcW w:w="2721" w:type="dxa"/>
          </w:tcPr>
          <w:p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=εμφάνιση </w:t>
            </w:r>
          </w:p>
        </w:tc>
        <w:tc>
          <w:tcPr>
            <w:tcW w:w="2240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Livestock</w:t>
            </w:r>
          </w:p>
        </w:tc>
        <w:tc>
          <w:tcPr>
            <w:tcW w:w="2522" w:type="dxa"/>
          </w:tcPr>
          <w:p w:rsidR="00590A87" w:rsidRPr="00040FC6" w:rsidRDefault="002C4EFB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ζώα εκτροφής</w:t>
            </w:r>
          </w:p>
        </w:tc>
      </w:tr>
      <w:tr w:rsidR="00590A87" w:rsidTr="00254133">
        <w:tc>
          <w:tcPr>
            <w:tcW w:w="2093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Devastating</w:t>
            </w:r>
          </w:p>
        </w:tc>
        <w:tc>
          <w:tcPr>
            <w:tcW w:w="2721" w:type="dxa"/>
          </w:tcPr>
          <w:p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=καταστροφικός </w:t>
            </w:r>
          </w:p>
        </w:tc>
        <w:tc>
          <w:tcPr>
            <w:tcW w:w="2240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Brain tumor </w:t>
            </w:r>
          </w:p>
        </w:tc>
        <w:tc>
          <w:tcPr>
            <w:tcW w:w="2522" w:type="dxa"/>
          </w:tcPr>
          <w:p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=όγκος στον εγκέφαλο </w:t>
            </w:r>
          </w:p>
        </w:tc>
      </w:tr>
      <w:tr w:rsidR="00590A87" w:rsidTr="00254133">
        <w:tc>
          <w:tcPr>
            <w:tcW w:w="2093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Defect</w:t>
            </w:r>
          </w:p>
        </w:tc>
        <w:tc>
          <w:tcPr>
            <w:tcW w:w="2721" w:type="dxa"/>
          </w:tcPr>
          <w:p w:rsidR="00590A87" w:rsidRPr="00040FC6" w:rsidRDefault="00040FC6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ελάττωμα </w:t>
            </w:r>
          </w:p>
        </w:tc>
        <w:tc>
          <w:tcPr>
            <w:tcW w:w="2240" w:type="dxa"/>
          </w:tcPr>
          <w:p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Featuring</w:t>
            </w:r>
          </w:p>
        </w:tc>
        <w:tc>
          <w:tcPr>
            <w:tcW w:w="2522" w:type="dxa"/>
          </w:tcPr>
          <w:p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προβάλλω </w:t>
            </w:r>
          </w:p>
        </w:tc>
      </w:tr>
    </w:tbl>
    <w:p w:rsidR="00B51999" w:rsidRPr="00064C99" w:rsidRDefault="00B51999" w:rsidP="00B51999">
      <w:pPr>
        <w:spacing w:after="240" w:line="360" w:lineRule="auto"/>
        <w:rPr>
          <w:rFonts w:ascii="Bookman Old Style" w:eastAsia="MS Gothic" w:hAnsi="Bookman Old Style"/>
          <w:sz w:val="24"/>
          <w:szCs w:val="24"/>
        </w:rPr>
      </w:pPr>
    </w:p>
    <w:sectPr w:rsidR="00B51999" w:rsidRPr="00064C99" w:rsidSect="0003381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9A" w:rsidRDefault="00853E9A" w:rsidP="002879CF">
      <w:pPr>
        <w:spacing w:after="0" w:line="240" w:lineRule="auto"/>
      </w:pPr>
      <w:r>
        <w:separator/>
      </w:r>
    </w:p>
  </w:endnote>
  <w:endnote w:type="continuationSeparator" w:id="1">
    <w:p w:rsidR="00853E9A" w:rsidRDefault="00853E9A" w:rsidP="002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CF" w:rsidRPr="00CC74E6" w:rsidRDefault="005D06CE">
    <w:pPr>
      <w:pStyle w:val="a4"/>
      <w:pBdr>
        <w:top w:val="thinThickSmallGap" w:sz="24" w:space="1" w:color="622423" w:themeColor="accent2" w:themeShade="7F"/>
      </w:pBdr>
      <w:rPr>
        <w:rFonts w:ascii="Bookman Old Style" w:hAnsi="Bookman Old Style"/>
      </w:rPr>
    </w:pPr>
    <w:sdt>
      <w:sdtPr>
        <w:rPr>
          <w:rFonts w:ascii="Bookman Old Style" w:hAnsi="Bookman Old Style"/>
        </w:rPr>
        <w:alias w:val="Θέμα"/>
        <w:id w:val="45060230"/>
        <w:placeholder>
          <w:docPart w:val="0A812D08D472421CAC70DB0E4DC2DC5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060B8" w:rsidRPr="008060B8">
          <w:rPr>
            <w:rFonts w:ascii="Bookman Old Style" w:hAnsi="Bookman Old Style"/>
          </w:rPr>
          <w:t xml:space="preserve">Unit </w:t>
        </w:r>
        <w:r w:rsidR="00C70760">
          <w:rPr>
            <w:rFonts w:ascii="Bookman Old Style" w:hAnsi="Bookman Old Style"/>
          </w:rPr>
          <w:t>6</w:t>
        </w:r>
        <w:r w:rsidR="008060B8" w:rsidRPr="008060B8">
          <w:rPr>
            <w:rFonts w:ascii="Bookman Old Style" w:hAnsi="Bookman Old Style"/>
          </w:rPr>
          <w:t xml:space="preserve"> – </w:t>
        </w:r>
        <w:r w:rsidR="00C70760">
          <w:rPr>
            <w:rFonts w:ascii="Bookman Old Style" w:hAnsi="Bookman Old Style"/>
          </w:rPr>
          <w:t>Fast Fashion</w:t>
        </w:r>
      </w:sdtContent>
    </w:sdt>
    <w:r w:rsidR="002879CF" w:rsidRPr="00CC74E6">
      <w:rPr>
        <w:rFonts w:ascii="Bookman Old Style" w:hAnsi="Bookman Old Style"/>
      </w:rPr>
      <w:ptab w:relativeTo="margin" w:alignment="right" w:leader="none"/>
    </w:r>
    <w:r w:rsidR="002879CF" w:rsidRPr="00CC74E6">
      <w:rPr>
        <w:rFonts w:ascii="Bookman Old Style" w:hAnsi="Bookman Old Style"/>
      </w:rPr>
      <w:t xml:space="preserve">Page </w:t>
    </w:r>
    <w:r w:rsidRPr="00CC74E6">
      <w:rPr>
        <w:rFonts w:ascii="Bookman Old Style" w:hAnsi="Bookman Old Style"/>
      </w:rPr>
      <w:fldChar w:fldCharType="begin"/>
    </w:r>
    <w:r w:rsidR="002879CF" w:rsidRPr="00CC74E6">
      <w:rPr>
        <w:rFonts w:ascii="Bookman Old Style" w:hAnsi="Bookman Old Style"/>
      </w:rPr>
      <w:instrText xml:space="preserve"> PAGE   \* MERGEFORMAT </w:instrText>
    </w:r>
    <w:r w:rsidRPr="00CC74E6">
      <w:rPr>
        <w:rFonts w:ascii="Bookman Old Style" w:hAnsi="Bookman Old Style"/>
      </w:rPr>
      <w:fldChar w:fldCharType="separate"/>
    </w:r>
    <w:r w:rsidR="00254133">
      <w:rPr>
        <w:rFonts w:ascii="Bookman Old Style" w:hAnsi="Bookman Old Style"/>
        <w:noProof/>
      </w:rPr>
      <w:t>1</w:t>
    </w:r>
    <w:r w:rsidRPr="00CC74E6">
      <w:rPr>
        <w:rFonts w:ascii="Bookman Old Style" w:hAnsi="Bookman Old Style"/>
      </w:rPr>
      <w:fldChar w:fldCharType="end"/>
    </w:r>
  </w:p>
  <w:p w:rsidR="002879CF" w:rsidRPr="00CC74E6" w:rsidRDefault="002879CF">
    <w:pPr>
      <w:pStyle w:val="a4"/>
      <w:rPr>
        <w:rFonts w:ascii="Bookman Old Style" w:hAnsi="Bookman Old Sty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9A" w:rsidRDefault="00853E9A" w:rsidP="002879CF">
      <w:pPr>
        <w:spacing w:after="0" w:line="240" w:lineRule="auto"/>
      </w:pPr>
      <w:r>
        <w:separator/>
      </w:r>
    </w:p>
  </w:footnote>
  <w:footnote w:type="continuationSeparator" w:id="1">
    <w:p w:rsidR="00853E9A" w:rsidRDefault="00853E9A" w:rsidP="002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eastAsiaTheme="majorEastAsia" w:hAnsi="Bookman Old Style" w:cstheme="majorBidi"/>
        <w:sz w:val="24"/>
        <w:szCs w:val="24"/>
      </w:rPr>
      <w:alias w:val="Title"/>
      <w:id w:val="45060229"/>
      <w:placeholder>
        <w:docPart w:val="34DDB99D94EB419DA8BF758FBA8858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79CF" w:rsidRPr="004C09CB" w:rsidRDefault="008060B8" w:rsidP="004C09CB">
        <w:pPr>
          <w:pStyle w:val="a3"/>
          <w:pBdr>
            <w:bottom w:val="thickThinSmallGap" w:sz="24" w:space="14" w:color="622423" w:themeColor="accent2" w:themeShade="7F"/>
          </w:pBdr>
          <w:jc w:val="right"/>
          <w:rPr>
            <w:rFonts w:ascii="Bookman Old Style" w:eastAsiaTheme="majorEastAsia" w:hAnsi="Bookman Old Style" w:cstheme="majorBidi"/>
            <w:sz w:val="24"/>
            <w:szCs w:val="24"/>
            <w:lang w:val="el-GR"/>
          </w:rPr>
        </w:pPr>
        <w:r>
          <w:rPr>
            <w:rFonts w:ascii="Bookman Old Style" w:eastAsiaTheme="majorEastAsia" w:hAnsi="Bookman Old Style" w:cstheme="majorBidi"/>
            <w:sz w:val="24"/>
            <w:szCs w:val="24"/>
            <w:lang w:val="el-GR"/>
          </w:rPr>
          <w:t>Βιβή Μπουμπουρέκα – Γενικό Λύκειο Βελβεντού</w:t>
        </w:r>
      </w:p>
    </w:sdtContent>
  </w:sdt>
  <w:p w:rsidR="002879CF" w:rsidRPr="002879CF" w:rsidRDefault="002879CF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D357D"/>
    <w:rsid w:val="000018B3"/>
    <w:rsid w:val="00033813"/>
    <w:rsid w:val="00034251"/>
    <w:rsid w:val="00040FC6"/>
    <w:rsid w:val="00064C99"/>
    <w:rsid w:val="00152AB7"/>
    <w:rsid w:val="00157C64"/>
    <w:rsid w:val="0018709E"/>
    <w:rsid w:val="002178C3"/>
    <w:rsid w:val="00244E7A"/>
    <w:rsid w:val="00254133"/>
    <w:rsid w:val="002879CF"/>
    <w:rsid w:val="002931B1"/>
    <w:rsid w:val="002A54BF"/>
    <w:rsid w:val="002C4EFB"/>
    <w:rsid w:val="003D357D"/>
    <w:rsid w:val="00460CB9"/>
    <w:rsid w:val="00473133"/>
    <w:rsid w:val="00493CAF"/>
    <w:rsid w:val="004C09CB"/>
    <w:rsid w:val="00555899"/>
    <w:rsid w:val="00590A87"/>
    <w:rsid w:val="005D06CE"/>
    <w:rsid w:val="006172B4"/>
    <w:rsid w:val="006776CB"/>
    <w:rsid w:val="006D721A"/>
    <w:rsid w:val="008060B8"/>
    <w:rsid w:val="00845F24"/>
    <w:rsid w:val="00853E9A"/>
    <w:rsid w:val="008D5D08"/>
    <w:rsid w:val="008F4E77"/>
    <w:rsid w:val="00B122E0"/>
    <w:rsid w:val="00B460AA"/>
    <w:rsid w:val="00B51999"/>
    <w:rsid w:val="00BB5C76"/>
    <w:rsid w:val="00C70760"/>
    <w:rsid w:val="00CA7B3E"/>
    <w:rsid w:val="00CC74E6"/>
    <w:rsid w:val="00EE2133"/>
    <w:rsid w:val="00F45C8E"/>
    <w:rsid w:val="00F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879CF"/>
  </w:style>
  <w:style w:type="paragraph" w:styleId="a4">
    <w:name w:val="footer"/>
    <w:basedOn w:val="a"/>
    <w:link w:val="Char0"/>
    <w:uiPriority w:val="99"/>
    <w:unhideWhenUsed/>
    <w:rsid w:val="0028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879CF"/>
  </w:style>
  <w:style w:type="paragraph" w:styleId="a5">
    <w:name w:val="Balloon Text"/>
    <w:basedOn w:val="a"/>
    <w:link w:val="Char1"/>
    <w:uiPriority w:val="99"/>
    <w:semiHidden/>
    <w:unhideWhenUsed/>
    <w:rsid w:val="0028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79C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879C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8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DDB99D94EB419DA8BF758FBA885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311EE4-0BB3-42DC-B754-8EE82DDC6D53}"/>
      </w:docPartPr>
      <w:docPartBody>
        <w:p w:rsidR="00F11C0C" w:rsidRDefault="00597A20" w:rsidP="00597A20">
          <w:pPr>
            <w:pStyle w:val="34DDB99D94EB419DA8BF758FBA8858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0A812D08D472421CAC70DB0E4DC2DC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F2782-22A0-467E-B98C-4874BA051D5C}"/>
      </w:docPartPr>
      <w:docPartBody>
        <w:p w:rsidR="00F11C0C" w:rsidRDefault="00597A20">
          <w:r w:rsidRPr="00E227ED">
            <w:rPr>
              <w:rStyle w:val="a3"/>
            </w:rPr>
            <w:t>[Θέμα]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7A20"/>
    <w:rsid w:val="00597A20"/>
    <w:rsid w:val="00B74A13"/>
    <w:rsid w:val="00D27FBD"/>
    <w:rsid w:val="00F11C0C"/>
    <w:rsid w:val="00F3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3EC8A0DC654E2392974A5AAC8173E7">
    <w:name w:val="973EC8A0DC654E2392974A5AAC8173E7"/>
    <w:rsid w:val="00597A20"/>
  </w:style>
  <w:style w:type="paragraph" w:customStyle="1" w:styleId="5FECF681B1634B25916EB7E9AC8D0E5D">
    <w:name w:val="5FECF681B1634B25916EB7E9AC8D0E5D"/>
    <w:rsid w:val="00597A20"/>
  </w:style>
  <w:style w:type="paragraph" w:customStyle="1" w:styleId="34DDB99D94EB419DA8BF758FBA88589A">
    <w:name w:val="34DDB99D94EB419DA8BF758FBA88589A"/>
    <w:rsid w:val="00597A20"/>
  </w:style>
  <w:style w:type="character" w:styleId="a3">
    <w:name w:val="Placeholder Text"/>
    <w:basedOn w:val="a0"/>
    <w:uiPriority w:val="99"/>
    <w:semiHidden/>
    <w:rsid w:val="00597A20"/>
    <w:rPr>
      <w:color w:val="808080"/>
    </w:rPr>
  </w:style>
  <w:style w:type="paragraph" w:customStyle="1" w:styleId="6B62EA2CED6C434F8FDEF920B59AAB09">
    <w:name w:val="6B62EA2CED6C434F8FDEF920B59AAB09"/>
    <w:rsid w:val="00597A20"/>
  </w:style>
  <w:style w:type="paragraph" w:customStyle="1" w:styleId="EB4CEF5C609E4DB3820FC38986EA8B56">
    <w:name w:val="EB4CEF5C609E4DB3820FC38986EA8B56"/>
    <w:rsid w:val="00597A20"/>
  </w:style>
  <w:style w:type="paragraph" w:customStyle="1" w:styleId="8F27C562B24A4335826802CC4D784B2C">
    <w:name w:val="8F27C562B24A4335826802CC4D784B2C"/>
    <w:rsid w:val="00597A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Βιβή Μπουμπουρέκα – Γενικό Λύκειο Βελβεντού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Βιβή Μπουμπουρέκα – Γενικό Λύκειο Βελβεντού</dc:title>
  <dc:subject>Unit 6 – Fast Fashion</dc:subject>
  <dc:creator>Vivi B.</dc:creator>
  <cp:lastModifiedBy>Vivi B. </cp:lastModifiedBy>
  <cp:revision>6</cp:revision>
  <dcterms:created xsi:type="dcterms:W3CDTF">2021-02-18T06:14:00Z</dcterms:created>
  <dcterms:modified xsi:type="dcterms:W3CDTF">2021-02-21T13:09:00Z</dcterms:modified>
</cp:coreProperties>
</file>