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32" w:rsidRPr="00F91C32" w:rsidRDefault="00F91C32" w:rsidP="00F91C32">
      <w:pPr>
        <w:shd w:val="clear" w:color="auto" w:fill="FFFFFF"/>
        <w:spacing w:after="75" w:line="330" w:lineRule="atLeast"/>
        <w:ind w:left="-993" w:right="-1050"/>
        <w:jc w:val="center"/>
        <w:outlineLvl w:val="1"/>
        <w:rPr>
          <w:rFonts w:eastAsia="Times New Roman" w:cstheme="minorHAnsi"/>
          <w:b/>
          <w:bCs/>
          <w:color w:val="404040"/>
          <w:sz w:val="36"/>
          <w:szCs w:val="36"/>
          <w:lang w:eastAsia="el-GR"/>
        </w:rPr>
      </w:pPr>
      <w:r w:rsidRPr="00F91C32">
        <w:rPr>
          <w:rFonts w:eastAsia="Times New Roman" w:cstheme="minorHAnsi"/>
          <w:b/>
          <w:bCs/>
          <w:color w:val="404040"/>
          <w:sz w:val="36"/>
          <w:szCs w:val="36"/>
          <w:lang w:eastAsia="el-GR"/>
        </w:rPr>
        <w:t>Ιωάννινα, τουριστικός οδηγός Ιωαννίνων</w:t>
      </w:r>
    </w:p>
    <w:p w:rsidR="00F91C32" w:rsidRPr="00F91C32" w:rsidRDefault="00F91C32" w:rsidP="00F91C32">
      <w:pPr>
        <w:shd w:val="clear" w:color="auto" w:fill="FFFFFF"/>
        <w:spacing w:after="240" w:line="240" w:lineRule="auto"/>
        <w:ind w:left="-993" w:right="-1050"/>
        <w:rPr>
          <w:rFonts w:eastAsia="Times New Roman" w:cstheme="minorHAnsi"/>
          <w:color w:val="404040"/>
          <w:sz w:val="36"/>
          <w:szCs w:val="36"/>
          <w:lang w:eastAsia="el-GR"/>
        </w:rPr>
      </w:pP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Ο εθνικός δρυμός Βίκου - Αώου, τα επιβλητικά βουνά και τα πυκνά δάση, τα εντυπωσιακά φαράγγια και οι </w:t>
      </w:r>
      <w:proofErr w:type="spellStart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ορθοπλαγιές</w:t>
      </w:r>
      <w:proofErr w:type="spellEnd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 καθώς και οι γραφικές λίμνες και τα ποτάμια, τα σημαντικά μνημεία συνθέτουν ένα αρμονικό τοπίο στα Γιάννενα που έχουν αξιόλογη τουριστική υποδομή.</w:t>
      </w:r>
    </w:p>
    <w:p w:rsidR="00F91C32" w:rsidRPr="007470E3" w:rsidRDefault="00F91C32" w:rsidP="00F91C32">
      <w:pPr>
        <w:shd w:val="clear" w:color="auto" w:fill="FFFFFF"/>
        <w:spacing w:after="240" w:line="240" w:lineRule="auto"/>
        <w:ind w:left="-993" w:right="-1050"/>
        <w:rPr>
          <w:rFonts w:eastAsia="Times New Roman" w:cstheme="minorHAnsi"/>
          <w:color w:val="404040"/>
          <w:sz w:val="36"/>
          <w:szCs w:val="36"/>
          <w:lang w:eastAsia="el-GR"/>
        </w:rPr>
      </w:pP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Διοικητικό, οικονομικό και συγκοινωνιακό κέντρο της Ηπείρου είναι τα Γιάννενα, πρωτεύουσα του νομού. Η θρυλι</w:t>
      </w:r>
      <w:r w:rsidRPr="007470E3">
        <w:rPr>
          <w:rFonts w:eastAsia="Times New Roman" w:cstheme="minorHAnsi"/>
          <w:color w:val="404040"/>
          <w:sz w:val="36"/>
          <w:szCs w:val="36"/>
          <w:lang w:eastAsia="el-GR"/>
        </w:rPr>
        <w:t>κή λίμνη Παμβώτιδα</w:t>
      </w: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, η υψηλού επιπέδου πανεπιστημιακή κοινότητα, η αξιόλογη καλλιτεχνική και πνευματική δραστηριότητα, αλλά και τα εργαστήρια λαϊκής τέχνης, </w:t>
      </w:r>
      <w:proofErr w:type="spellStart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αργυροχρυσοχοϊας</w:t>
      </w:r>
      <w:proofErr w:type="spellEnd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 και ξυλογλυπτικής που αποτελούν δείγματα της μακραίωνης ιστορίας της συνθέτουν την εικόνα της πόλης των Ιωαννίνων.</w:t>
      </w: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br/>
      </w: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br/>
        <w:t>Επισκεφθείτε τον παραλίμνιο δρόμο, τη μαγευτική λίμνη των Ιωαννίνων Παμβώτιδα που είναι γνωστή και ως λίμνη της Κυρ</w:t>
      </w:r>
      <w:r w:rsidRPr="007470E3">
        <w:rPr>
          <w:rFonts w:eastAsia="Times New Roman" w:cstheme="minorHAnsi"/>
          <w:color w:val="404040"/>
          <w:sz w:val="36"/>
          <w:szCs w:val="36"/>
          <w:lang w:eastAsia="el-GR"/>
        </w:rPr>
        <w:t>α</w:t>
      </w: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-</w:t>
      </w:r>
      <w:proofErr w:type="spellStart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Φροσύνης</w:t>
      </w:r>
      <w:proofErr w:type="spellEnd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, το πάρκο </w:t>
      </w:r>
      <w:proofErr w:type="spellStart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Λιθαρίτσια</w:t>
      </w:r>
      <w:proofErr w:type="spellEnd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 στο κέντρο της πόλης, το Γιαννιώτικο Σαλόνι, το τζαμί του Καλού </w:t>
      </w:r>
      <w:proofErr w:type="spellStart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Τσεσμέ</w:t>
      </w:r>
      <w:proofErr w:type="spellEnd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 στην πλατεία Λάμπρου Τζαβέλα, τον Τετράπλευρο Πύργο, την περιοχή </w:t>
      </w:r>
      <w:proofErr w:type="spellStart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Μάτσικα</w:t>
      </w:r>
      <w:proofErr w:type="spellEnd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, τον Μόλο, το Ρολόι κοντά στο κτίριο του Διοικητηρίου της VIII Μεραρχίας, το κτίριο των παλαιών Μαγειρείων, τα κτίρια της εθνικής τράπεζας, του ταχυδρομείου, της νομαρχίας, της </w:t>
      </w:r>
      <w:proofErr w:type="spellStart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Καπλανείου</w:t>
      </w:r>
      <w:proofErr w:type="spellEnd"/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 xml:space="preserve"> Σχολής, το θέατρο της εταιρείας Ηπειρωτικών Σπουδών και απαραίτητα το γραφικό νησί.</w:t>
      </w:r>
      <w:r w:rsidRPr="007470E3">
        <w:rPr>
          <w:rFonts w:eastAsia="Times New Roman" w:cstheme="minorHAnsi"/>
          <w:color w:val="404040"/>
          <w:sz w:val="36"/>
          <w:szCs w:val="36"/>
          <w:lang w:eastAsia="el-GR"/>
        </w:rPr>
        <w:t xml:space="preserve"> </w:t>
      </w: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t>Δρομολόγια για το νησάκι των Ιωαννίνων σε τακτικά χρονικά διαστήματα εκτελούνται όλο το χρόνο.</w:t>
      </w: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br/>
      </w:r>
      <w:r w:rsidRPr="00F91C32">
        <w:rPr>
          <w:rFonts w:eastAsia="Times New Roman" w:cstheme="minorHAnsi"/>
          <w:color w:val="404040"/>
          <w:sz w:val="36"/>
          <w:szCs w:val="36"/>
          <w:lang w:eastAsia="el-GR"/>
        </w:rPr>
        <w:br/>
        <w:t>Ο εορτασμός των Θεοφανίων γίνεται κάθε χρόνο στη Λίμνη.</w:t>
      </w:r>
    </w:p>
    <w:p w:rsidR="00F91C32" w:rsidRPr="00F91C32" w:rsidRDefault="00F91C32" w:rsidP="00F91C32">
      <w:pPr>
        <w:shd w:val="clear" w:color="auto" w:fill="FFFFFF"/>
        <w:spacing w:after="0" w:line="240" w:lineRule="auto"/>
        <w:ind w:left="-993" w:right="-1050"/>
        <w:rPr>
          <w:rFonts w:eastAsia="Times New Roman" w:cstheme="minorHAnsi"/>
          <w:color w:val="404040"/>
          <w:sz w:val="28"/>
          <w:szCs w:val="28"/>
          <w:lang w:eastAsia="el-GR"/>
        </w:rPr>
      </w:pPr>
      <w:r w:rsidRPr="00F91C32">
        <w:rPr>
          <w:rFonts w:eastAsia="Times New Roman" w:cstheme="minorHAnsi"/>
          <w:color w:val="404040"/>
          <w:sz w:val="28"/>
          <w:szCs w:val="28"/>
          <w:lang w:eastAsia="el-GR"/>
        </w:rPr>
        <w:br/>
      </w:r>
      <w:r w:rsidRPr="00F91C32">
        <w:rPr>
          <w:rFonts w:eastAsia="Times New Roman" w:cstheme="minorHAnsi"/>
          <w:color w:val="404040"/>
          <w:sz w:val="28"/>
          <w:szCs w:val="28"/>
          <w:lang w:eastAsia="el-GR"/>
        </w:rPr>
        <w:br/>
      </w:r>
      <w:r w:rsidRPr="00F91C32">
        <w:rPr>
          <w:rFonts w:eastAsia="Times New Roman" w:cstheme="minorHAnsi"/>
          <w:color w:val="404040"/>
          <w:sz w:val="28"/>
          <w:szCs w:val="28"/>
          <w:lang w:eastAsia="el-GR"/>
        </w:rPr>
        <w:br/>
      </w:r>
      <w:r w:rsidRPr="00F91C32">
        <w:rPr>
          <w:rFonts w:eastAsia="Times New Roman" w:cstheme="minorHAnsi"/>
          <w:color w:val="404040"/>
          <w:sz w:val="28"/>
          <w:szCs w:val="28"/>
          <w:lang w:eastAsia="el-GR"/>
        </w:rPr>
        <w:br/>
      </w:r>
      <w:r w:rsidRPr="00F91C32">
        <w:rPr>
          <w:rFonts w:eastAsia="Times New Roman" w:cstheme="minorHAnsi"/>
          <w:color w:val="404040"/>
          <w:sz w:val="28"/>
          <w:szCs w:val="28"/>
          <w:lang w:eastAsia="el-GR"/>
        </w:rPr>
        <w:br/>
      </w:r>
      <w:r w:rsidRPr="00F91C32">
        <w:rPr>
          <w:rFonts w:eastAsia="Times New Roman" w:cstheme="minorHAnsi"/>
          <w:color w:val="404040"/>
          <w:sz w:val="28"/>
          <w:szCs w:val="28"/>
          <w:lang w:eastAsia="el-GR"/>
        </w:rPr>
        <w:br/>
      </w:r>
      <w:r w:rsidRPr="00F91C32">
        <w:rPr>
          <w:rFonts w:eastAsia="Times New Roman" w:cstheme="minorHAnsi"/>
          <w:color w:val="404040"/>
          <w:sz w:val="28"/>
          <w:szCs w:val="28"/>
          <w:lang w:eastAsia="el-GR"/>
        </w:rPr>
        <w:br/>
      </w:r>
    </w:p>
    <w:p w:rsidR="00B7525E" w:rsidRDefault="007470E3"/>
    <w:sectPr w:rsidR="00B7525E" w:rsidSect="00F91C32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1BB0"/>
    <w:multiLevelType w:val="multilevel"/>
    <w:tmpl w:val="B51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C32"/>
    <w:rsid w:val="00074EC0"/>
    <w:rsid w:val="007470E3"/>
    <w:rsid w:val="00A57ACF"/>
    <w:rsid w:val="00EF74A1"/>
    <w:rsid w:val="00F9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CF"/>
  </w:style>
  <w:style w:type="paragraph" w:styleId="2">
    <w:name w:val="heading 2"/>
    <w:basedOn w:val="a"/>
    <w:link w:val="2Char"/>
    <w:uiPriority w:val="9"/>
    <w:qFormat/>
    <w:rsid w:val="00F91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F91C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91C3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91C3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F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-article">
    <w:name w:val="button-article"/>
    <w:basedOn w:val="a"/>
    <w:rsid w:val="00F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91C32"/>
    <w:rPr>
      <w:color w:val="0000FF"/>
      <w:u w:val="single"/>
    </w:rPr>
  </w:style>
  <w:style w:type="paragraph" w:customStyle="1" w:styleId="button-offers">
    <w:name w:val="button-offers"/>
    <w:basedOn w:val="a"/>
    <w:rsid w:val="00F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91C32"/>
    <w:rPr>
      <w:b/>
      <w:bCs/>
    </w:rPr>
  </w:style>
  <w:style w:type="character" w:customStyle="1" w:styleId="h4">
    <w:name w:val="h4"/>
    <w:basedOn w:val="a0"/>
    <w:rsid w:val="00F91C32"/>
  </w:style>
  <w:style w:type="paragraph" w:customStyle="1" w:styleId="post-excerpt">
    <w:name w:val="post-excerpt"/>
    <w:basedOn w:val="a"/>
    <w:rsid w:val="00F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omment-count">
    <w:name w:val="comment-count"/>
    <w:basedOn w:val="a0"/>
    <w:rsid w:val="00F91C32"/>
  </w:style>
  <w:style w:type="character" w:customStyle="1" w:styleId="read-more">
    <w:name w:val="read-more"/>
    <w:basedOn w:val="a0"/>
    <w:rsid w:val="00F91C32"/>
  </w:style>
  <w:style w:type="character" w:customStyle="1" w:styleId="title-redbox">
    <w:name w:val="title-redbox"/>
    <w:basedOn w:val="a0"/>
    <w:rsid w:val="00F91C32"/>
  </w:style>
  <w:style w:type="paragraph" w:styleId="a4">
    <w:name w:val="Balloon Text"/>
    <w:basedOn w:val="a"/>
    <w:link w:val="Char"/>
    <w:uiPriority w:val="99"/>
    <w:semiHidden/>
    <w:unhideWhenUsed/>
    <w:rsid w:val="00F9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938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294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8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1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3527943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4144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680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96122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22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497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85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84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40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1</cp:revision>
  <dcterms:created xsi:type="dcterms:W3CDTF">2019-12-07T11:41:00Z</dcterms:created>
  <dcterms:modified xsi:type="dcterms:W3CDTF">2019-12-07T11:54:00Z</dcterms:modified>
</cp:coreProperties>
</file>