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EC9" w:rsidRDefault="00E16A1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4886325" cy="7477125"/>
            <wp:effectExtent l="0" t="0" r="9525" b="9525"/>
            <wp:wrapSquare wrapText="bothSides"/>
            <wp:docPr id="1" name="Picture 1" descr="Οι 446 καλύτερες εικόνες του πίνακα 4 SEASON IN ART/ Οι 4 Εποχές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Οι 446 καλύτερες εικόνες του πίνακα 4 SEASON IN ART/ Οι 4 Εποχές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E5EC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1C"/>
    <w:rsid w:val="00BE5EC9"/>
    <w:rsid w:val="00E1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6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A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asi.charatsiari@outlook.com</dc:creator>
  <cp:lastModifiedBy>asi.charatsiari@outlook.com</cp:lastModifiedBy>
  <cp:revision>1</cp:revision>
  <dcterms:created xsi:type="dcterms:W3CDTF">2020-04-21T15:01:00Z</dcterms:created>
  <dcterms:modified xsi:type="dcterms:W3CDTF">2020-04-21T15:04:00Z</dcterms:modified>
</cp:coreProperties>
</file>