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AE" w:rsidRPr="00F0116C" w:rsidRDefault="00F0116C" w:rsidP="00F0116C">
      <w:pPr>
        <w:jc w:val="center"/>
        <w:rPr>
          <w:b/>
          <w:sz w:val="28"/>
        </w:rPr>
      </w:pPr>
      <w:r w:rsidRPr="00F0116C">
        <w:rPr>
          <w:b/>
          <w:sz w:val="28"/>
        </w:rPr>
        <w:t>Διατροφικές συνήθειες μαθητών στο κολατσιό του σχολείου.</w:t>
      </w:r>
    </w:p>
    <w:p w:rsidR="00F0116C" w:rsidRDefault="00F0116C" w:rsidP="00F0116C">
      <w:pPr>
        <w:jc w:val="center"/>
        <w:rPr>
          <w:sz w:val="28"/>
        </w:rPr>
      </w:pPr>
      <w:r w:rsidRPr="00F0116C">
        <w:rPr>
          <w:sz w:val="28"/>
        </w:rPr>
        <w:t xml:space="preserve">Αφού οι μαθητές συμπληρώσουν των παρακάτω πίνακα, καταγράφουμε τα δεδομένα στο </w:t>
      </w:r>
      <w:r w:rsidRPr="00F0116C">
        <w:rPr>
          <w:sz w:val="28"/>
          <w:lang w:val="en-US"/>
        </w:rPr>
        <w:t>excel</w:t>
      </w:r>
      <w:r w:rsidRPr="00F0116C">
        <w:rPr>
          <w:sz w:val="28"/>
        </w:rPr>
        <w:t xml:space="preserve"> και παρατηρούμε το διάγραμμα και τα ποσοστά του.</w:t>
      </w:r>
    </w:p>
    <w:p w:rsidR="00145928" w:rsidRDefault="00145928" w:rsidP="00145928">
      <w:pPr>
        <w:jc w:val="both"/>
        <w:rPr>
          <w:sz w:val="28"/>
        </w:rPr>
      </w:pPr>
      <w:r>
        <w:rPr>
          <w:sz w:val="28"/>
        </w:rPr>
        <w:t>Με αφορμή τα αποτελέσματα συζη</w:t>
      </w:r>
      <w:bookmarkStart w:id="0" w:name="_GoBack"/>
      <w:bookmarkEnd w:id="0"/>
      <w:r>
        <w:rPr>
          <w:sz w:val="28"/>
        </w:rPr>
        <w:t>τάμε με τους μαθητές τις διατροφικές μας συνήθειες και τις επιπτώσεις τους.</w:t>
      </w:r>
    </w:p>
    <w:p w:rsidR="00F0116C" w:rsidRPr="00F0116C" w:rsidRDefault="00F0116C" w:rsidP="00F0116C">
      <w:pPr>
        <w:jc w:val="center"/>
        <w:rPr>
          <w:sz w:val="28"/>
        </w:rPr>
      </w:pPr>
    </w:p>
    <w:tbl>
      <w:tblPr>
        <w:tblW w:w="8640" w:type="dxa"/>
        <w:tblInd w:w="-652" w:type="dxa"/>
        <w:tblLook w:val="04A0" w:firstRow="1" w:lastRow="0" w:firstColumn="1" w:lastColumn="0" w:noHBand="0" w:noVBand="1"/>
      </w:tblPr>
      <w:tblGrid>
        <w:gridCol w:w="1047"/>
        <w:gridCol w:w="1391"/>
        <w:gridCol w:w="1160"/>
        <w:gridCol w:w="3360"/>
        <w:gridCol w:w="1840"/>
      </w:tblGrid>
      <w:tr w:rsidR="00F0116C" w:rsidRPr="00F0116C" w:rsidTr="00F011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Σφολιάτες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Φρούτο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Συσκευασμένα προϊόντα (π.χ.</w:t>
            </w:r>
            <w:r w:rsidR="005F2088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</w:t>
            </w: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μπισκότα)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Σπιτική παραγωγή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 τάξη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Β τάξη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Γ τάξη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 τάξη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 τάξη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proofErr w:type="spellStart"/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Στ</w:t>
            </w:r>
            <w:proofErr w:type="spellEnd"/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τάξη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</w:t>
            </w:r>
          </w:p>
        </w:tc>
      </w:tr>
      <w:tr w:rsidR="00F0116C" w:rsidRPr="00F0116C" w:rsidTr="00F011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Σύνολο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6C" w:rsidRPr="00F0116C" w:rsidRDefault="00F0116C" w:rsidP="00F011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F011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</w:t>
            </w:r>
          </w:p>
        </w:tc>
      </w:tr>
    </w:tbl>
    <w:p w:rsidR="00F0116C" w:rsidRDefault="00F0116C" w:rsidP="00A30E6D"/>
    <w:p w:rsidR="00A30E6D" w:rsidRDefault="00A30E6D" w:rsidP="00A30E6D">
      <w:r>
        <w:rPr>
          <w:noProof/>
          <w:lang w:eastAsia="el-GR"/>
        </w:rPr>
        <w:drawing>
          <wp:inline distT="0" distB="0" distL="0" distR="0" wp14:anchorId="346253A8" wp14:editId="3CB89747">
            <wp:extent cx="5274310" cy="3589655"/>
            <wp:effectExtent l="0" t="0" r="254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0E6D" w:rsidRDefault="00A30E6D" w:rsidP="00A30E6D"/>
    <w:p w:rsidR="00A30E6D" w:rsidRDefault="00A30E6D" w:rsidP="00A30E6D">
      <w:r>
        <w:rPr>
          <w:noProof/>
          <w:lang w:eastAsia="el-GR"/>
        </w:rPr>
        <w:lastRenderedPageBreak/>
        <w:drawing>
          <wp:inline distT="0" distB="0" distL="0" distR="0" wp14:anchorId="574DFF2D" wp14:editId="7749542E">
            <wp:extent cx="5274310" cy="4130675"/>
            <wp:effectExtent l="0" t="0" r="2540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30E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6C"/>
    <w:rsid w:val="00145928"/>
    <w:rsid w:val="002D24AE"/>
    <w:rsid w:val="005F2088"/>
    <w:rsid w:val="00A30E6D"/>
    <w:rsid w:val="00F0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DF48D-26AC-49DC-A4C0-94F889FF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Διατροφικές</a:t>
            </a:r>
            <a:r>
              <a:rPr lang="el-GR" baseline="0"/>
              <a:t> συνήθειες μαθητών στο κολατσιό του σχολείου.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7.8703703703703706E-2"/>
          <c:w val="0.93888888888888888"/>
          <c:h val="0.79224482356372117"/>
        </c:manualLayout>
      </c:layout>
      <c:barChart>
        <c:barDir val="col"/>
        <c:grouping val="clustered"/>
        <c:varyColors val="0"/>
        <c:ser>
          <c:idx val="0"/>
          <c:order val="0"/>
          <c:tx>
            <c:v>Σφολιάτες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Sheet1!$C$10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v>Φρούτο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v>Συσκευασμένα προιόντα(π.χ. μπισκότα)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Sheet1!$E$10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v>Σπιτική παραγωγή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Sheet1!$F$10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497888"/>
        <c:axId val="179500688"/>
      </c:barChart>
      <c:catAx>
        <c:axId val="179497888"/>
        <c:scaling>
          <c:orientation val="minMax"/>
        </c:scaling>
        <c:delete val="1"/>
        <c:axPos val="b"/>
        <c:majorTickMark val="none"/>
        <c:minorTickMark val="none"/>
        <c:tickLblPos val="nextTo"/>
        <c:crossAx val="179500688"/>
        <c:crosses val="autoZero"/>
        <c:auto val="1"/>
        <c:lblAlgn val="ctr"/>
        <c:lblOffset val="100"/>
        <c:noMultiLvlLbl val="0"/>
      </c:catAx>
      <c:valAx>
        <c:axId val="1795006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949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Διατροφικές</a:t>
            </a:r>
            <a:r>
              <a:rPr lang="el-GR" baseline="0"/>
              <a:t> συνήθειες μαθητών στο κολατσιό του σχολείου.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Sheet1!$C$1:$F$1</c:f>
              <c:strCache>
                <c:ptCount val="4"/>
                <c:pt idx="0">
                  <c:v>Σφολιάτες</c:v>
                </c:pt>
                <c:pt idx="1">
                  <c:v>Φρούτο</c:v>
                </c:pt>
                <c:pt idx="2">
                  <c:v>Συσκευασμένα προϊόντα (π.χ.μπισκότα)</c:v>
                </c:pt>
                <c:pt idx="3">
                  <c:v>Σπιτική παραγωγή</c:v>
                </c:pt>
              </c:strCache>
            </c:strRef>
          </c:cat>
          <c:val>
            <c:numRef>
              <c:f>Sheet1!$C$10:$F$10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Ανδρομαχη</dc:creator>
  <cp:keywords/>
  <dc:description/>
  <cp:lastModifiedBy>Ανδρομαχη</cp:lastModifiedBy>
  <cp:revision>3</cp:revision>
  <dcterms:created xsi:type="dcterms:W3CDTF">2018-03-16T15:05:00Z</dcterms:created>
  <dcterms:modified xsi:type="dcterms:W3CDTF">2018-03-16T15:18:00Z</dcterms:modified>
</cp:coreProperties>
</file>