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9C" w:rsidRPr="00573E5C" w:rsidRDefault="00077C9C" w:rsidP="00077C9C">
      <w:pPr>
        <w:jc w:val="center"/>
        <w:rPr>
          <w:sz w:val="28"/>
          <w:szCs w:val="28"/>
        </w:rPr>
      </w:pPr>
      <w:r>
        <w:rPr>
          <w:sz w:val="28"/>
          <w:szCs w:val="28"/>
        </w:rPr>
        <w:t>~</w:t>
      </w:r>
      <w:r w:rsidRPr="00573E5C">
        <w:rPr>
          <w:sz w:val="28"/>
          <w:szCs w:val="28"/>
        </w:rPr>
        <w:t>Εκδήλωση</w:t>
      </w:r>
      <w:r>
        <w:rPr>
          <w:sz w:val="28"/>
          <w:szCs w:val="28"/>
        </w:rPr>
        <w:t xml:space="preserve"> του 1</w:t>
      </w:r>
      <w:r w:rsidRPr="00750726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ΕΠΑΛ Καρπάθου</w:t>
      </w:r>
      <w:r w:rsidRPr="00573E5C">
        <w:rPr>
          <w:sz w:val="28"/>
          <w:szCs w:val="28"/>
        </w:rPr>
        <w:t xml:space="preserve"> για τη λήξη της σχολικής χρονιάς</w:t>
      </w:r>
      <w:r>
        <w:rPr>
          <w:sz w:val="28"/>
          <w:szCs w:val="28"/>
        </w:rPr>
        <w:t>~</w:t>
      </w:r>
    </w:p>
    <w:p w:rsidR="00DD4559" w:rsidRPr="008E22A5" w:rsidRDefault="00DD4559"/>
    <w:tbl>
      <w:tblPr>
        <w:tblStyle w:val="a3"/>
        <w:tblpPr w:leftFromText="180" w:rightFromText="180" w:vertAnchor="page" w:horzAnchor="margin" w:tblpY="2866"/>
        <w:tblW w:w="8913" w:type="dxa"/>
        <w:tblLook w:val="04A0"/>
      </w:tblPr>
      <w:tblGrid>
        <w:gridCol w:w="1703"/>
        <w:gridCol w:w="2131"/>
        <w:gridCol w:w="5079"/>
      </w:tblGrid>
      <w:tr w:rsidR="008E22A5" w:rsidTr="008E22A5">
        <w:trPr>
          <w:trHeight w:val="345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8"/>
                <w:szCs w:val="28"/>
              </w:rPr>
            </w:pPr>
            <w:r w:rsidRPr="008E22A5">
              <w:rPr>
                <w:sz w:val="28"/>
                <w:szCs w:val="28"/>
              </w:rPr>
              <w:t>Ημερομηνία</w:t>
            </w:r>
          </w:p>
        </w:tc>
        <w:tc>
          <w:tcPr>
            <w:tcW w:w="2131" w:type="dxa"/>
          </w:tcPr>
          <w:p w:rsidR="008E22A5" w:rsidRDefault="008E22A5" w:rsidP="005E7A49"/>
        </w:tc>
        <w:tc>
          <w:tcPr>
            <w:tcW w:w="5079" w:type="dxa"/>
          </w:tcPr>
          <w:p w:rsidR="008E22A5" w:rsidRDefault="008E22A5" w:rsidP="005E7A49"/>
        </w:tc>
      </w:tr>
      <w:tr w:rsidR="008E22A5" w:rsidTr="008E22A5">
        <w:trPr>
          <w:trHeight w:val="266"/>
        </w:trPr>
        <w:tc>
          <w:tcPr>
            <w:tcW w:w="1703" w:type="dxa"/>
            <w:shd w:val="clear" w:color="auto" w:fill="DDD9C3" w:themeFill="background2" w:themeFillShade="E6"/>
          </w:tcPr>
          <w:p w:rsidR="008E22A5" w:rsidRDefault="008E22A5" w:rsidP="005E7A49">
            <w:r>
              <w:t>28  Μαΐου</w:t>
            </w:r>
          </w:p>
        </w:tc>
        <w:tc>
          <w:tcPr>
            <w:tcW w:w="2131" w:type="dxa"/>
            <w:shd w:val="clear" w:color="auto" w:fill="DDD9C3" w:themeFill="background2" w:themeFillShade="E6"/>
          </w:tcPr>
          <w:p w:rsidR="008E22A5" w:rsidRDefault="008E22A5" w:rsidP="005E7A49">
            <w:r>
              <w:t>Αγίου Πνεύματος</w:t>
            </w:r>
          </w:p>
        </w:tc>
        <w:tc>
          <w:tcPr>
            <w:tcW w:w="5079" w:type="dxa"/>
            <w:shd w:val="clear" w:color="auto" w:fill="DDD9C3" w:themeFill="background2" w:themeFillShade="E6"/>
          </w:tcPr>
          <w:p w:rsidR="008E22A5" w:rsidRDefault="008E22A5" w:rsidP="005E7A49">
            <w:r>
              <w:t>Αργία</w:t>
            </w:r>
          </w:p>
        </w:tc>
      </w:tr>
      <w:tr w:rsidR="008E22A5" w:rsidRPr="008E22A5" w:rsidTr="008E22A5">
        <w:trPr>
          <w:trHeight w:val="611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29 Μαΐου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Πρώτη συνάντηση της ομάδας , στόχοι, πλάνο  της εκδήλωσης, ανάθεση εργασιών</w:t>
            </w:r>
          </w:p>
        </w:tc>
      </w:tr>
      <w:tr w:rsidR="008E22A5" w:rsidRPr="008E22A5" w:rsidTr="008E22A5">
        <w:trPr>
          <w:trHeight w:val="2130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30 Μαΐου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Συνάντηση με τους μαθητές για τις δράσεις που θα κάνουν (δημιουργία βίντεο, χορευτικό, μουσικό συγκρότημα)</w:t>
            </w:r>
          </w:p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Συνάντηση με το σύλλογο γονέων και κηδεμόνων, λήψη αποφάσεων, για το χαιρετισμό τη ημέρα της εκδήλωσης, την προβολή της και  το μπουφέ</w:t>
            </w:r>
          </w:p>
        </w:tc>
      </w:tr>
      <w:tr w:rsidR="008E22A5" w:rsidRPr="008E22A5" w:rsidTr="008E22A5">
        <w:trPr>
          <w:trHeight w:val="611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31 Μαΐου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Δημιουργία ονομαστικής (ή με την ιδιότητα) λίστας επίσημων  καλεσμένων</w:t>
            </w:r>
          </w:p>
        </w:tc>
      </w:tr>
      <w:tr w:rsidR="008E22A5" w:rsidRPr="008E22A5" w:rsidTr="008E22A5">
        <w:trPr>
          <w:trHeight w:val="595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 xml:space="preserve">Γραπτή αίτηση στο δήμο για παραχώρηση εξοπλισμού </w:t>
            </w:r>
            <w:proofErr w:type="spellStart"/>
            <w:r w:rsidRPr="008E22A5">
              <w:rPr>
                <w:sz w:val="24"/>
                <w:szCs w:val="24"/>
              </w:rPr>
              <w:t>ηχοσυστήματος</w:t>
            </w:r>
            <w:proofErr w:type="spellEnd"/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2 Ιουνίου</w:t>
            </w:r>
          </w:p>
        </w:tc>
        <w:tc>
          <w:tcPr>
            <w:tcW w:w="2131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Σάββατο</w:t>
            </w:r>
          </w:p>
        </w:tc>
        <w:tc>
          <w:tcPr>
            <w:tcW w:w="5079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3 Ιουνίου</w:t>
            </w:r>
          </w:p>
        </w:tc>
        <w:tc>
          <w:tcPr>
            <w:tcW w:w="2131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Κυριακή</w:t>
            </w:r>
          </w:p>
        </w:tc>
        <w:tc>
          <w:tcPr>
            <w:tcW w:w="5079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</w:tr>
      <w:tr w:rsidR="008E22A5" w:rsidRPr="008E22A5" w:rsidTr="008E22A5">
        <w:trPr>
          <w:trHeight w:val="908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4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Συνάντηση με την καθαρίστρια. Μερίμνα για την καθαριότητα του χώρου μετά την εκδήλωση</w:t>
            </w:r>
          </w:p>
        </w:tc>
      </w:tr>
      <w:tr w:rsidR="008E22A5" w:rsidRPr="008E22A5" w:rsidTr="008E22A5">
        <w:trPr>
          <w:trHeight w:val="313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5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Εκτύπωση απολυτηρίων και πτυχίων μαθητών</w:t>
            </w:r>
          </w:p>
        </w:tc>
      </w:tr>
      <w:tr w:rsidR="008E22A5" w:rsidRPr="008E22A5" w:rsidTr="008E22A5">
        <w:trPr>
          <w:trHeight w:val="611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6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Δημιουργία της πρόσκλησης για τους επισήμους</w:t>
            </w:r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7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Έλεγχος και εκτύπωση προσκλήσεων επισήμων</w:t>
            </w:r>
          </w:p>
        </w:tc>
      </w:tr>
      <w:tr w:rsidR="008E22A5" w:rsidRPr="008E22A5" w:rsidTr="008E22A5">
        <w:trPr>
          <w:trHeight w:val="595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8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 xml:space="preserve">Προβολή της πρόσκλησης στο </w:t>
            </w:r>
            <w:r w:rsidRPr="008E22A5">
              <w:rPr>
                <w:sz w:val="24"/>
                <w:szCs w:val="24"/>
                <w:lang w:val="en-US"/>
              </w:rPr>
              <w:t>blog</w:t>
            </w:r>
            <w:r w:rsidRPr="008E22A5">
              <w:rPr>
                <w:sz w:val="24"/>
                <w:szCs w:val="24"/>
              </w:rPr>
              <w:t xml:space="preserve"> και το </w:t>
            </w:r>
            <w:proofErr w:type="spellStart"/>
            <w:r w:rsidRPr="008E22A5">
              <w:rPr>
                <w:sz w:val="24"/>
                <w:szCs w:val="24"/>
                <w:lang w:val="en-US"/>
              </w:rPr>
              <w:t>facebook</w:t>
            </w:r>
            <w:proofErr w:type="spellEnd"/>
            <w:r w:rsidRPr="008E22A5">
              <w:rPr>
                <w:sz w:val="24"/>
                <w:szCs w:val="24"/>
              </w:rPr>
              <w:t xml:space="preserve"> του σχολείου</w:t>
            </w:r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9 Ιουνίου</w:t>
            </w:r>
          </w:p>
        </w:tc>
        <w:tc>
          <w:tcPr>
            <w:tcW w:w="2131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Σάββατο</w:t>
            </w:r>
          </w:p>
        </w:tc>
        <w:tc>
          <w:tcPr>
            <w:tcW w:w="5079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10 Ιουνίου</w:t>
            </w:r>
          </w:p>
        </w:tc>
        <w:tc>
          <w:tcPr>
            <w:tcW w:w="2131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Κυριακή</w:t>
            </w:r>
          </w:p>
        </w:tc>
        <w:tc>
          <w:tcPr>
            <w:tcW w:w="5079" w:type="dxa"/>
            <w:shd w:val="clear" w:color="auto" w:fill="DDD9C3" w:themeFill="background2" w:themeFillShade="E6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</w:tr>
      <w:tr w:rsidR="008E22A5" w:rsidRPr="008E22A5" w:rsidTr="008E22A5">
        <w:trPr>
          <w:trHeight w:val="611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11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Πρόβα του μουσικού συγκροτήματος και του χορευτικού</w:t>
            </w:r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12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Παραγγελία όλων των υλικών που χρειάζονται</w:t>
            </w:r>
          </w:p>
        </w:tc>
      </w:tr>
      <w:tr w:rsidR="008E22A5" w:rsidRPr="008E22A5" w:rsidTr="008E22A5">
        <w:trPr>
          <w:trHeight w:val="298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13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Ολοκλήρωση του βίντεο των μαθητών</w:t>
            </w:r>
          </w:p>
        </w:tc>
      </w:tr>
      <w:tr w:rsidR="008E22A5" w:rsidRPr="008E22A5" w:rsidTr="008E22A5">
        <w:trPr>
          <w:trHeight w:val="908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14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Σύνθεση του προγράμματος της εκδήλωσης και εκτύπωσή του για να μοιραστεί την ημέρα της εκδήλωσης</w:t>
            </w:r>
          </w:p>
        </w:tc>
      </w:tr>
      <w:tr w:rsidR="008E22A5" w:rsidRPr="008E22A5" w:rsidTr="008E22A5">
        <w:trPr>
          <w:trHeight w:val="1833"/>
        </w:trPr>
        <w:tc>
          <w:tcPr>
            <w:tcW w:w="1703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r w:rsidRPr="008E22A5">
              <w:rPr>
                <w:sz w:val="24"/>
                <w:szCs w:val="24"/>
              </w:rPr>
              <w:t>15 Ιουνίου</w:t>
            </w:r>
          </w:p>
        </w:tc>
        <w:tc>
          <w:tcPr>
            <w:tcW w:w="2131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E22A5" w:rsidRPr="008E22A5" w:rsidRDefault="008E22A5" w:rsidP="005E7A49">
            <w:pPr>
              <w:rPr>
                <w:sz w:val="24"/>
                <w:szCs w:val="24"/>
              </w:rPr>
            </w:pPr>
            <w:bookmarkStart w:id="0" w:name="OLE_LINK4"/>
            <w:r w:rsidRPr="008E22A5">
              <w:rPr>
                <w:sz w:val="24"/>
                <w:szCs w:val="24"/>
              </w:rPr>
              <w:t>Αποστολή προσκλήσεων στον Διευθυντή ΔΔΕ Δωδεκανήσου, στον  Δήμαρχο , στον Έπαρχο, στο Μητροπολίτη, στους διευθυντές δημοτικών, γυμνασίων, λυκείων, στους συλλόγους γονέων και κηδεμόνων, στους εκπροσώπους συλλόγων κτλ</w:t>
            </w:r>
            <w:bookmarkEnd w:id="0"/>
          </w:p>
        </w:tc>
      </w:tr>
    </w:tbl>
    <w:p w:rsidR="00077C9C" w:rsidRPr="008E22A5" w:rsidRDefault="00077C9C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2866"/>
        <w:tblW w:w="0" w:type="auto"/>
        <w:tblLook w:val="04A0"/>
      </w:tblPr>
      <w:tblGrid>
        <w:gridCol w:w="1610"/>
        <w:gridCol w:w="2467"/>
        <w:gridCol w:w="4445"/>
      </w:tblGrid>
      <w:tr w:rsidR="001D1AD4" w:rsidTr="005E7A49">
        <w:tc>
          <w:tcPr>
            <w:tcW w:w="1610" w:type="dxa"/>
            <w:shd w:val="clear" w:color="auto" w:fill="DDD9C3" w:themeFill="background2" w:themeFillShade="E6"/>
          </w:tcPr>
          <w:p w:rsidR="001D1AD4" w:rsidRDefault="001D1AD4" w:rsidP="005E7A49">
            <w:r>
              <w:t>16 Ιουνίου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1AD4" w:rsidRDefault="001D1AD4" w:rsidP="005E7A49">
            <w:r>
              <w:t>Σάββατο</w:t>
            </w:r>
          </w:p>
        </w:tc>
        <w:tc>
          <w:tcPr>
            <w:tcW w:w="4445" w:type="dxa"/>
            <w:shd w:val="clear" w:color="auto" w:fill="DDD9C3" w:themeFill="background2" w:themeFillShade="E6"/>
          </w:tcPr>
          <w:p w:rsidR="001D1AD4" w:rsidRDefault="001D1AD4" w:rsidP="005E7A49"/>
        </w:tc>
      </w:tr>
      <w:tr w:rsidR="001D1AD4" w:rsidTr="005E7A49">
        <w:tc>
          <w:tcPr>
            <w:tcW w:w="1610" w:type="dxa"/>
            <w:shd w:val="clear" w:color="auto" w:fill="DDD9C3" w:themeFill="background2" w:themeFillShade="E6"/>
          </w:tcPr>
          <w:p w:rsidR="001D1AD4" w:rsidRDefault="001D1AD4" w:rsidP="005E7A49">
            <w:r>
              <w:t>17 Ιουνίου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1AD4" w:rsidRDefault="001D1AD4" w:rsidP="005E7A49">
            <w:r>
              <w:t>Κυριακή</w:t>
            </w:r>
          </w:p>
        </w:tc>
        <w:tc>
          <w:tcPr>
            <w:tcW w:w="4445" w:type="dxa"/>
            <w:shd w:val="clear" w:color="auto" w:fill="DDD9C3" w:themeFill="background2" w:themeFillShade="E6"/>
          </w:tcPr>
          <w:p w:rsidR="001D1AD4" w:rsidRDefault="001D1AD4" w:rsidP="005E7A49"/>
        </w:tc>
      </w:tr>
      <w:tr w:rsidR="001D1AD4" w:rsidTr="00E20219">
        <w:trPr>
          <w:trHeight w:val="565"/>
        </w:trPr>
        <w:tc>
          <w:tcPr>
            <w:tcW w:w="1610" w:type="dxa"/>
          </w:tcPr>
          <w:p w:rsidR="001D1AD4" w:rsidRDefault="001D1AD4" w:rsidP="005E7A49">
            <w:r>
              <w:t>18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>Πρόβα του μουσικού συγκροτήματος και του χορευτικού</w:t>
            </w:r>
          </w:p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19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>Δημιουργία χάρτινων διακοσμητικών λουλουδιών</w:t>
            </w:r>
          </w:p>
        </w:tc>
      </w:tr>
      <w:tr w:rsidR="001D1AD4" w:rsidRPr="00750726" w:rsidTr="005E7A49">
        <w:tc>
          <w:tcPr>
            <w:tcW w:w="1610" w:type="dxa"/>
          </w:tcPr>
          <w:p w:rsidR="001D1AD4" w:rsidRDefault="001D1AD4" w:rsidP="005E7A49">
            <w:r>
              <w:t>20 Ιουνίου</w:t>
            </w:r>
          </w:p>
        </w:tc>
        <w:tc>
          <w:tcPr>
            <w:tcW w:w="2467" w:type="dxa"/>
          </w:tcPr>
          <w:p w:rsidR="001D1AD4" w:rsidRDefault="001D1AD4" w:rsidP="005E7A49">
            <w:r>
              <w:t>10 μέρες πριν</w:t>
            </w:r>
          </w:p>
        </w:tc>
        <w:tc>
          <w:tcPr>
            <w:tcW w:w="4445" w:type="dxa"/>
          </w:tcPr>
          <w:p w:rsidR="001D1AD4" w:rsidRPr="00750726" w:rsidRDefault="001D1AD4" w:rsidP="005E7A49">
            <w:r>
              <w:t xml:space="preserve">Αποστολή με </w:t>
            </w:r>
            <w:r>
              <w:rPr>
                <w:lang w:val="en-US"/>
              </w:rPr>
              <w:t>email</w:t>
            </w:r>
            <w:r w:rsidRPr="00750726">
              <w:t xml:space="preserve"> </w:t>
            </w:r>
            <w:r>
              <w:t>προσκλήσεων στους γονείς των μαθητών</w:t>
            </w:r>
          </w:p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21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>Δημιουργία εκδήλωσης στο</w:t>
            </w:r>
            <w:r w:rsidRPr="00750726">
              <w:t xml:space="preserve"> </w:t>
            </w:r>
            <w:proofErr w:type="spellStart"/>
            <w:r>
              <w:rPr>
                <w:lang w:val="en-US"/>
              </w:rPr>
              <w:t>facebook</w:t>
            </w:r>
            <w:proofErr w:type="spellEnd"/>
            <w:r>
              <w:t xml:space="preserve">  και πρόσκληση όλων των φίλων – παρότρυνση για κοινοποιήσεις</w:t>
            </w:r>
          </w:p>
        </w:tc>
      </w:tr>
      <w:tr w:rsidR="001D1AD4" w:rsidRPr="006B5B00" w:rsidTr="005E7A49">
        <w:tc>
          <w:tcPr>
            <w:tcW w:w="1610" w:type="dxa"/>
          </w:tcPr>
          <w:p w:rsidR="001D1AD4" w:rsidRDefault="001D1AD4" w:rsidP="005E7A49">
            <w:r>
              <w:t>22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Pr="006B5B00" w:rsidRDefault="001D1AD4" w:rsidP="005E7A49">
            <w:bookmarkStart w:id="1" w:name="OLE_LINK5"/>
            <w:r>
              <w:t xml:space="preserve">Αποστολή δελτίου τύπου στο </w:t>
            </w:r>
            <w:r w:rsidRPr="006B5B00">
              <w:t>“</w:t>
            </w:r>
            <w:r>
              <w:rPr>
                <w:lang w:val="en-US"/>
              </w:rPr>
              <w:t>Karpathos</w:t>
            </w:r>
            <w:r w:rsidRPr="006B5B00">
              <w:t xml:space="preserve"> </w:t>
            </w:r>
            <w:r>
              <w:rPr>
                <w:lang w:val="en-US"/>
              </w:rPr>
              <w:t>fm</w:t>
            </w:r>
            <w:r w:rsidRPr="006B5B00">
              <w:t xml:space="preserve"> 101.3</w:t>
            </w:r>
            <w:r>
              <w:t>» και στο «Ράδιο Όλυμπος»</w:t>
            </w:r>
            <w:bookmarkEnd w:id="1"/>
          </w:p>
        </w:tc>
      </w:tr>
      <w:tr w:rsidR="001D1AD4" w:rsidTr="005E7A49">
        <w:tc>
          <w:tcPr>
            <w:tcW w:w="1610" w:type="dxa"/>
            <w:shd w:val="clear" w:color="auto" w:fill="DDD9C3" w:themeFill="background2" w:themeFillShade="E6"/>
          </w:tcPr>
          <w:p w:rsidR="001D1AD4" w:rsidRDefault="001D1AD4" w:rsidP="005E7A49">
            <w:r>
              <w:t>23 Ιουνίου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1AD4" w:rsidRDefault="001D1AD4" w:rsidP="005E7A49">
            <w:r>
              <w:t>Σάββατο</w:t>
            </w:r>
          </w:p>
        </w:tc>
        <w:tc>
          <w:tcPr>
            <w:tcW w:w="4445" w:type="dxa"/>
            <w:shd w:val="clear" w:color="auto" w:fill="DDD9C3" w:themeFill="background2" w:themeFillShade="E6"/>
          </w:tcPr>
          <w:p w:rsidR="001D1AD4" w:rsidRDefault="001D1AD4" w:rsidP="005E7A49"/>
        </w:tc>
      </w:tr>
      <w:tr w:rsidR="001D1AD4" w:rsidTr="005E7A49">
        <w:tc>
          <w:tcPr>
            <w:tcW w:w="1610" w:type="dxa"/>
            <w:shd w:val="clear" w:color="auto" w:fill="DDD9C3" w:themeFill="background2" w:themeFillShade="E6"/>
          </w:tcPr>
          <w:p w:rsidR="001D1AD4" w:rsidRDefault="001D1AD4" w:rsidP="005E7A49">
            <w:r>
              <w:t>24 Ιουνίου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1AD4" w:rsidRDefault="001D1AD4" w:rsidP="005E7A49">
            <w:r>
              <w:t>Κυριακή</w:t>
            </w:r>
          </w:p>
        </w:tc>
        <w:tc>
          <w:tcPr>
            <w:tcW w:w="4445" w:type="dxa"/>
            <w:shd w:val="clear" w:color="auto" w:fill="DDD9C3" w:themeFill="background2" w:themeFillShade="E6"/>
          </w:tcPr>
          <w:p w:rsidR="001D1AD4" w:rsidRDefault="001D1AD4" w:rsidP="005E7A49"/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25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>Πρόβα του μουσικού συγκροτήματος και του χορευτικού</w:t>
            </w:r>
          </w:p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26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 xml:space="preserve">Επικοινωνία με τον υπεύθυνο λειτουργίας του </w:t>
            </w:r>
            <w:proofErr w:type="spellStart"/>
            <w:r>
              <w:t>ηχοσυστήματος</w:t>
            </w:r>
            <w:proofErr w:type="spellEnd"/>
          </w:p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27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>Επικοινωνία με το σύλλογο γονέων και κηδεμόνων για το μπουφέ</w:t>
            </w:r>
          </w:p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28 Ιουνίου</w:t>
            </w:r>
          </w:p>
        </w:tc>
        <w:tc>
          <w:tcPr>
            <w:tcW w:w="2467" w:type="dxa"/>
          </w:tcPr>
          <w:p w:rsidR="001D1AD4" w:rsidRDefault="001D1AD4" w:rsidP="005E7A49"/>
        </w:tc>
        <w:tc>
          <w:tcPr>
            <w:tcW w:w="4445" w:type="dxa"/>
          </w:tcPr>
          <w:p w:rsidR="001D1AD4" w:rsidRDefault="001D1AD4" w:rsidP="005E7A49">
            <w:r>
              <w:t>Πρόβα του μουσικού συγκροτήματος των μαθητών με τα τραγούδια της εκδήλωσης</w:t>
            </w:r>
          </w:p>
          <w:p w:rsidR="001D1AD4" w:rsidRPr="00357722" w:rsidRDefault="001D1AD4" w:rsidP="005E7A49">
            <w:pPr>
              <w:rPr>
                <w:lang w:val="en-US"/>
              </w:rPr>
            </w:pPr>
            <w:r>
              <w:t xml:space="preserve">Υπενθύμιση στο </w:t>
            </w:r>
            <w:proofErr w:type="spellStart"/>
            <w:r>
              <w:rPr>
                <w:lang w:val="en-US"/>
              </w:rPr>
              <w:t>Facebook</w:t>
            </w:r>
            <w:proofErr w:type="spellEnd"/>
          </w:p>
        </w:tc>
      </w:tr>
      <w:tr w:rsidR="001D1AD4" w:rsidTr="005E7A49">
        <w:tc>
          <w:tcPr>
            <w:tcW w:w="1610" w:type="dxa"/>
          </w:tcPr>
          <w:p w:rsidR="001D1AD4" w:rsidRDefault="001D1AD4" w:rsidP="005E7A49">
            <w:r w:rsidRPr="00077C9C">
              <w:rPr>
                <w:b/>
                <w:color w:val="FF0000"/>
              </w:rPr>
              <w:t>29 Ιουνίου</w:t>
            </w:r>
          </w:p>
        </w:tc>
        <w:tc>
          <w:tcPr>
            <w:tcW w:w="2467" w:type="dxa"/>
          </w:tcPr>
          <w:p w:rsidR="001D1AD4" w:rsidRPr="00077C9C" w:rsidRDefault="001D1AD4" w:rsidP="005E7A49">
            <w:pPr>
              <w:rPr>
                <w:b/>
                <w:color w:val="FF0000"/>
              </w:rPr>
            </w:pPr>
            <w:r w:rsidRPr="00077C9C">
              <w:rPr>
                <w:b/>
                <w:color w:val="FF0000"/>
              </w:rPr>
              <w:t>Ημέρα της εκδήλωσης</w:t>
            </w:r>
          </w:p>
        </w:tc>
        <w:tc>
          <w:tcPr>
            <w:tcW w:w="4445" w:type="dxa"/>
          </w:tcPr>
          <w:p w:rsidR="001D1AD4" w:rsidRPr="00077C9C" w:rsidRDefault="001D1AD4" w:rsidP="005E7A49">
            <w:pPr>
              <w:rPr>
                <w:color w:val="365F91" w:themeColor="accent1" w:themeShade="BF"/>
                <w:u w:val="single"/>
              </w:rPr>
            </w:pPr>
            <w:r w:rsidRPr="00077C9C">
              <w:rPr>
                <w:color w:val="365F91" w:themeColor="accent1" w:themeShade="BF"/>
                <w:u w:val="single"/>
              </w:rPr>
              <w:t>Πριν την εκδήλωση:</w:t>
            </w:r>
          </w:p>
          <w:p w:rsidR="00F57BE0" w:rsidRDefault="001D1AD4" w:rsidP="005E7A49">
            <w:pPr>
              <w:pStyle w:val="a4"/>
              <w:numPr>
                <w:ilvl w:val="0"/>
                <w:numId w:val="1"/>
              </w:numPr>
              <w:ind w:left="318" w:hanging="284"/>
            </w:pPr>
            <w:r>
              <w:t>Διαμόρφωση και δ</w:t>
            </w:r>
            <w:r w:rsidR="00A94532">
              <w:t>ιακόσμηση του χώρου</w:t>
            </w:r>
          </w:p>
          <w:p w:rsidR="00F57BE0" w:rsidRDefault="001D1AD4" w:rsidP="005E7A49">
            <w:pPr>
              <w:pStyle w:val="a4"/>
              <w:numPr>
                <w:ilvl w:val="0"/>
                <w:numId w:val="1"/>
              </w:numPr>
              <w:ind w:left="318" w:hanging="284"/>
            </w:pPr>
            <w:r>
              <w:t>Μ</w:t>
            </w:r>
            <w:r>
              <w:t>εταφορά καρε</w:t>
            </w:r>
            <w:r w:rsidR="00A94532">
              <w:t>κλών από την αίθουσα στην αυλή</w:t>
            </w:r>
          </w:p>
          <w:p w:rsidR="001D1AD4" w:rsidRDefault="00F57BE0" w:rsidP="005E7A49">
            <w:pPr>
              <w:pStyle w:val="a4"/>
              <w:numPr>
                <w:ilvl w:val="0"/>
                <w:numId w:val="1"/>
              </w:numPr>
              <w:ind w:left="318" w:hanging="284"/>
            </w:pPr>
            <w:r>
              <w:t>Ε</w:t>
            </w:r>
            <w:r w:rsidR="001D1AD4">
              <w:t xml:space="preserve">γκατάσταση </w:t>
            </w:r>
            <w:proofErr w:type="spellStart"/>
            <w:r w:rsidR="001D1AD4">
              <w:t>ηχοσυστήματος</w:t>
            </w:r>
            <w:proofErr w:type="spellEnd"/>
          </w:p>
          <w:p w:rsidR="001D1AD4" w:rsidRDefault="001D1AD4" w:rsidP="005E7A49">
            <w:pPr>
              <w:pStyle w:val="a4"/>
              <w:numPr>
                <w:ilvl w:val="0"/>
                <w:numId w:val="1"/>
              </w:numPr>
              <w:ind w:left="318" w:hanging="284"/>
            </w:pPr>
            <w:r>
              <w:t xml:space="preserve">Πρόβα του μουσικού συγκροτήματα με το </w:t>
            </w:r>
            <w:proofErr w:type="spellStart"/>
            <w:r>
              <w:t>ηχοσύστημα</w:t>
            </w:r>
            <w:proofErr w:type="spellEnd"/>
            <w:r w:rsidRPr="001D1AD4">
              <w:t xml:space="preserve"> </w:t>
            </w:r>
            <w:r>
              <w:t>και χορευτικού</w:t>
            </w:r>
          </w:p>
          <w:p w:rsidR="001D1AD4" w:rsidRDefault="001D1AD4" w:rsidP="005E7A49">
            <w:pPr>
              <w:pStyle w:val="a4"/>
              <w:numPr>
                <w:ilvl w:val="0"/>
                <w:numId w:val="1"/>
              </w:numPr>
              <w:ind w:left="318" w:hanging="284"/>
            </w:pPr>
            <w:r>
              <w:t>Δ</w:t>
            </w:r>
            <w:r>
              <w:t xml:space="preserve">ιαμόρφωση χώρου μπουφέ </w:t>
            </w:r>
          </w:p>
          <w:p w:rsidR="001D1AD4" w:rsidRDefault="001D1AD4" w:rsidP="005E7A49"/>
          <w:p w:rsidR="001D1AD4" w:rsidRPr="00077C9C" w:rsidRDefault="001D1AD4" w:rsidP="005E7A49">
            <w:pPr>
              <w:rPr>
                <w:color w:val="365F91" w:themeColor="accent1" w:themeShade="BF"/>
                <w:u w:val="single"/>
              </w:rPr>
            </w:pPr>
            <w:r w:rsidRPr="00077C9C">
              <w:rPr>
                <w:color w:val="365F91" w:themeColor="accent1" w:themeShade="BF"/>
                <w:u w:val="single"/>
              </w:rPr>
              <w:t xml:space="preserve">Μετά το τέλος της εκδήλωσης: </w:t>
            </w:r>
          </w:p>
          <w:p w:rsidR="001D1AD4" w:rsidRDefault="001D1AD4" w:rsidP="005E7A49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Ε</w:t>
            </w:r>
            <w:r>
              <w:t>πιστροφή των θρανίων και των καρεκλών στις αίθουσες</w:t>
            </w:r>
          </w:p>
          <w:p w:rsidR="001D1AD4" w:rsidRDefault="001D1AD4" w:rsidP="005E7A49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Ε</w:t>
            </w:r>
            <w:r>
              <w:t xml:space="preserve">πιστροφή του </w:t>
            </w:r>
            <w:proofErr w:type="spellStart"/>
            <w:r>
              <w:t>ηχοσυστήματος</w:t>
            </w:r>
            <w:proofErr w:type="spellEnd"/>
          </w:p>
          <w:p w:rsidR="001D1AD4" w:rsidRDefault="001D1AD4" w:rsidP="005E7A49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Κ</w:t>
            </w:r>
            <w:r>
              <w:t>αθαριότητα χώρου</w:t>
            </w:r>
          </w:p>
          <w:p w:rsidR="001D1AD4" w:rsidRDefault="001D1AD4" w:rsidP="005E7A49"/>
        </w:tc>
      </w:tr>
      <w:tr w:rsidR="001D1AD4" w:rsidTr="005E7A49">
        <w:tc>
          <w:tcPr>
            <w:tcW w:w="1610" w:type="dxa"/>
          </w:tcPr>
          <w:p w:rsidR="001D1AD4" w:rsidRDefault="001D1AD4" w:rsidP="005E7A49">
            <w:r>
              <w:t>30 Ιουνίου</w:t>
            </w:r>
          </w:p>
        </w:tc>
        <w:tc>
          <w:tcPr>
            <w:tcW w:w="2467" w:type="dxa"/>
          </w:tcPr>
          <w:p w:rsidR="001D1AD4" w:rsidRDefault="001D1AD4" w:rsidP="005E7A49">
            <w:r>
              <w:t>Σάββατο</w:t>
            </w:r>
          </w:p>
        </w:tc>
        <w:tc>
          <w:tcPr>
            <w:tcW w:w="4445" w:type="dxa"/>
          </w:tcPr>
          <w:p w:rsidR="001D1AD4" w:rsidRDefault="001D1AD4" w:rsidP="005E7A49">
            <w:r>
              <w:t xml:space="preserve">Ανέβασμα φωτογραφιών και βίντεο στο </w:t>
            </w:r>
            <w:proofErr w:type="spellStart"/>
            <w:r>
              <w:rPr>
                <w:lang w:val="en-US"/>
              </w:rPr>
              <w:t>facebook</w:t>
            </w:r>
            <w:proofErr w:type="spellEnd"/>
            <w:r>
              <w:t xml:space="preserve"> και το</w:t>
            </w:r>
            <w:r w:rsidRPr="00573E5C">
              <w:t xml:space="preserve"> </w:t>
            </w:r>
            <w:r>
              <w:rPr>
                <w:lang w:val="en-US"/>
              </w:rPr>
              <w:t>blog</w:t>
            </w:r>
            <w:r>
              <w:t xml:space="preserve"> του σχολείου</w:t>
            </w:r>
          </w:p>
        </w:tc>
      </w:tr>
      <w:tr w:rsidR="001D1AD4" w:rsidTr="005E7A49">
        <w:tc>
          <w:tcPr>
            <w:tcW w:w="1610" w:type="dxa"/>
            <w:shd w:val="clear" w:color="auto" w:fill="DDD9C3" w:themeFill="background2" w:themeFillShade="E6"/>
          </w:tcPr>
          <w:p w:rsidR="001D1AD4" w:rsidRDefault="001D1AD4" w:rsidP="005E7A49">
            <w:r>
              <w:t>1 Ιουλίου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1AD4" w:rsidRDefault="001D1AD4" w:rsidP="005E7A49">
            <w:r>
              <w:t>Κυριακή</w:t>
            </w:r>
          </w:p>
        </w:tc>
        <w:tc>
          <w:tcPr>
            <w:tcW w:w="4445" w:type="dxa"/>
            <w:shd w:val="clear" w:color="auto" w:fill="DDD9C3" w:themeFill="background2" w:themeFillShade="E6"/>
          </w:tcPr>
          <w:p w:rsidR="001D1AD4" w:rsidRDefault="001D1AD4" w:rsidP="005E7A49"/>
        </w:tc>
      </w:tr>
    </w:tbl>
    <w:p w:rsidR="001D1AD4" w:rsidRPr="001D1AD4" w:rsidRDefault="001D1AD4" w:rsidP="001D1AD4">
      <w:pPr>
        <w:rPr>
          <w:lang w:val="en-US"/>
        </w:rPr>
      </w:pPr>
    </w:p>
    <w:p w:rsidR="00077C9C" w:rsidRDefault="00077C9C"/>
    <w:sectPr w:rsidR="00077C9C" w:rsidSect="00573E5C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250"/>
    <w:multiLevelType w:val="hybridMultilevel"/>
    <w:tmpl w:val="16341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5850"/>
    <w:multiLevelType w:val="hybridMultilevel"/>
    <w:tmpl w:val="5A166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C9C"/>
    <w:rsid w:val="00077C9C"/>
    <w:rsid w:val="001D1AD4"/>
    <w:rsid w:val="00357722"/>
    <w:rsid w:val="008E22A5"/>
    <w:rsid w:val="00A94532"/>
    <w:rsid w:val="00D300C6"/>
    <w:rsid w:val="00DD4559"/>
    <w:rsid w:val="00E20219"/>
    <w:rsid w:val="00F5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2018-05-28T10:42:00Z</dcterms:created>
  <dcterms:modified xsi:type="dcterms:W3CDTF">2018-05-28T11:28:00Z</dcterms:modified>
</cp:coreProperties>
</file>