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9A" w:rsidRDefault="00277B9A">
      <w:pPr>
        <w:rPr>
          <w:sz w:val="10"/>
          <w:szCs w:val="10"/>
          <w:lang w:val="en-US"/>
        </w:rPr>
      </w:pPr>
    </w:p>
    <w:tbl>
      <w:tblPr>
        <w:tblW w:w="8937" w:type="dxa"/>
        <w:tblCellSpacing w:w="20" w:type="dxa"/>
        <w:tblLook w:val="01E0"/>
      </w:tblPr>
      <w:tblGrid>
        <w:gridCol w:w="8937"/>
      </w:tblGrid>
      <w:tr w:rsidR="00277B9A" w:rsidRPr="00A366D1" w:rsidTr="00277B9A">
        <w:trPr>
          <w:tblCellSpacing w:w="20" w:type="dxa"/>
        </w:trPr>
        <w:tc>
          <w:tcPr>
            <w:tcW w:w="8857" w:type="dxa"/>
            <w:tcBorders>
              <w:top w:val="threeDEngrave" w:sz="24" w:space="0" w:color="auto"/>
            </w:tcBorders>
            <w:shd w:val="clear" w:color="auto" w:fill="7030A0"/>
          </w:tcPr>
          <w:p w:rsidR="00277B9A" w:rsidRPr="00277B9A" w:rsidRDefault="00277B9A" w:rsidP="00007BF1">
            <w:pPr>
              <w:jc w:val="center"/>
              <w:rPr>
                <w:b/>
                <w:color w:val="E5DFEC" w:themeColor="accent4" w:themeTint="33"/>
                <w:sz w:val="40"/>
                <w:szCs w:val="40"/>
                <w:lang w:val="en-US"/>
              </w:rPr>
            </w:pPr>
            <w:r w:rsidRPr="00A366D1">
              <w:rPr>
                <w:lang w:val="en-US"/>
              </w:rPr>
              <w:br w:type="textWrapping" w:clear="all"/>
            </w:r>
            <w:r w:rsidRPr="00277B9A">
              <w:rPr>
                <w:b/>
                <w:color w:val="E5DFEC" w:themeColor="accent4" w:themeTint="33"/>
                <w:sz w:val="40"/>
                <w:szCs w:val="40"/>
                <w:lang w:val="en-US"/>
              </w:rPr>
              <w:t>Bonfire Night = Guy Fawkes Night</w:t>
            </w:r>
          </w:p>
        </w:tc>
      </w:tr>
    </w:tbl>
    <w:p w:rsidR="00277B9A" w:rsidRPr="00277B9A" w:rsidRDefault="00277B9A">
      <w:pPr>
        <w:rPr>
          <w:sz w:val="10"/>
          <w:szCs w:val="10"/>
          <w:lang w:val="en-GB"/>
        </w:rPr>
      </w:pPr>
    </w:p>
    <w:p w:rsidR="00277B9A" w:rsidRDefault="00277B9A" w:rsidP="00277B9A">
      <w:pPr>
        <w:jc w:val="center"/>
        <w:rPr>
          <w:sz w:val="10"/>
          <w:szCs w:val="10"/>
          <w:lang w:val="en-US"/>
        </w:rPr>
      </w:pPr>
      <w:r>
        <w:rPr>
          <w:noProof/>
        </w:rPr>
        <w:drawing>
          <wp:inline distT="0" distB="0" distL="0" distR="0">
            <wp:extent cx="5274310" cy="3164586"/>
            <wp:effectExtent l="19050" t="0" r="2540" b="0"/>
            <wp:docPr id="7" name="Εικόνα 7" descr="The best 2018 Bonfire Night celebrations in th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est 2018 Bonfire Night celebrations in the U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7B9A" w:rsidP="00277B9A">
      <w:pPr>
        <w:jc w:val="center"/>
        <w:rPr>
          <w:sz w:val="10"/>
          <w:szCs w:val="10"/>
        </w:rPr>
      </w:pPr>
      <w:r w:rsidRPr="00277B9A">
        <w:rPr>
          <w:sz w:val="10"/>
          <w:szCs w:val="10"/>
          <w:lang w:val="en-US"/>
        </w:rPr>
        <w:t>https://d36tnp772eyphs.cloudfront.net/blogs/1/2018/11/Man-takes-a-picture-during-a-bonfire-the-night-of-the-fifth-of-November-1200x720.jpg</w:t>
      </w:r>
    </w:p>
    <w:p w:rsidR="0081244F" w:rsidRPr="0081244F" w:rsidRDefault="0081244F" w:rsidP="0081244F">
      <w:pPr>
        <w:rPr>
          <w:b/>
          <w:sz w:val="28"/>
          <w:szCs w:val="28"/>
        </w:rPr>
      </w:pPr>
      <w:r w:rsidRPr="0081244F">
        <w:rPr>
          <w:b/>
          <w:sz w:val="28"/>
          <w:szCs w:val="28"/>
        </w:rPr>
        <w:t>Αφού μελετήσεις τις λέξεις, να διαβάσεις το κείμενο!</w:t>
      </w:r>
    </w:p>
    <w:tbl>
      <w:tblPr>
        <w:tblW w:w="914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2552"/>
        <w:gridCol w:w="2186"/>
        <w:gridCol w:w="2410"/>
      </w:tblGrid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celebrate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γιορτάζω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 xml:space="preserve">in memory of 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στη</w:t>
            </w:r>
            <w:r w:rsidRPr="0081244F">
              <w:rPr>
                <w:sz w:val="24"/>
                <w:szCs w:val="24"/>
                <w:lang w:val="en-GB"/>
              </w:rPr>
              <w:t xml:space="preserve"> </w:t>
            </w:r>
            <w:r w:rsidRPr="0081244F">
              <w:rPr>
                <w:sz w:val="24"/>
                <w:szCs w:val="24"/>
              </w:rPr>
              <w:t>μνήμη</w:t>
            </w:r>
            <w:r w:rsidRPr="0081244F">
              <w:rPr>
                <w:sz w:val="24"/>
                <w:szCs w:val="24"/>
                <w:lang w:val="en-GB"/>
              </w:rPr>
              <w:t xml:space="preserve"> </w:t>
            </w:r>
            <w:r w:rsidRPr="0081244F">
              <w:rPr>
                <w:sz w:val="24"/>
                <w:szCs w:val="24"/>
              </w:rPr>
              <w:t>του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event</w:t>
            </w:r>
            <w:r w:rsidRPr="00812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γεγονός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conspiracy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</w:rPr>
              <w:t>=συνωμοσία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gunpowder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</w:rPr>
              <w:t>=μπαρούτι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 xml:space="preserve">Roman Catholics 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Ρωμαιοκαθολικοί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 xml:space="preserve">conspirators 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proofErr w:type="spellStart"/>
            <w:r w:rsidRPr="0081244F">
              <w:rPr>
                <w:sz w:val="24"/>
                <w:szCs w:val="24"/>
              </w:rPr>
              <w:t>συνομώτες</w:t>
            </w:r>
            <w:proofErr w:type="spellEnd"/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planned</w:t>
            </w:r>
            <w:r w:rsidRPr="00812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proofErr w:type="spellStart"/>
            <w:r w:rsidRPr="0081244F">
              <w:rPr>
                <w:sz w:val="24"/>
                <w:szCs w:val="24"/>
              </w:rPr>
              <w:t>σχεδίαζω</w:t>
            </w:r>
            <w:proofErr w:type="spellEnd"/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blow up</w:t>
            </w:r>
            <w:r w:rsidRPr="00812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ανατινάζω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81244F">
              <w:rPr>
                <w:b/>
                <w:sz w:val="24"/>
                <w:szCs w:val="24"/>
                <w:lang w:val="en-US"/>
              </w:rPr>
              <w:t>the</w:t>
            </w:r>
            <w:proofErr w:type="gramEnd"/>
            <w:r w:rsidRPr="0081244F">
              <w:rPr>
                <w:b/>
                <w:sz w:val="24"/>
                <w:szCs w:val="24"/>
                <w:lang w:val="en-US"/>
              </w:rPr>
              <w:t xml:space="preserve"> Houses of Parliament. 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τα</w:t>
            </w:r>
            <w:r w:rsidRPr="0081244F">
              <w:rPr>
                <w:sz w:val="24"/>
                <w:szCs w:val="24"/>
                <w:lang w:val="en-GB"/>
              </w:rPr>
              <w:t xml:space="preserve"> </w:t>
            </w:r>
            <w:r w:rsidRPr="0081244F">
              <w:rPr>
                <w:sz w:val="24"/>
                <w:szCs w:val="24"/>
              </w:rPr>
              <w:t>κτίρια</w:t>
            </w:r>
            <w:r w:rsidRPr="0081244F">
              <w:rPr>
                <w:sz w:val="24"/>
                <w:szCs w:val="24"/>
                <w:lang w:val="en-GB"/>
              </w:rPr>
              <w:t xml:space="preserve"> </w:t>
            </w:r>
            <w:r w:rsidRPr="0081244F">
              <w:rPr>
                <w:sz w:val="24"/>
                <w:szCs w:val="24"/>
              </w:rPr>
              <w:t>του</w:t>
            </w:r>
            <w:r w:rsidRPr="0081244F">
              <w:rPr>
                <w:sz w:val="24"/>
                <w:szCs w:val="24"/>
                <w:lang w:val="en-GB"/>
              </w:rPr>
              <w:t xml:space="preserve"> </w:t>
            </w:r>
            <w:r w:rsidRPr="0081244F">
              <w:rPr>
                <w:sz w:val="24"/>
                <w:szCs w:val="24"/>
              </w:rPr>
              <w:t>Κοινοβουλίου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 xml:space="preserve">stuffed with 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παραγεμισμένος</w:t>
            </w:r>
            <w:r w:rsidRPr="0081244F">
              <w:rPr>
                <w:sz w:val="24"/>
                <w:szCs w:val="24"/>
                <w:lang w:val="en-GB"/>
              </w:rPr>
              <w:t xml:space="preserve"> </w:t>
            </w:r>
            <w:r w:rsidRPr="0081244F">
              <w:rPr>
                <w:sz w:val="24"/>
                <w:szCs w:val="24"/>
              </w:rPr>
              <w:t>μ</w:t>
            </w:r>
            <w:r w:rsidR="0081244F">
              <w:rPr>
                <w:sz w:val="24"/>
                <w:szCs w:val="24"/>
              </w:rPr>
              <w:t>ε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straw</w:t>
            </w:r>
            <w:r w:rsidRPr="0081244F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proofErr w:type="spellStart"/>
            <w:r w:rsidRPr="0081244F">
              <w:rPr>
                <w:sz w:val="24"/>
                <w:szCs w:val="24"/>
              </w:rPr>
              <w:t>άχυρ</w:t>
            </w:r>
            <w:proofErr w:type="spellEnd"/>
            <w:r w:rsidRPr="0081244F">
              <w:rPr>
                <w:sz w:val="24"/>
                <w:szCs w:val="24"/>
                <w:lang w:val="en-GB"/>
              </w:rPr>
              <w:t>o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 xml:space="preserve">represent 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  <w:lang w:val="en-GB"/>
              </w:rPr>
              <w:t>=</w:t>
            </w:r>
            <w:r w:rsidRPr="0081244F">
              <w:rPr>
                <w:sz w:val="24"/>
                <w:szCs w:val="24"/>
              </w:rPr>
              <w:t>συμβολίζω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sight</w:t>
            </w:r>
            <w:r w:rsidRPr="008124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</w:rPr>
              <w:t>=θέαμα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bonfire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US"/>
              </w:rPr>
              <w:t>=</w:t>
            </w:r>
            <w:r w:rsidRPr="0081244F">
              <w:rPr>
                <w:sz w:val="24"/>
                <w:szCs w:val="24"/>
              </w:rPr>
              <w:t>πυρά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figure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US"/>
              </w:rPr>
              <w:t>=</w:t>
            </w:r>
            <w:r w:rsidRPr="0081244F">
              <w:rPr>
                <w:sz w:val="24"/>
                <w:szCs w:val="24"/>
              </w:rPr>
              <w:t>μορφή</w:t>
            </w:r>
            <w:r w:rsidRPr="0081244F">
              <w:rPr>
                <w:sz w:val="24"/>
                <w:szCs w:val="24"/>
                <w:lang w:val="en-US"/>
              </w:rPr>
              <w:t xml:space="preserve">, </w:t>
            </w:r>
            <w:r w:rsidRPr="0081244F">
              <w:rPr>
                <w:sz w:val="24"/>
                <w:szCs w:val="24"/>
              </w:rPr>
              <w:t>φιγούρα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clothes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1244F">
              <w:rPr>
                <w:sz w:val="24"/>
                <w:szCs w:val="24"/>
                <w:lang w:val="en-US"/>
              </w:rPr>
              <w:t>=</w:t>
            </w:r>
            <w:r w:rsidRPr="0081244F">
              <w:rPr>
                <w:sz w:val="24"/>
                <w:szCs w:val="24"/>
              </w:rPr>
              <w:t>ρούχα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guy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</w:rPr>
              <w:t>=ανδρείκελο, κούκλα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1941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burn</w:t>
            </w:r>
          </w:p>
        </w:tc>
        <w:tc>
          <w:tcPr>
            <w:tcW w:w="2512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</w:rPr>
              <w:t>=καίω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on top of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</w:rPr>
              <w:t>=πάνω από</w:t>
            </w:r>
          </w:p>
        </w:tc>
      </w:tr>
      <w:tr w:rsidR="00425A19" w:rsidRPr="0081244F" w:rsidTr="0081244F">
        <w:trPr>
          <w:tblCellSpacing w:w="20" w:type="dxa"/>
        </w:trPr>
        <w:tc>
          <w:tcPr>
            <w:tcW w:w="4493" w:type="dxa"/>
            <w:gridSpan w:val="2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81244F">
              <w:rPr>
                <w:b/>
                <w:sz w:val="24"/>
                <w:szCs w:val="24"/>
                <w:lang w:val="en-US"/>
              </w:rPr>
              <w:lastRenderedPageBreak/>
              <w:t>penny</w:t>
            </w:r>
            <w:proofErr w:type="gramEnd"/>
            <w:r w:rsidRPr="0081244F">
              <w:rPr>
                <w:b/>
                <w:sz w:val="24"/>
                <w:szCs w:val="24"/>
              </w:rPr>
              <w:t xml:space="preserve"> </w:t>
            </w:r>
            <w:r w:rsidRPr="0081244F">
              <w:rPr>
                <w:b/>
                <w:sz w:val="24"/>
                <w:szCs w:val="24"/>
                <w:lang w:val="en-US"/>
              </w:rPr>
              <w:t>pence</w:t>
            </w:r>
            <w:r w:rsidRPr="0081244F">
              <w:rPr>
                <w:b/>
                <w:sz w:val="24"/>
                <w:szCs w:val="24"/>
              </w:rPr>
              <w:t xml:space="preserve"> (πληθ.)</w:t>
            </w:r>
          </w:p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</w:rPr>
            </w:pPr>
            <w:r w:rsidRPr="0081244F">
              <w:rPr>
                <w:b/>
                <w:sz w:val="24"/>
                <w:szCs w:val="24"/>
              </w:rPr>
              <w:t>=πένα, (αγγλ. νόμισμα)</w:t>
            </w:r>
          </w:p>
        </w:tc>
        <w:tc>
          <w:tcPr>
            <w:tcW w:w="2146" w:type="dxa"/>
            <w:shd w:val="clear" w:color="auto" w:fill="E5DFEC" w:themeFill="accent4" w:themeFillTint="33"/>
          </w:tcPr>
          <w:p w:rsidR="00425A19" w:rsidRPr="0081244F" w:rsidRDefault="00425A19" w:rsidP="0081244F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81244F">
              <w:rPr>
                <w:b/>
                <w:sz w:val="24"/>
                <w:szCs w:val="24"/>
                <w:lang w:val="en-US"/>
              </w:rPr>
              <w:t>fireworks</w:t>
            </w:r>
          </w:p>
        </w:tc>
        <w:tc>
          <w:tcPr>
            <w:tcW w:w="2350" w:type="dxa"/>
            <w:shd w:val="clear" w:color="auto" w:fill="auto"/>
          </w:tcPr>
          <w:p w:rsidR="00425A19" w:rsidRPr="0081244F" w:rsidRDefault="00425A19" w:rsidP="0081244F">
            <w:pPr>
              <w:spacing w:line="240" w:lineRule="auto"/>
              <w:rPr>
                <w:sz w:val="24"/>
                <w:szCs w:val="24"/>
              </w:rPr>
            </w:pPr>
            <w:r w:rsidRPr="0081244F">
              <w:rPr>
                <w:sz w:val="24"/>
                <w:szCs w:val="24"/>
              </w:rPr>
              <w:t>=πυροτεχνήματα</w:t>
            </w:r>
          </w:p>
        </w:tc>
      </w:tr>
    </w:tbl>
    <w:p w:rsidR="00277B9A" w:rsidRPr="00D76A19" w:rsidRDefault="00277B9A" w:rsidP="00277B9A">
      <w:pPr>
        <w:rPr>
          <w:lang w:val="en-US"/>
        </w:rPr>
      </w:pPr>
    </w:p>
    <w:p w:rsidR="00277B9A" w:rsidRPr="00425A19" w:rsidRDefault="00277B9A" w:rsidP="00277B9A">
      <w:pPr>
        <w:jc w:val="both"/>
        <w:rPr>
          <w:sz w:val="28"/>
          <w:szCs w:val="28"/>
          <w:lang w:val="en-GB"/>
        </w:rPr>
      </w:pPr>
      <w:r w:rsidRPr="00425A19">
        <w:rPr>
          <w:sz w:val="28"/>
          <w:szCs w:val="28"/>
          <w:lang w:val="en-US"/>
        </w:rPr>
        <w:t>Bonfire Night is a special night in Britain. The English celebrate it on November the 5</w:t>
      </w:r>
      <w:r w:rsidRPr="00425A19">
        <w:rPr>
          <w:sz w:val="28"/>
          <w:szCs w:val="28"/>
          <w:vertAlign w:val="superscript"/>
          <w:lang w:val="en-US"/>
        </w:rPr>
        <w:t>th</w:t>
      </w:r>
      <w:r w:rsidRPr="00425A19">
        <w:rPr>
          <w:sz w:val="28"/>
          <w:szCs w:val="28"/>
          <w:lang w:val="en-US"/>
        </w:rPr>
        <w:t xml:space="preserve"> the famous </w:t>
      </w:r>
      <w:r w:rsidR="0081244F" w:rsidRPr="00425A19">
        <w:rPr>
          <w:sz w:val="28"/>
          <w:szCs w:val="28"/>
          <w:lang w:val="en-US"/>
        </w:rPr>
        <w:t>event</w:t>
      </w:r>
      <w:r w:rsidR="0081244F" w:rsidRPr="00425A19">
        <w:rPr>
          <w:sz w:val="28"/>
          <w:szCs w:val="28"/>
          <w:lang w:val="en-GB"/>
        </w:rPr>
        <w:t xml:space="preserve"> </w:t>
      </w:r>
      <w:r w:rsidR="0081244F" w:rsidRPr="00425A19">
        <w:rPr>
          <w:sz w:val="28"/>
          <w:szCs w:val="28"/>
          <w:lang w:val="en-US"/>
        </w:rPr>
        <w:t>in</w:t>
      </w:r>
      <w:r w:rsidRPr="00425A19">
        <w:rPr>
          <w:sz w:val="28"/>
          <w:szCs w:val="28"/>
          <w:lang w:val="en-US"/>
        </w:rPr>
        <w:t xml:space="preserve"> British History, the Gunpowder Plot. When in 1605 Guy Fawkes and a group of Roman Catholics </w:t>
      </w:r>
      <w:proofErr w:type="gramStart"/>
      <w:r w:rsidRPr="00425A19">
        <w:rPr>
          <w:sz w:val="28"/>
          <w:szCs w:val="28"/>
          <w:lang w:val="en-US"/>
        </w:rPr>
        <w:t xml:space="preserve">conspirators </w:t>
      </w:r>
      <w:r w:rsidRPr="00425A19">
        <w:rPr>
          <w:sz w:val="28"/>
          <w:szCs w:val="28"/>
          <w:lang w:val="en-GB"/>
        </w:rPr>
        <w:t xml:space="preserve"> </w:t>
      </w:r>
      <w:r w:rsidRPr="00425A19">
        <w:rPr>
          <w:sz w:val="28"/>
          <w:szCs w:val="28"/>
          <w:lang w:val="en-US"/>
        </w:rPr>
        <w:t>planned</w:t>
      </w:r>
      <w:proofErr w:type="gramEnd"/>
      <w:r w:rsidRPr="00425A19">
        <w:rPr>
          <w:sz w:val="28"/>
          <w:szCs w:val="28"/>
          <w:lang w:val="en-GB"/>
        </w:rPr>
        <w:t xml:space="preserve"> </w:t>
      </w:r>
      <w:r w:rsidRPr="00425A19">
        <w:rPr>
          <w:sz w:val="28"/>
          <w:szCs w:val="28"/>
          <w:lang w:val="en-US"/>
        </w:rPr>
        <w:t>to blow up</w:t>
      </w:r>
      <w:r w:rsidRPr="00425A19">
        <w:rPr>
          <w:sz w:val="28"/>
          <w:szCs w:val="28"/>
          <w:lang w:val="en-GB"/>
        </w:rPr>
        <w:t xml:space="preserve"> </w:t>
      </w:r>
      <w:r w:rsidRPr="00425A19">
        <w:rPr>
          <w:sz w:val="28"/>
          <w:szCs w:val="28"/>
          <w:lang w:val="en-US"/>
        </w:rPr>
        <w:t xml:space="preserve">the Houses of Parliament. </w:t>
      </w:r>
    </w:p>
    <w:p w:rsidR="00277B9A" w:rsidRDefault="00277B9A" w:rsidP="00277B9A">
      <w:pPr>
        <w:jc w:val="both"/>
        <w:rPr>
          <w:sz w:val="28"/>
          <w:szCs w:val="28"/>
          <w:lang w:val="en-US"/>
        </w:rPr>
      </w:pPr>
      <w:r w:rsidRPr="00425A19">
        <w:rPr>
          <w:sz w:val="28"/>
          <w:szCs w:val="28"/>
          <w:lang w:val="en-US"/>
        </w:rPr>
        <w:t>Some children make a guy, a figure of a man made of clothes stuffed with newspaper or straw</w:t>
      </w:r>
      <w:r w:rsidRPr="00425A19">
        <w:rPr>
          <w:sz w:val="28"/>
          <w:szCs w:val="28"/>
          <w:lang w:val="en-GB"/>
        </w:rPr>
        <w:t xml:space="preserve"> </w:t>
      </w:r>
      <w:r w:rsidRPr="00425A19">
        <w:rPr>
          <w:sz w:val="28"/>
          <w:szCs w:val="28"/>
          <w:lang w:val="en-US"/>
        </w:rPr>
        <w:t>to represent Guy Fawkes. They take their guy into the street and ask for a penny for the guy. They burn their guy on top of a bonfire on Bonfire Night. Some people have bon fire parties in their gardens. They light and watch fireworks and eat</w:t>
      </w:r>
      <w:r w:rsidRPr="00425A19">
        <w:rPr>
          <w:sz w:val="28"/>
          <w:szCs w:val="28"/>
          <w:lang w:val="en-GB"/>
        </w:rPr>
        <w:t xml:space="preserve"> </w:t>
      </w:r>
      <w:r w:rsidRPr="00425A19">
        <w:rPr>
          <w:sz w:val="28"/>
          <w:szCs w:val="28"/>
          <w:lang w:val="en-US"/>
        </w:rPr>
        <w:t>hotdogs and burgers. It’s a beautiful sight!</w:t>
      </w:r>
      <w:r w:rsidRPr="00425A19">
        <w:rPr>
          <w:sz w:val="28"/>
          <w:szCs w:val="28"/>
        </w:rPr>
        <w:t xml:space="preserve"> </w:t>
      </w:r>
    </w:p>
    <w:p w:rsidR="0081244F" w:rsidRPr="0081244F" w:rsidRDefault="0081244F" w:rsidP="00277B9A">
      <w:pPr>
        <w:jc w:val="both"/>
        <w:rPr>
          <w:sz w:val="28"/>
          <w:szCs w:val="28"/>
          <w:lang w:val="en-US"/>
        </w:rPr>
      </w:pPr>
    </w:p>
    <w:p w:rsidR="00277B9A" w:rsidRPr="0081244F" w:rsidRDefault="00812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Δραστηριότητα 1: </w:t>
      </w:r>
      <w:r w:rsidRPr="0081244F">
        <w:rPr>
          <w:b/>
          <w:sz w:val="28"/>
          <w:szCs w:val="28"/>
        </w:rPr>
        <w:t>Να απαντήσεις στις ερωτήσεις που ακολουθούν!</w:t>
      </w:r>
    </w:p>
    <w:p w:rsidR="0081244F" w:rsidRDefault="0081244F">
      <w:pPr>
        <w:rPr>
          <w:sz w:val="28"/>
          <w:szCs w:val="28"/>
        </w:rPr>
      </w:pPr>
      <w:r w:rsidRPr="0081244F">
        <w:rPr>
          <w:sz w:val="28"/>
          <w:szCs w:val="28"/>
          <w:lang w:val="en-US"/>
        </w:rPr>
        <w:t>When do the English celebrate Bonfire night?</w:t>
      </w:r>
    </w:p>
    <w:p w:rsidR="0081244F" w:rsidRDefault="008124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Gunpowder Plot?</w:t>
      </w:r>
    </w:p>
    <w:p w:rsidR="0081244F" w:rsidRDefault="008124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 “guy”?</w:t>
      </w:r>
    </w:p>
    <w:p w:rsidR="0081244F" w:rsidRDefault="008124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the children do with it?</w:t>
      </w:r>
    </w:p>
    <w:p w:rsidR="0081244F" w:rsidRDefault="008124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is the Bonfire Night a beautiful sight?</w:t>
      </w:r>
    </w:p>
    <w:p w:rsidR="0081244F" w:rsidRDefault="0081244F" w:rsidP="0081244F">
      <w:pPr>
        <w:jc w:val="center"/>
        <w:rPr>
          <w:sz w:val="36"/>
          <w:szCs w:val="36"/>
          <w:lang w:val="en-US"/>
        </w:rPr>
      </w:pPr>
      <w:r w:rsidRPr="0081244F">
        <w:rPr>
          <w:sz w:val="36"/>
          <w:szCs w:val="36"/>
          <w:lang w:val="en-US"/>
        </w:rPr>
        <w:sym w:font="Wingdings" w:char="F05D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D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D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C"/>
      </w:r>
      <w:r w:rsidRPr="0081244F">
        <w:rPr>
          <w:sz w:val="36"/>
          <w:szCs w:val="36"/>
          <w:lang w:val="en-US"/>
        </w:rPr>
        <w:sym w:font="Wingdings" w:char="F05D"/>
      </w:r>
    </w:p>
    <w:p w:rsidR="0081244F" w:rsidRDefault="0081244F" w:rsidP="0081244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Time for fun!</w:t>
      </w:r>
    </w:p>
    <w:p w:rsidR="0081244F" w:rsidRDefault="0081244F" w:rsidP="0081244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Click </w:t>
      </w:r>
      <w:hyperlink r:id="rId5" w:history="1">
        <w:r w:rsidRPr="004E388F">
          <w:rPr>
            <w:rStyle w:val="-"/>
            <w:sz w:val="36"/>
            <w:szCs w:val="36"/>
            <w:lang w:val="en-US"/>
          </w:rPr>
          <w:t>here</w:t>
        </w:r>
      </w:hyperlink>
      <w:r>
        <w:rPr>
          <w:sz w:val="36"/>
          <w:szCs w:val="36"/>
          <w:lang w:val="en-US"/>
        </w:rPr>
        <w:t xml:space="preserve"> to do the Guy Fawkes puzzle I made for you!</w:t>
      </w:r>
    </w:p>
    <w:p w:rsidR="0081244F" w:rsidRPr="0081244F" w:rsidRDefault="0081244F" w:rsidP="0081244F">
      <w:pPr>
        <w:jc w:val="center"/>
        <w:rPr>
          <w:sz w:val="36"/>
          <w:szCs w:val="36"/>
          <w:lang w:val="en-US"/>
        </w:rPr>
      </w:pPr>
    </w:p>
    <w:p w:rsidR="0081244F" w:rsidRPr="0081244F" w:rsidRDefault="0081244F" w:rsidP="0081244F">
      <w:pPr>
        <w:jc w:val="center"/>
        <w:rPr>
          <w:lang w:val="en-US"/>
        </w:rPr>
      </w:pPr>
    </w:p>
    <w:p w:rsidR="0081244F" w:rsidRDefault="0081244F">
      <w:pPr>
        <w:rPr>
          <w:sz w:val="28"/>
          <w:szCs w:val="28"/>
          <w:lang w:val="en-US"/>
        </w:rPr>
      </w:pPr>
    </w:p>
    <w:p w:rsidR="0081244F" w:rsidRDefault="0081244F">
      <w:pPr>
        <w:rPr>
          <w:sz w:val="28"/>
          <w:szCs w:val="28"/>
          <w:lang w:val="en-US"/>
        </w:rPr>
      </w:pPr>
    </w:p>
    <w:p w:rsidR="0081244F" w:rsidRPr="0081244F" w:rsidRDefault="0081244F">
      <w:pPr>
        <w:rPr>
          <w:sz w:val="28"/>
          <w:szCs w:val="28"/>
          <w:lang w:val="en-US"/>
        </w:rPr>
      </w:pPr>
    </w:p>
    <w:p w:rsidR="0081244F" w:rsidRPr="0081244F" w:rsidRDefault="0081244F">
      <w:pPr>
        <w:rPr>
          <w:sz w:val="28"/>
          <w:szCs w:val="28"/>
          <w:lang w:val="en-US"/>
        </w:rPr>
      </w:pPr>
    </w:p>
    <w:p w:rsidR="0081244F" w:rsidRPr="0081244F" w:rsidRDefault="0081244F">
      <w:pPr>
        <w:rPr>
          <w:sz w:val="28"/>
          <w:szCs w:val="28"/>
          <w:lang w:val="en-US"/>
        </w:rPr>
      </w:pPr>
    </w:p>
    <w:sectPr w:rsidR="0081244F" w:rsidRPr="00812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77B9A"/>
    <w:rsid w:val="00277B9A"/>
    <w:rsid w:val="00425A19"/>
    <w:rsid w:val="004E388F"/>
    <w:rsid w:val="0081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7B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E3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0103ffdbfd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2020-05-14T14:15:00Z</dcterms:created>
  <dcterms:modified xsi:type="dcterms:W3CDTF">2020-05-14T14:49:00Z</dcterms:modified>
</cp:coreProperties>
</file>