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A" w:rsidRPr="00A7036F" w:rsidRDefault="00AA1EAA" w:rsidP="00AA1EAA">
      <w:pPr>
        <w:jc w:val="center"/>
        <w:rPr>
          <w:i/>
          <w:sz w:val="36"/>
          <w:szCs w:val="36"/>
          <w:u w:val="single"/>
        </w:rPr>
      </w:pPr>
      <w:r w:rsidRPr="00A7036F">
        <w:rPr>
          <w:i/>
          <w:sz w:val="36"/>
          <w:szCs w:val="36"/>
          <w:u w:val="single"/>
        </w:rPr>
        <w:t>ΠΕΨΗ</w:t>
      </w:r>
    </w:p>
    <w:p w:rsidR="00AA1EAA" w:rsidRPr="00A7036F" w:rsidRDefault="00AA1EAA" w:rsidP="00AA1EAA">
      <w:pPr>
        <w:rPr>
          <w:b/>
          <w:sz w:val="28"/>
          <w:szCs w:val="28"/>
        </w:rPr>
      </w:pPr>
      <w:r w:rsidRPr="00A7036F">
        <w:rPr>
          <w:sz w:val="28"/>
          <w:szCs w:val="28"/>
        </w:rPr>
        <w:t xml:space="preserve">Πέψη είναι η διαδικασία κατά την οποία ο οργανισμός μας μετατρέπει τις τροφές σε πιο απλές και θρεπτικές ουσίες. </w:t>
      </w:r>
    </w:p>
    <w:p w:rsidR="00AA1EAA" w:rsidRPr="00A7036F" w:rsidRDefault="00AA1EAA" w:rsidP="00AA1EAA">
      <w:pPr>
        <w:rPr>
          <w:b/>
          <w:sz w:val="28"/>
          <w:szCs w:val="28"/>
        </w:rPr>
      </w:pPr>
      <w:r w:rsidRPr="00A7036F">
        <w:rPr>
          <w:sz w:val="28"/>
          <w:szCs w:val="28"/>
        </w:rPr>
        <w:t xml:space="preserve">Αυτή η διαδικασία γίνεται στο πεπτικό σύστημα του ανθρώπου. </w:t>
      </w:r>
    </w:p>
    <w:p w:rsidR="00AA1EAA" w:rsidRDefault="00AA1EAA" w:rsidP="00AA1EAA">
      <w:pPr>
        <w:rPr>
          <w:b/>
          <w:sz w:val="28"/>
          <w:szCs w:val="28"/>
        </w:rPr>
      </w:pPr>
      <w:r w:rsidRPr="00A7036F">
        <w:rPr>
          <w:sz w:val="28"/>
          <w:szCs w:val="28"/>
        </w:rPr>
        <w:t>Το ταξίδι της κάθε μπουκιάς διαρκεί περίπου 30 ώρες.</w:t>
      </w:r>
    </w:p>
    <w:p w:rsidR="00AA1EAA" w:rsidRPr="008A6B9A" w:rsidRDefault="00AA1EAA" w:rsidP="00AA1EAA">
      <w:pPr>
        <w:jc w:val="center"/>
        <w:rPr>
          <w:i/>
          <w:sz w:val="40"/>
          <w:szCs w:val="40"/>
          <w:u w:val="single"/>
        </w:rPr>
      </w:pPr>
      <w:r w:rsidRPr="008A6B9A">
        <w:rPr>
          <w:i/>
          <w:sz w:val="40"/>
          <w:szCs w:val="40"/>
          <w:u w:val="single"/>
        </w:rPr>
        <w:t>Ερωτήσεις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 Τι γίνεται η τροφή που τρώμε;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Γνωρίζετε κάποια όργανα του πεπτικού συστήματος; σε ποιο σημείο του σώματός μας βρίσκονται;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Μέσα από ποια όργανα του πεπτικού συστήματος περνάει τροφή;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Ποια είναι τα όργανα του πεπτικού συστήματος από τα οποία δεν περνάει η τροφή;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Ποια είναι η λειτουργία των οργάνων αυτών;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Πώς ονομάζονται τα όργανα αυτά;(αδένες)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Ποια ουσία εκκρίνεται από τους σιελογόνους αδένες;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Ποια ουσία εκκρίνεται από το συκώτι;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Ποια είναι η χρησιμότητα του σάλιου και ποια της χολής;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Πώς λέγεται η διαδικασία κατά την οποία ο οργανισμός παίρνει τα χρήσιμα συστατικά από τις τροφές; </w:t>
      </w:r>
    </w:p>
    <w:p w:rsidR="00AA1EAA" w:rsidRPr="008A6B9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 xml:space="preserve">Ποιο είναι το αισθητήριο όργανο της γεύσης; </w:t>
      </w:r>
    </w:p>
    <w:p w:rsidR="00AA1EAA" w:rsidRDefault="00AA1EAA" w:rsidP="00AA1EAA">
      <w:pPr>
        <w:rPr>
          <w:b/>
          <w:sz w:val="28"/>
          <w:szCs w:val="28"/>
        </w:rPr>
      </w:pPr>
      <w:r w:rsidRPr="008A6B9A">
        <w:rPr>
          <w:sz w:val="28"/>
          <w:szCs w:val="28"/>
        </w:rPr>
        <w:t>Ποιες είναι οι τέσσερις βασικές γεύσεις;</w:t>
      </w:r>
    </w:p>
    <w:p w:rsidR="00AA1EAA" w:rsidRPr="00A7036F" w:rsidRDefault="00AA1EAA" w:rsidP="00AA1EAA">
      <w:pPr>
        <w:rPr>
          <w:b/>
          <w:sz w:val="28"/>
          <w:szCs w:val="28"/>
        </w:rPr>
      </w:pPr>
    </w:p>
    <w:p w:rsidR="00AA1EAA" w:rsidRDefault="00AA1EAA"/>
    <w:p w:rsidR="00AA1EAA" w:rsidRDefault="00AA1EAA"/>
    <w:p w:rsidR="00AA1EAA" w:rsidRDefault="00AA1EAA"/>
    <w:p w:rsidR="008E247B" w:rsidRDefault="007F5FE5">
      <w:r>
        <w:rPr>
          <w:noProof/>
          <w:lang w:eastAsia="el-GR"/>
        </w:rPr>
        <w:lastRenderedPageBreak/>
        <w:pict>
          <v:rect id="_x0000_s1027" style="position:absolute;margin-left:4.95pt;margin-top:-16.4pt;width:562.8pt;height:808.5pt;z-index:251659264">
            <v:textbox style="mso-next-textbox:#_x0000_s1027">
              <w:txbxContent>
                <w:p w:rsidR="008E247B" w:rsidRPr="00822719" w:rsidRDefault="008E247B" w:rsidP="008E247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719"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  <w:t>1.Στόμα</w:t>
                  </w:r>
                  <w:r w:rsidRPr="008E247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: </w:t>
                  </w:r>
                  <w:r w:rsidRPr="00822719">
                    <w:rPr>
                      <w:rFonts w:ascii="Arial" w:hAnsi="Arial" w:cs="Arial"/>
                      <w:sz w:val="28"/>
                      <w:szCs w:val="28"/>
                    </w:rPr>
                    <w:t>Εδώ δημιουργείται η μπουκιά με τη μάσηση.</w:t>
                  </w:r>
                </w:p>
                <w:p w:rsidR="008E247B" w:rsidRDefault="008E247B" w:rsidP="008E247B">
                  <w:pPr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22719">
                    <w:rPr>
                      <w:rStyle w:val="c-15"/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Οι </w:t>
                  </w:r>
                  <w:r w:rsidRPr="00822719">
                    <w:rPr>
                      <w:rStyle w:val="c-14"/>
                      <w:rFonts w:ascii="Arial" w:hAnsi="Arial" w:cs="Arial"/>
                      <w:b/>
                      <w:bCs/>
                      <w:i/>
                      <w:sz w:val="28"/>
                      <w:szCs w:val="28"/>
                      <w:u w:val="single"/>
                    </w:rPr>
                    <w:t>σιελογόνοι αδένες</w:t>
                  </w:r>
                  <w:r w:rsidRPr="00822719">
                    <w:rPr>
                      <w:rStyle w:val="c-15"/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 (1)</w:t>
                  </w:r>
                  <w:r w:rsidRPr="00822719"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εκκρίνουν σάλιο στη στοματική κοιλότητα. Το </w:t>
                  </w:r>
                  <w:r w:rsidRPr="00822719">
                    <w:rPr>
                      <w:rStyle w:val="c-14"/>
                      <w:rFonts w:ascii="Arial" w:hAnsi="Arial" w:cs="Arial"/>
                      <w:bCs/>
                      <w:color w:val="0000FF"/>
                      <w:sz w:val="28"/>
                      <w:szCs w:val="28"/>
                    </w:rPr>
                    <w:t>σάλιο</w:t>
                  </w:r>
                  <w:r w:rsidRPr="00822719">
                    <w:rPr>
                      <w:rStyle w:val="c-10"/>
                      <w:rFonts w:ascii="Arial" w:hAnsi="Arial" w:cs="Arial"/>
                      <w:color w:val="0000FF"/>
                      <w:sz w:val="28"/>
                      <w:szCs w:val="28"/>
                    </w:rPr>
                    <w:t> </w:t>
                  </w:r>
                  <w:r w:rsidRPr="00822719"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  <w:t>διασπά τα συστατικά των τροφών και ιδιαίτερα το άμυλο, μαλακώνει τις στερεές τροφές ώστε να γίνουν με τη βοήθεια της </w:t>
                  </w:r>
                  <w:r w:rsidRPr="00822719">
                    <w:rPr>
                      <w:rStyle w:val="c-35"/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γλώσσας</w:t>
                  </w:r>
                  <w:r w:rsidRPr="00822719"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  <w:t> μικρά μπαλάκια κι έτσι διευκολύνει το ταξίδι της τροφής στο στομάχι</w:t>
                  </w:r>
                  <w:r w:rsidRPr="008E247B"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8E247B" w:rsidRDefault="008E247B" w:rsidP="008E247B">
                  <w:pPr>
                    <w:rPr>
                      <w:rStyle w:val="c-15"/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E247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Η μπουκιά κατεβαίνει πρώτα από τον </w:t>
                  </w:r>
                  <w:r w:rsidRPr="008E247B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φάρυγγα</w:t>
                  </w:r>
                  <w:r w:rsidRPr="008E247B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  <w:u w:val="single"/>
                    </w:rPr>
                    <w:t> (2)</w:t>
                  </w:r>
                  <w:r w:rsidRPr="008E247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και μετά από τον </w:t>
                  </w:r>
                  <w:r w:rsidRPr="008E247B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οισοφάγο</w:t>
                  </w:r>
                  <w:r w:rsidRPr="008E247B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  <w:u w:val="single"/>
                    </w:rPr>
                    <w:t> (3</w:t>
                  </w:r>
                  <w:r w:rsidRPr="008E247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).</w:t>
                  </w:r>
                </w:p>
                <w:p w:rsidR="008E247B" w:rsidRPr="008E247B" w:rsidRDefault="008E247B" w:rsidP="008E247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E247B">
                    <w:rPr>
                      <w:rFonts w:ascii="Arial" w:hAnsi="Arial" w:cs="Arial"/>
                      <w:i/>
                      <w:sz w:val="32"/>
                      <w:szCs w:val="32"/>
                      <w:u w:val="single"/>
                    </w:rPr>
                    <w:t>Στο </w:t>
                  </w:r>
                  <w:r w:rsidRPr="008E247B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u w:val="single"/>
                    </w:rPr>
                    <w:t>στομάχι</w:t>
                  </w:r>
                  <w:r w:rsidRPr="008E247B">
                    <w:rPr>
                      <w:rFonts w:ascii="Arial" w:hAnsi="Arial" w:cs="Arial"/>
                      <w:i/>
                      <w:sz w:val="32"/>
                      <w:szCs w:val="32"/>
                      <w:u w:val="single"/>
                    </w:rPr>
                    <w:t> (4)</w:t>
                  </w:r>
                  <w:r w:rsidRPr="008E247B">
                    <w:rPr>
                      <w:rFonts w:ascii="Arial" w:hAnsi="Arial" w:cs="Arial"/>
                      <w:sz w:val="28"/>
                      <w:szCs w:val="28"/>
                    </w:rPr>
                    <w:t xml:space="preserve"> η τροφή αναμειγνύεται με τα </w:t>
                  </w:r>
                  <w:r w:rsidRPr="008E247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στομαχικά υγρά</w:t>
                  </w:r>
                  <w:r w:rsidRPr="008E247B">
                    <w:rPr>
                      <w:rFonts w:ascii="Arial" w:hAnsi="Arial" w:cs="Arial"/>
                      <w:sz w:val="28"/>
                      <w:szCs w:val="28"/>
                    </w:rPr>
                    <w:t> ), που διαλύουν τις </w:t>
                  </w:r>
                  <w:r w:rsidRPr="008E247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πρωτεΐνες</w:t>
                  </w:r>
                  <w:r w:rsidRPr="008E247B">
                    <w:rPr>
                      <w:rFonts w:ascii="Arial" w:hAnsi="Arial" w:cs="Arial"/>
                      <w:sz w:val="28"/>
                      <w:szCs w:val="28"/>
                    </w:rPr>
                    <w:t>. Η τροφή γίνεται ένα παχύρρευστο υγρό και κατευθύνεται προς το πρώτο μέρος του </w:t>
                  </w:r>
                  <w:r w:rsidRPr="008E247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λεπτού εντέρου</w:t>
                  </w:r>
                  <w:r w:rsidRPr="008E247B">
                    <w:rPr>
                      <w:rFonts w:ascii="Arial" w:hAnsi="Arial" w:cs="Arial"/>
                      <w:sz w:val="28"/>
                      <w:szCs w:val="28"/>
                    </w:rPr>
                    <w:t> (7) που λέγεται </w:t>
                  </w:r>
                  <w:r w:rsidRPr="008E247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δωδεκαδάκτυλο</w:t>
                  </w:r>
                  <w:r w:rsidRPr="008E247B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8E247B" w:rsidRDefault="00D557DB">
                  <w:pPr>
                    <w:rPr>
                      <w:sz w:val="28"/>
                      <w:szCs w:val="28"/>
                    </w:rPr>
                  </w:pPr>
                  <w:r w:rsidRPr="00D557DB">
                    <w:rPr>
                      <w:b/>
                      <w:i/>
                      <w:sz w:val="36"/>
                      <w:szCs w:val="36"/>
                      <w:u w:val="single"/>
                    </w:rPr>
                    <w:t>Στο </w:t>
                  </w:r>
                  <w:r w:rsidRPr="00D557DB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ήπαρ ή συκώτι</w:t>
                  </w:r>
                  <w:r w:rsidRPr="00D557DB">
                    <w:rPr>
                      <w:b/>
                      <w:i/>
                      <w:sz w:val="36"/>
                      <w:szCs w:val="36"/>
                      <w:u w:val="single"/>
                    </w:rPr>
                    <w:t> (5)</w:t>
                  </w:r>
                  <w:r w:rsidRPr="00D557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557DB">
                    <w:rPr>
                      <w:sz w:val="28"/>
                      <w:szCs w:val="28"/>
                    </w:rPr>
                    <w:t>παράγεται η </w:t>
                  </w:r>
                  <w:r w:rsidRPr="00D557DB">
                    <w:rPr>
                      <w:bCs/>
                      <w:sz w:val="28"/>
                      <w:szCs w:val="28"/>
                    </w:rPr>
                    <w:t>χολή</w:t>
                  </w:r>
                  <w:r w:rsidRPr="00D557DB">
                    <w:rPr>
                      <w:sz w:val="28"/>
                      <w:szCs w:val="28"/>
                    </w:rPr>
                    <w:t> η οποία διασπά τα λίπη. Αποθηκεύεται στην </w:t>
                  </w:r>
                  <w:r w:rsidRPr="00D557DB">
                    <w:rPr>
                      <w:bCs/>
                      <w:sz w:val="28"/>
                      <w:szCs w:val="28"/>
                    </w:rPr>
                    <w:t>χοληδόχο κύστη</w:t>
                  </w:r>
                  <w:r w:rsidRPr="00D557DB">
                    <w:rPr>
                      <w:sz w:val="28"/>
                      <w:szCs w:val="28"/>
                    </w:rPr>
                    <w:t> (ένα μικρό "σακουλάκι" ακριβώς κάτω από τον αριθμό 6) και εκκρίνεται στο δωδεκαδάκτυ</w:t>
                  </w:r>
                  <w:r>
                    <w:rPr>
                      <w:sz w:val="28"/>
                      <w:szCs w:val="28"/>
                    </w:rPr>
                    <w:t>λο</w:t>
                  </w:r>
                </w:p>
                <w:p w:rsidR="00D557DB" w:rsidRPr="00D557DB" w:rsidRDefault="00D557DB">
                  <w:pPr>
                    <w:rPr>
                      <w:sz w:val="28"/>
                      <w:szCs w:val="28"/>
                    </w:rPr>
                  </w:pPr>
                  <w:r w:rsidRPr="00D557DB">
                    <w:rPr>
                      <w:b/>
                      <w:i/>
                      <w:sz w:val="36"/>
                      <w:szCs w:val="36"/>
                      <w:u w:val="single"/>
                    </w:rPr>
                    <w:t>Το πάγκρεας (8)</w:t>
                  </w:r>
                  <w:r w:rsidRPr="00D557DB">
                    <w:rPr>
                      <w:sz w:val="28"/>
                      <w:szCs w:val="28"/>
                    </w:rPr>
                    <w:t>παράγει το σπουδαιότερο από τα πεπτικά</w:t>
                  </w:r>
                  <w:r>
                    <w:rPr>
                      <w:sz w:val="28"/>
                      <w:szCs w:val="28"/>
                    </w:rPr>
                    <w:t xml:space="preserve"> υγρά, το παγκρεατικό υγρό, </w:t>
                  </w:r>
                  <w:r w:rsidRPr="00D557DB">
                    <w:rPr>
                      <w:sz w:val="28"/>
                      <w:szCs w:val="28"/>
                    </w:rPr>
                    <w:t xml:space="preserve">που εκκρίνονται </w:t>
                  </w:r>
                  <w:r>
                    <w:rPr>
                      <w:sz w:val="28"/>
                      <w:szCs w:val="28"/>
                    </w:rPr>
                    <w:t xml:space="preserve">επίσης </w:t>
                  </w:r>
                  <w:r w:rsidRPr="00D557DB">
                    <w:rPr>
                      <w:sz w:val="28"/>
                      <w:szCs w:val="28"/>
                    </w:rPr>
                    <w:t>στο δωδεκαδάκτυλο και είναι απαραίτητες για τη διάσπαση υδατανθράκων και πρωτεϊνών.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822719">
                    <w:rPr>
                      <w:b/>
                      <w:i/>
                      <w:sz w:val="28"/>
                      <w:szCs w:val="28"/>
                    </w:rPr>
                    <w:t>Ασθένεια. Σακχαρώδης διαβήτης (ζάχαρο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D519EF" w:rsidRDefault="00D557DB" w:rsidP="00D557DB">
                  <w:pPr>
                    <w:rPr>
                      <w:sz w:val="28"/>
                      <w:szCs w:val="28"/>
                    </w:rPr>
                  </w:pPr>
                  <w:r w:rsidRPr="00D557DB">
                    <w:rPr>
                      <w:sz w:val="28"/>
                      <w:szCs w:val="28"/>
                    </w:rPr>
                    <w:t xml:space="preserve">Με τα εντερικά υγρά που υπάρχουν μέσα </w:t>
                  </w:r>
                  <w:r w:rsidRPr="00D557DB">
                    <w:rPr>
                      <w:b/>
                      <w:i/>
                      <w:sz w:val="36"/>
                      <w:szCs w:val="36"/>
                      <w:u w:val="single"/>
                    </w:rPr>
                    <w:t>στο </w:t>
                  </w:r>
                  <w:r w:rsidRPr="00D557DB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λεπτό έντερο </w:t>
                  </w:r>
                  <w:r w:rsidRPr="00D557DB">
                    <w:rPr>
                      <w:b/>
                      <w:i/>
                      <w:sz w:val="36"/>
                      <w:szCs w:val="36"/>
                      <w:u w:val="single"/>
                    </w:rPr>
                    <w:t>(7)</w:t>
                  </w:r>
                  <w:r w:rsidR="006D2C0A">
                    <w:rPr>
                      <w:b/>
                      <w:i/>
                      <w:sz w:val="36"/>
                      <w:szCs w:val="36"/>
                      <w:u w:val="single"/>
                    </w:rPr>
                    <w:t>(6,5 μέτρα μήκος)</w:t>
                  </w:r>
                  <w:r w:rsidRPr="00D557DB">
                    <w:rPr>
                      <w:sz w:val="28"/>
                      <w:szCs w:val="28"/>
                    </w:rPr>
                    <w:t xml:space="preserve"> η τροφή διασπάται ακόμα περισσότερο.</w:t>
                  </w:r>
                  <w:r w:rsidR="00D519EF" w:rsidRPr="00D519EF">
                    <w:rPr>
                      <w:rFonts w:ascii="Comic Sans MS" w:hAnsi="Comic Sans MS"/>
                      <w:color w:val="000000"/>
                      <w:sz w:val="39"/>
                      <w:szCs w:val="39"/>
                      <w:shd w:val="clear" w:color="auto" w:fill="F5F5F5"/>
                    </w:rPr>
                    <w:t xml:space="preserve"> </w:t>
                  </w:r>
                  <w:r w:rsidR="00D519EF" w:rsidRPr="00D519EF">
                    <w:rPr>
                      <w:sz w:val="28"/>
                      <w:szCs w:val="28"/>
                    </w:rPr>
                    <w:t>Τα χρήσιμα συστατικά περνούν μέσα στο αίμα και από εκεί μεταφέρονται στον οργανισμό</w:t>
                  </w:r>
                </w:p>
                <w:p w:rsidR="00DB2F04" w:rsidRDefault="00D519EF" w:rsidP="00DB2F04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D519EF">
                    <w:rPr>
                      <w:sz w:val="28"/>
                      <w:szCs w:val="28"/>
                    </w:rPr>
                    <w:t xml:space="preserve">Τα άχρηστα υπολείμματα της τροφής γίνονται παχύρρευστα και τελικά, περνώντας μέσα από </w:t>
                  </w:r>
                  <w:r w:rsidRPr="00822719">
                    <w:rPr>
                      <w:b/>
                      <w:i/>
                      <w:sz w:val="36"/>
                      <w:szCs w:val="36"/>
                      <w:u w:val="single"/>
                    </w:rPr>
                    <w:t>το </w:t>
                  </w:r>
                  <w:r w:rsidRPr="00822719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παχύ έντερο</w:t>
                  </w:r>
                  <w:r w:rsidRPr="00822719">
                    <w:rPr>
                      <w:b/>
                      <w:i/>
                      <w:sz w:val="36"/>
                      <w:szCs w:val="36"/>
                      <w:u w:val="single"/>
                    </w:rPr>
                    <w:t> (9)</w:t>
                  </w:r>
                  <w:r w:rsidR="006D2C0A" w:rsidRPr="006D2C0A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D2C0A">
                    <w:rPr>
                      <w:b/>
                      <w:i/>
                      <w:sz w:val="36"/>
                      <w:szCs w:val="36"/>
                      <w:u w:val="single"/>
                    </w:rPr>
                    <w:t>(1,5 μέτρα μήκος)</w:t>
                  </w:r>
                  <w:r w:rsidRPr="00822719">
                    <w:rPr>
                      <w:b/>
                      <w:i/>
                      <w:sz w:val="36"/>
                      <w:szCs w:val="36"/>
                      <w:u w:val="single"/>
                    </w:rPr>
                    <w:t>,</w:t>
                  </w:r>
                  <w:r w:rsidRPr="0082271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519EF">
                    <w:rPr>
                      <w:sz w:val="28"/>
                      <w:szCs w:val="28"/>
                    </w:rPr>
                    <w:t>αποβάλλονται από τον </w:t>
                  </w:r>
                  <w:r w:rsidRPr="00822719"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  <w:t>πρωκτό (10)</w:t>
                  </w:r>
                  <w:r w:rsidRPr="00822719">
                    <w:rPr>
                      <w:b/>
                      <w:i/>
                      <w:sz w:val="36"/>
                      <w:szCs w:val="36"/>
                      <w:u w:val="single"/>
                    </w:rPr>
                    <w:t>.</w:t>
                  </w:r>
                  <w:r w:rsidR="00DB2F04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EF3CD8" w:rsidRDefault="00EF3CD8" w:rsidP="00DB2F0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EF3CD8">
                    <w:rPr>
                      <w:b/>
                      <w:i/>
                      <w:sz w:val="36"/>
                      <w:szCs w:val="36"/>
                      <w:u w:val="single"/>
                    </w:rPr>
                    <w:t>ΓΕΥΣΗ</w:t>
                  </w:r>
                </w:p>
                <w:p w:rsidR="00D557DB" w:rsidRPr="00DB2F04" w:rsidRDefault="00EF3CD8" w:rsidP="00EF3CD8">
                  <w:pPr>
                    <w:rPr>
                      <w:sz w:val="28"/>
                      <w:szCs w:val="28"/>
                    </w:rPr>
                  </w:pPr>
                  <w:r w:rsidRPr="00EF3CD8">
                    <w:rPr>
                      <w:sz w:val="28"/>
                      <w:szCs w:val="28"/>
                    </w:rPr>
                    <w:t xml:space="preserve"> Το όργανο με το οποίο αισθανόμαστε τη γεύση είναι η </w:t>
                  </w:r>
                  <w:r w:rsidRPr="00EF3CD8">
                    <w:rPr>
                      <w:b/>
                      <w:i/>
                      <w:sz w:val="28"/>
                      <w:szCs w:val="28"/>
                      <w:u w:val="single"/>
                    </w:rPr>
                    <w:t>γλώσσα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DB2F04">
                    <w:rPr>
                      <w:sz w:val="28"/>
                      <w:szCs w:val="28"/>
                    </w:rPr>
                    <w:t xml:space="preserve"> </w:t>
                  </w:r>
                  <w:r w:rsidRPr="00EF3CD8">
                    <w:rPr>
                      <w:sz w:val="28"/>
                      <w:szCs w:val="28"/>
                    </w:rPr>
                    <w:t>Πάνω στη γλώσσα υπάρχουν μικρά εξογκώματα, οι «θηλές», που πε</w:t>
                  </w:r>
                  <w:r>
                    <w:rPr>
                      <w:sz w:val="28"/>
                      <w:szCs w:val="28"/>
                    </w:rPr>
                    <w:t xml:space="preserve">ριέχουν τους </w:t>
                  </w:r>
                  <w:r w:rsidRPr="00EF3CD8">
                    <w:rPr>
                      <w:b/>
                      <w:sz w:val="28"/>
                      <w:szCs w:val="28"/>
                    </w:rPr>
                    <w:t>γευστικούς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F3CD8">
                    <w:rPr>
                      <w:b/>
                      <w:sz w:val="28"/>
                      <w:szCs w:val="28"/>
                    </w:rPr>
                    <w:t>κάλυκες</w:t>
                  </w:r>
                  <w:r>
                    <w:rPr>
                      <w:sz w:val="28"/>
                      <w:szCs w:val="28"/>
                    </w:rPr>
                    <w:t>(π</w:t>
                  </w:r>
                  <w:r w:rsidRPr="00EF3CD8">
                    <w:rPr>
                      <w:sz w:val="28"/>
                      <w:szCs w:val="28"/>
                    </w:rPr>
                    <w:t>ερίπου 10.000</w:t>
                  </w:r>
                  <w:r>
                    <w:rPr>
                      <w:sz w:val="28"/>
                      <w:szCs w:val="28"/>
                    </w:rPr>
                    <w:t>).</w:t>
                  </w:r>
                  <w:r w:rsidR="00DB2F04">
                    <w:rPr>
                      <w:sz w:val="28"/>
                      <w:szCs w:val="28"/>
                    </w:rPr>
                    <w:t xml:space="preserve"> Μα</w:t>
                  </w:r>
                  <w:r w:rsidRPr="00EF3CD8">
                    <w:rPr>
                      <w:sz w:val="28"/>
                      <w:szCs w:val="28"/>
                    </w:rPr>
                    <w:t xml:space="preserve">ς βοηθούν να αναγνωρίζουμε τις τέσσερις βασικές γεύσεις: </w:t>
                  </w:r>
                  <w:r w:rsidRPr="00EF3CD8">
                    <w:rPr>
                      <w:b/>
                      <w:i/>
                      <w:sz w:val="32"/>
                      <w:szCs w:val="32"/>
                      <w:u w:val="single"/>
                    </w:rPr>
                    <w:t>γλυκό, πικρό, ξινό, αλμυρό</w:t>
                  </w:r>
                </w:p>
                <w:p w:rsidR="00EF3CD8" w:rsidRPr="00EF3CD8" w:rsidRDefault="00EF3CD8" w:rsidP="00EF3CD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953250" cy="2428875"/>
                        <wp:effectExtent l="19050" t="0" r="0" b="0"/>
                        <wp:docPr id="3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E247B" w:rsidRDefault="008E247B" w:rsidP="008E247B"/>
    <w:p w:rsidR="00ED6D27" w:rsidRDefault="00ED6D27" w:rsidP="008E247B">
      <w:pPr>
        <w:rPr>
          <w:i/>
        </w:rPr>
      </w:pPr>
    </w:p>
    <w:p w:rsidR="00EF3CD8" w:rsidRDefault="00EF3CD8" w:rsidP="008E247B">
      <w:pPr>
        <w:rPr>
          <w:i/>
        </w:rPr>
      </w:pPr>
    </w:p>
    <w:p w:rsidR="00EF3CD8" w:rsidRDefault="00EF3CD8" w:rsidP="008E247B">
      <w:pPr>
        <w:rPr>
          <w:i/>
        </w:rPr>
      </w:pPr>
    </w:p>
    <w:p w:rsidR="00EF3CD8" w:rsidRPr="00822719" w:rsidRDefault="00EF3CD8" w:rsidP="008E247B">
      <w:pPr>
        <w:rPr>
          <w:i/>
        </w:rPr>
      </w:pPr>
    </w:p>
    <w:sectPr w:rsidR="00EF3CD8" w:rsidRPr="00822719" w:rsidSect="00822719">
      <w:pgSz w:w="11906" w:h="16838"/>
      <w:pgMar w:top="568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D0" w:rsidRDefault="00B727D0" w:rsidP="008E247B">
      <w:pPr>
        <w:spacing w:after="0" w:line="240" w:lineRule="auto"/>
      </w:pPr>
      <w:r>
        <w:separator/>
      </w:r>
    </w:p>
  </w:endnote>
  <w:endnote w:type="continuationSeparator" w:id="0">
    <w:p w:rsidR="00B727D0" w:rsidRDefault="00B727D0" w:rsidP="008E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D0" w:rsidRDefault="00B727D0" w:rsidP="008E247B">
      <w:pPr>
        <w:spacing w:after="0" w:line="240" w:lineRule="auto"/>
      </w:pPr>
      <w:r>
        <w:separator/>
      </w:r>
    </w:p>
  </w:footnote>
  <w:footnote w:type="continuationSeparator" w:id="0">
    <w:p w:rsidR="00B727D0" w:rsidRDefault="00B727D0" w:rsidP="008E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7B"/>
    <w:rsid w:val="0002371E"/>
    <w:rsid w:val="00465B44"/>
    <w:rsid w:val="006D2C0A"/>
    <w:rsid w:val="007F5FE5"/>
    <w:rsid w:val="00822719"/>
    <w:rsid w:val="008E247B"/>
    <w:rsid w:val="00AA1EAA"/>
    <w:rsid w:val="00B727D0"/>
    <w:rsid w:val="00D519EF"/>
    <w:rsid w:val="00D557DB"/>
    <w:rsid w:val="00DB2F04"/>
    <w:rsid w:val="00ED6D27"/>
    <w:rsid w:val="00E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2"/>
        <w:szCs w:val="5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E247B"/>
  </w:style>
  <w:style w:type="paragraph" w:styleId="a4">
    <w:name w:val="footer"/>
    <w:basedOn w:val="a"/>
    <w:link w:val="Char0"/>
    <w:uiPriority w:val="99"/>
    <w:semiHidden/>
    <w:unhideWhenUsed/>
    <w:rsid w:val="008E2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E247B"/>
  </w:style>
  <w:style w:type="paragraph" w:customStyle="1" w:styleId="normal">
    <w:name w:val="normal"/>
    <w:basedOn w:val="a"/>
    <w:rsid w:val="008E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c-15">
    <w:name w:val="c-15"/>
    <w:basedOn w:val="a0"/>
    <w:rsid w:val="008E247B"/>
  </w:style>
  <w:style w:type="character" w:customStyle="1" w:styleId="c-14">
    <w:name w:val="c-14"/>
    <w:basedOn w:val="a0"/>
    <w:rsid w:val="008E247B"/>
  </w:style>
  <w:style w:type="character" w:customStyle="1" w:styleId="c-10">
    <w:name w:val="c-10"/>
    <w:basedOn w:val="a0"/>
    <w:rsid w:val="008E247B"/>
  </w:style>
  <w:style w:type="character" w:customStyle="1" w:styleId="c-35">
    <w:name w:val="c-35"/>
    <w:basedOn w:val="a0"/>
    <w:rsid w:val="008E247B"/>
  </w:style>
  <w:style w:type="paragraph" w:styleId="a5">
    <w:name w:val="Balloon Text"/>
    <w:basedOn w:val="a"/>
    <w:link w:val="Char1"/>
    <w:uiPriority w:val="99"/>
    <w:semiHidden/>
    <w:unhideWhenUsed/>
    <w:rsid w:val="00D5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45E7-E3BA-4513-8641-BF2F6AF9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2021-12-01T06:35:00Z</dcterms:created>
  <dcterms:modified xsi:type="dcterms:W3CDTF">2021-12-01T06:35:00Z</dcterms:modified>
</cp:coreProperties>
</file>