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ED97" w14:textId="5E9A91DB" w:rsidR="00132285" w:rsidRDefault="00824AD3" w:rsidP="00824AD3">
      <w:pPr>
        <w:jc w:val="both"/>
      </w:pPr>
      <w:r>
        <w:t>Ανακοινώνεται ότι ύστερα από επανειλημμένες καταστροφές και βανδαλισμούς τόσο του αύλειου χώρου, όσο και του εξωτερικού μέρους του σχολικού κτηρίου κατά τις ημέρες και ώρες μη λειτουργίας του σχολείου και σεβόμενοι απόλυτα τη δημόσια περιουσία και την προστασία της, αποφασίστηκε η προμήθεια και η εγκατάσταση συστήματος βιντεοεπιτήρησης των παραπάνω χώρων κατά τις ώρες και ημέρες μη λειτουργίας του σχολείου σύμφωνα με τον νόμο 4610/2019, άρθρο 204, παράγραφος 8.</w:t>
      </w:r>
    </w:p>
    <w:p w14:paraId="6ADA66A2" w14:textId="0C6EE2E8" w:rsidR="00F91363" w:rsidRDefault="00F91363" w:rsidP="00824AD3">
      <w:pPr>
        <w:jc w:val="both"/>
      </w:pPr>
      <w:r>
        <w:t xml:space="preserve">                                                                                          Ο διευθυντής του 9</w:t>
      </w:r>
      <w:r w:rsidRPr="00F91363">
        <w:rPr>
          <w:vertAlign w:val="superscript"/>
        </w:rPr>
        <w:t>ου</w:t>
      </w:r>
      <w:r>
        <w:t xml:space="preserve"> Δ.Σ. </w:t>
      </w:r>
      <w:proofErr w:type="spellStart"/>
      <w:r>
        <w:t>Αλεξ</w:t>
      </w:r>
      <w:proofErr w:type="spellEnd"/>
      <w:r>
        <w:t>/</w:t>
      </w:r>
      <w:proofErr w:type="spellStart"/>
      <w:r>
        <w:t>πολης</w:t>
      </w:r>
      <w:proofErr w:type="spellEnd"/>
    </w:p>
    <w:p w14:paraId="15038BEA" w14:textId="0795A580" w:rsidR="00F91363" w:rsidRDefault="00F91363" w:rsidP="00824AD3">
      <w:pPr>
        <w:jc w:val="both"/>
      </w:pPr>
      <w:r>
        <w:t xml:space="preserve">                                                                                                         </w:t>
      </w:r>
      <w:bookmarkStart w:id="0" w:name="_GoBack"/>
      <w:bookmarkEnd w:id="0"/>
      <w:r>
        <w:t xml:space="preserve">  Τσέτσος Σταύρος</w:t>
      </w:r>
    </w:p>
    <w:sectPr w:rsidR="00F913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9B"/>
    <w:rsid w:val="0005039B"/>
    <w:rsid w:val="00132285"/>
    <w:rsid w:val="00396C48"/>
    <w:rsid w:val="00824AD3"/>
    <w:rsid w:val="00910551"/>
    <w:rsid w:val="00981BF6"/>
    <w:rsid w:val="00F913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AC10"/>
  <w15:chartTrackingRefBased/>
  <w15:docId w15:val="{FA163561-8939-4012-98FB-C842EFC8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605</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Tsetsos</dc:creator>
  <cp:keywords/>
  <dc:description/>
  <cp:lastModifiedBy>Stavros Tsetsos</cp:lastModifiedBy>
  <cp:revision>4</cp:revision>
  <dcterms:created xsi:type="dcterms:W3CDTF">2019-08-31T07:24:00Z</dcterms:created>
  <dcterms:modified xsi:type="dcterms:W3CDTF">2019-08-31T07:39:00Z</dcterms:modified>
</cp:coreProperties>
</file>