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545" w:rsidRDefault="00751545" w:rsidP="00751545">
      <w:pPr>
        <w:tabs>
          <w:tab w:val="left" w:pos="1590"/>
          <w:tab w:val="center" w:pos="4858"/>
        </w:tabs>
        <w:spacing w:line="360" w:lineRule="auto"/>
        <w:jc w:val="center"/>
        <w:rPr>
          <w:rFonts w:ascii="Times New Roman" w:hAnsi="Times New Roman" w:cs="Times New Roman"/>
          <w:noProof/>
          <w:sz w:val="28"/>
          <w:szCs w:val="28"/>
          <w:lang w:eastAsia="el-GR"/>
        </w:rPr>
      </w:pPr>
      <w:r w:rsidRPr="00320475">
        <w:rPr>
          <w:rFonts w:ascii="Times New Roman" w:hAnsi="Times New Roman" w:cs="Times New Roman"/>
          <w:noProof/>
          <w:sz w:val="28"/>
          <w:szCs w:val="28"/>
          <w:lang w:eastAsia="el-GR"/>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325.55pt;height:22.45pt" fillcolor="#3cf" strokecolor="#009" strokeweight="1pt">
            <v:shadow on="t" color="#009" offset="7pt,-7pt"/>
            <v:textpath style="font-family:&quot;Impact&quot;;font-size:18pt;v-text-spacing:52429f;v-text-kern:t" trim="t" fitpath="t" xscale="f" string="Ενότητα 16"/>
          </v:shape>
        </w:pict>
      </w:r>
    </w:p>
    <w:p w:rsidR="00751545" w:rsidRDefault="00751545" w:rsidP="00751545">
      <w:pPr>
        <w:tabs>
          <w:tab w:val="left" w:pos="1590"/>
          <w:tab w:val="center" w:pos="4858"/>
        </w:tabs>
        <w:spacing w:line="360" w:lineRule="auto"/>
        <w:jc w:val="center"/>
        <w:rPr>
          <w:rFonts w:ascii="Times New Roman" w:hAnsi="Times New Roman" w:cs="Times New Roman"/>
          <w:noProof/>
          <w:sz w:val="28"/>
          <w:szCs w:val="28"/>
          <w:lang w:eastAsia="el-GR"/>
        </w:rPr>
      </w:pPr>
      <w:r w:rsidRPr="00320475">
        <w:rPr>
          <w:rFonts w:ascii="Times New Roman" w:hAnsi="Times New Roman" w:cs="Times New Roman"/>
          <w:noProof/>
          <w:sz w:val="28"/>
          <w:szCs w:val="28"/>
          <w:lang w:eastAsia="el-G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96.85pt;height:13.55pt" fillcolor="#8db3e2 [1311]">
            <v:shadow color="#868686"/>
            <v:textpath style="font-family:&quot;Arial Black&quot;;font-size:18pt;v-text-kern:t" trim="t" fitpath="t" string="Το παραδεισένιο Πήλιο"/>
          </v:shape>
        </w:pict>
      </w:r>
    </w:p>
    <w:p w:rsidR="00751545" w:rsidRDefault="00751545" w:rsidP="00751545">
      <w:pPr>
        <w:tabs>
          <w:tab w:val="left" w:pos="1590"/>
          <w:tab w:val="center" w:pos="4858"/>
        </w:tabs>
        <w:jc w:val="center"/>
        <w:rPr>
          <w:rFonts w:ascii="Times New Roman" w:hAnsi="Times New Roman" w:cs="Times New Roman"/>
          <w:noProof/>
          <w:sz w:val="28"/>
          <w:szCs w:val="28"/>
          <w:lang w:eastAsia="el-GR"/>
        </w:rPr>
      </w:pPr>
      <w:r>
        <w:rPr>
          <w:rFonts w:ascii="Times New Roman" w:hAnsi="Times New Roman" w:cs="Times New Roman"/>
          <w:noProof/>
          <w:sz w:val="28"/>
          <w:szCs w:val="28"/>
          <w:lang w:eastAsia="el-GR"/>
        </w:rPr>
        <w:t>Πριν πολλά χρόνια ξεκινούσε ένα μικρό τρένο από τον Βόλο και πήγαινε στις Μηλιές στο Πήλιο. Το τρένο αυτό δεν βιαζότανε και προχωρούσε αργά. Περνούσε από πολλά χωριά όπως την Αγριά και τα Λεχώνια και συναντούσε ένα ποτάμι που το έλεγαν Βρυχών. Όποιος ταξίδευε με το τρένο αυτό έβλεπε τον Παγασητικό κόλπο, τα βουνά, τα δέντρα και τα λουλούδια που ήταν τόσο όμορφα!</w:t>
      </w:r>
    </w:p>
    <w:p w:rsidR="00751545" w:rsidRDefault="00751545" w:rsidP="00751545">
      <w:pPr>
        <w:tabs>
          <w:tab w:val="left" w:pos="1590"/>
          <w:tab w:val="center" w:pos="4858"/>
        </w:tabs>
        <w:spacing w:line="360" w:lineRule="auto"/>
        <w:rPr>
          <w:rFonts w:ascii="Times New Roman" w:hAnsi="Times New Roman" w:cs="Times New Roman"/>
          <w:noProof/>
          <w:sz w:val="28"/>
          <w:szCs w:val="28"/>
          <w:lang w:eastAsia="el-GR"/>
        </w:rPr>
      </w:pPr>
      <w:r>
        <w:rPr>
          <w:rFonts w:ascii="Arial" w:hAnsi="Arial" w:cs="Arial"/>
          <w:noProof/>
          <w:sz w:val="20"/>
          <w:szCs w:val="20"/>
          <w:lang w:eastAsia="el-GR"/>
        </w:rPr>
        <w:drawing>
          <wp:inline distT="0" distB="0" distL="0" distR="0">
            <wp:extent cx="2823541" cy="1685276"/>
            <wp:effectExtent l="19050" t="0" r="0" b="0"/>
            <wp:docPr id="441" name="il_fi" descr="http://1.1.1.3/bmi/www.olivegrovevillas.gr/images/map-pel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1.1.3/bmi/www.olivegrovevillas.gr/images/map-pelion.jpg"/>
                    <pic:cNvPicPr>
                      <a:picLocks noChangeAspect="1" noChangeArrowheads="1"/>
                    </pic:cNvPicPr>
                  </pic:nvPicPr>
                  <pic:blipFill>
                    <a:blip r:embed="rId4" cstate="print"/>
                    <a:srcRect/>
                    <a:stretch>
                      <a:fillRect/>
                    </a:stretch>
                  </pic:blipFill>
                  <pic:spPr bwMode="auto">
                    <a:xfrm>
                      <a:off x="0" y="0"/>
                      <a:ext cx="2825008" cy="1686151"/>
                    </a:xfrm>
                    <a:prstGeom prst="rect">
                      <a:avLst/>
                    </a:prstGeom>
                    <a:noFill/>
                    <a:ln w="9525">
                      <a:noFill/>
                      <a:miter lim="800000"/>
                      <a:headEnd/>
                      <a:tailEnd/>
                    </a:ln>
                  </pic:spPr>
                </pic:pic>
              </a:graphicData>
            </a:graphic>
          </wp:inline>
        </w:drawing>
      </w:r>
      <w:r w:rsidRPr="00F6017B">
        <w:rPr>
          <w:rFonts w:ascii="Arial" w:hAnsi="Arial" w:cs="Arial"/>
          <w:sz w:val="20"/>
          <w:szCs w:val="20"/>
        </w:rPr>
        <w:t xml:space="preserve"> </w:t>
      </w:r>
      <w:r>
        <w:rPr>
          <w:rFonts w:ascii="Arial" w:hAnsi="Arial" w:cs="Arial"/>
          <w:noProof/>
          <w:sz w:val="20"/>
          <w:szCs w:val="20"/>
          <w:lang w:eastAsia="el-GR"/>
        </w:rPr>
        <w:drawing>
          <wp:inline distT="0" distB="0" distL="0" distR="0">
            <wp:extent cx="921268" cy="1689209"/>
            <wp:effectExtent l="19050" t="0" r="0" b="0"/>
            <wp:docPr id="442" name="il_fi" descr="http://1.1.1.4/bmi/www.sfs.gr/filePaths/PIL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1.1.4/bmi/www.sfs.gr/filePaths/PIL001.jpg"/>
                    <pic:cNvPicPr>
                      <a:picLocks noChangeAspect="1" noChangeArrowheads="1"/>
                    </pic:cNvPicPr>
                  </pic:nvPicPr>
                  <pic:blipFill>
                    <a:blip r:embed="rId5" cstate="print"/>
                    <a:srcRect/>
                    <a:stretch>
                      <a:fillRect/>
                    </a:stretch>
                  </pic:blipFill>
                  <pic:spPr bwMode="auto">
                    <a:xfrm>
                      <a:off x="0" y="0"/>
                      <a:ext cx="922435" cy="1691348"/>
                    </a:xfrm>
                    <a:prstGeom prst="rect">
                      <a:avLst/>
                    </a:prstGeom>
                    <a:noFill/>
                    <a:ln w="9525">
                      <a:noFill/>
                      <a:miter lim="800000"/>
                      <a:headEnd/>
                      <a:tailEnd/>
                    </a:ln>
                  </pic:spPr>
                </pic:pic>
              </a:graphicData>
            </a:graphic>
          </wp:inline>
        </w:drawing>
      </w:r>
      <w:r w:rsidRPr="00F6017B">
        <w:rPr>
          <w:rFonts w:ascii="Arial" w:hAnsi="Arial" w:cs="Arial"/>
          <w:sz w:val="20"/>
          <w:szCs w:val="20"/>
        </w:rPr>
        <w:t xml:space="preserve"> </w:t>
      </w:r>
      <w:r>
        <w:rPr>
          <w:rFonts w:ascii="Arial" w:hAnsi="Arial" w:cs="Arial"/>
          <w:noProof/>
          <w:sz w:val="20"/>
          <w:szCs w:val="20"/>
          <w:lang w:eastAsia="el-GR"/>
        </w:rPr>
        <w:drawing>
          <wp:inline distT="0" distB="0" distL="0" distR="0">
            <wp:extent cx="935106" cy="1687351"/>
            <wp:effectExtent l="19050" t="0" r="0" b="0"/>
            <wp:docPr id="443" name="il_fi" descr="http://1.1.1.4/bmi/www.pelion-kalanera.gr/assets/InfoPages/tr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1.1.4/bmi/www.pelion-kalanera.gr/assets/InfoPages/train.jpg"/>
                    <pic:cNvPicPr>
                      <a:picLocks noChangeAspect="1" noChangeArrowheads="1"/>
                    </pic:cNvPicPr>
                  </pic:nvPicPr>
                  <pic:blipFill>
                    <a:blip r:embed="rId6" cstate="print"/>
                    <a:srcRect/>
                    <a:stretch>
                      <a:fillRect/>
                    </a:stretch>
                  </pic:blipFill>
                  <pic:spPr bwMode="auto">
                    <a:xfrm>
                      <a:off x="0" y="0"/>
                      <a:ext cx="937845" cy="1692294"/>
                    </a:xfrm>
                    <a:prstGeom prst="rect">
                      <a:avLst/>
                    </a:prstGeom>
                    <a:noFill/>
                    <a:ln w="9525">
                      <a:noFill/>
                      <a:miter lim="800000"/>
                      <a:headEnd/>
                      <a:tailEnd/>
                    </a:ln>
                  </pic:spPr>
                </pic:pic>
              </a:graphicData>
            </a:graphic>
          </wp:inline>
        </w:drawing>
      </w:r>
    </w:p>
    <w:p w:rsidR="00751545" w:rsidRDefault="00751545" w:rsidP="00751545">
      <w:pPr>
        <w:tabs>
          <w:tab w:val="left" w:pos="1590"/>
          <w:tab w:val="center" w:pos="4858"/>
        </w:tabs>
        <w:rPr>
          <w:rFonts w:ascii="Times New Roman" w:hAnsi="Times New Roman" w:cs="Times New Roman"/>
          <w:noProof/>
          <w:sz w:val="28"/>
          <w:szCs w:val="28"/>
          <w:lang w:eastAsia="el-GR"/>
        </w:rPr>
      </w:pPr>
      <w:r>
        <w:rPr>
          <w:rFonts w:ascii="Times New Roman" w:hAnsi="Times New Roman" w:cs="Times New Roman"/>
          <w:noProof/>
          <w:sz w:val="28"/>
          <w:szCs w:val="28"/>
          <w:lang w:eastAsia="el-GR"/>
        </w:rPr>
        <w:t>Από που ξεκινούσε το τρένο; .....................................................................................</w:t>
      </w:r>
    </w:p>
    <w:p w:rsidR="00751545" w:rsidRDefault="00751545" w:rsidP="00751545">
      <w:pPr>
        <w:tabs>
          <w:tab w:val="left" w:pos="1590"/>
          <w:tab w:val="center" w:pos="4858"/>
        </w:tabs>
        <w:rPr>
          <w:rFonts w:ascii="Times New Roman" w:hAnsi="Times New Roman" w:cs="Times New Roman"/>
          <w:noProof/>
          <w:sz w:val="28"/>
          <w:szCs w:val="28"/>
          <w:lang w:eastAsia="el-GR"/>
        </w:rPr>
      </w:pPr>
      <w:r>
        <w:rPr>
          <w:rFonts w:ascii="Times New Roman" w:hAnsi="Times New Roman" w:cs="Times New Roman"/>
          <w:noProof/>
          <w:sz w:val="28"/>
          <w:szCs w:val="28"/>
          <w:lang w:eastAsia="el-GR"/>
        </w:rPr>
        <w:t>Από ποιά χωριά περνούσε το τρένο;...........................................................................</w:t>
      </w:r>
    </w:p>
    <w:p w:rsidR="00751545" w:rsidRDefault="00751545" w:rsidP="00751545">
      <w:pPr>
        <w:tabs>
          <w:tab w:val="left" w:pos="1590"/>
          <w:tab w:val="center" w:pos="4858"/>
        </w:tabs>
        <w:spacing w:line="360" w:lineRule="auto"/>
        <w:rPr>
          <w:rFonts w:ascii="Times New Roman" w:hAnsi="Times New Roman" w:cs="Times New Roman"/>
          <w:noProof/>
          <w:sz w:val="28"/>
          <w:szCs w:val="28"/>
          <w:lang w:eastAsia="el-GR"/>
        </w:rPr>
      </w:pPr>
      <w:r>
        <w:rPr>
          <w:rFonts w:ascii="Times New Roman" w:hAnsi="Times New Roman" w:cs="Times New Roman"/>
          <w:noProof/>
          <w:sz w:val="28"/>
          <w:szCs w:val="28"/>
          <w:lang w:eastAsia="el-GR"/>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6" type="#_x0000_t63" style="position:absolute;margin-left:91.45pt;margin-top:.95pt;width:350.7pt;height:91pt;z-index:251660288" adj="-2457,5958">
            <v:textbox>
              <w:txbxContent>
                <w:p w:rsidR="00751545" w:rsidRDefault="00751545" w:rsidP="00751545">
                  <w:pPr>
                    <w:jc w:val="center"/>
                    <w:rPr>
                      <w:rFonts w:ascii="Times New Roman" w:hAnsi="Times New Roman" w:cs="Times New Roman"/>
                      <w:b/>
                      <w:color w:val="4F6228" w:themeColor="accent3" w:themeShade="80"/>
                      <w:sz w:val="28"/>
                      <w:szCs w:val="28"/>
                    </w:rPr>
                  </w:pPr>
                  <w:r>
                    <w:rPr>
                      <w:rFonts w:ascii="Times New Roman" w:hAnsi="Times New Roman" w:cs="Times New Roman"/>
                      <w:sz w:val="28"/>
                      <w:szCs w:val="28"/>
                    </w:rPr>
                    <w:t xml:space="preserve">Γράφουμε 1 </w:t>
                  </w:r>
                  <w:r w:rsidRPr="002D5D85">
                    <w:rPr>
                      <w:rFonts w:ascii="Times New Roman" w:hAnsi="Times New Roman" w:cs="Times New Roman"/>
                      <w:b/>
                      <w:color w:val="92D050"/>
                      <w:sz w:val="28"/>
                      <w:szCs w:val="28"/>
                    </w:rPr>
                    <w:t>παρομοίωση</w:t>
                  </w:r>
                  <w:r>
                    <w:rPr>
                      <w:rFonts w:ascii="Times New Roman" w:hAnsi="Times New Roman" w:cs="Times New Roman"/>
                      <w:sz w:val="28"/>
                      <w:szCs w:val="28"/>
                    </w:rPr>
                    <w:t xml:space="preserve"> όταν θέλουμε να πούμε με τι μοιάζει κάτι. Στην παρομοίωση βάζουμε το </w:t>
                  </w:r>
                  <w:r w:rsidRPr="002D5D85">
                    <w:rPr>
                      <w:rFonts w:ascii="Times New Roman" w:hAnsi="Times New Roman" w:cs="Times New Roman"/>
                      <w:b/>
                      <w:color w:val="4F6228" w:themeColor="accent3" w:themeShade="80"/>
                      <w:sz w:val="28"/>
                      <w:szCs w:val="28"/>
                    </w:rPr>
                    <w:t>σαν</w:t>
                  </w:r>
                  <w:r>
                    <w:rPr>
                      <w:rFonts w:ascii="Times New Roman" w:hAnsi="Times New Roman" w:cs="Times New Roman"/>
                      <w:b/>
                      <w:color w:val="4F6228" w:themeColor="accent3" w:themeShade="80"/>
                      <w:sz w:val="28"/>
                      <w:szCs w:val="28"/>
                    </w:rPr>
                    <w:t>.</w:t>
                  </w:r>
                </w:p>
                <w:p w:rsidR="00751545" w:rsidRPr="002D5D85" w:rsidRDefault="00751545" w:rsidP="00751545">
                  <w:pPr>
                    <w:jc w:val="center"/>
                    <w:rPr>
                      <w:rFonts w:ascii="Times New Roman" w:hAnsi="Times New Roman" w:cs="Times New Roman"/>
                      <w:sz w:val="28"/>
                      <w:szCs w:val="28"/>
                    </w:rPr>
                  </w:pPr>
                  <w:r>
                    <w:rPr>
                      <w:rFonts w:ascii="Times New Roman" w:hAnsi="Times New Roman" w:cs="Times New Roman"/>
                      <w:sz w:val="28"/>
                      <w:szCs w:val="28"/>
                    </w:rPr>
                    <w:t xml:space="preserve">Η Εύα μοιάζει </w:t>
                  </w:r>
                  <w:r w:rsidRPr="002D5D85">
                    <w:rPr>
                      <w:rFonts w:ascii="Times New Roman" w:hAnsi="Times New Roman" w:cs="Times New Roman"/>
                      <w:b/>
                      <w:color w:val="4F6228" w:themeColor="accent3" w:themeShade="80"/>
                      <w:sz w:val="28"/>
                      <w:szCs w:val="28"/>
                      <w:u w:val="single"/>
                    </w:rPr>
                    <w:t>σαν</w:t>
                  </w:r>
                  <w:r w:rsidRPr="002D5D85">
                    <w:rPr>
                      <w:rFonts w:ascii="Times New Roman" w:hAnsi="Times New Roman" w:cs="Times New Roman"/>
                      <w:color w:val="4F6228" w:themeColor="accent3" w:themeShade="80"/>
                      <w:sz w:val="28"/>
                      <w:szCs w:val="28"/>
                    </w:rPr>
                    <w:t xml:space="preserve"> </w:t>
                  </w:r>
                  <w:r>
                    <w:rPr>
                      <w:rFonts w:ascii="Times New Roman" w:hAnsi="Times New Roman" w:cs="Times New Roman"/>
                      <w:sz w:val="28"/>
                      <w:szCs w:val="28"/>
                    </w:rPr>
                    <w:t>μπουμπούκι.</w:t>
                  </w:r>
                </w:p>
              </w:txbxContent>
            </v:textbox>
          </v:shape>
        </w:pict>
      </w:r>
      <w:r w:rsidRPr="002D5D85">
        <w:rPr>
          <w:rFonts w:ascii="Times New Roman" w:hAnsi="Times New Roman" w:cs="Times New Roman"/>
          <w:noProof/>
          <w:sz w:val="28"/>
          <w:szCs w:val="28"/>
          <w:lang w:eastAsia="el-GR"/>
        </w:rPr>
        <w:drawing>
          <wp:inline distT="0" distB="0" distL="0" distR="0">
            <wp:extent cx="790575" cy="620215"/>
            <wp:effectExtent l="19050" t="0" r="9525" b="0"/>
            <wp:docPr id="445" name="il_fi" descr="http://1.1.1.3/bmi/www.clker.com/cliparts/5/6/0/3/11954294332140796766nfroidure_St_phanie.svg.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1.1.3/bmi/www.clker.com/cliparts/5/6/0/3/11954294332140796766nfroidure_St_phanie.svg.hi.png"/>
                    <pic:cNvPicPr>
                      <a:picLocks noChangeAspect="1" noChangeArrowheads="1"/>
                    </pic:cNvPicPr>
                  </pic:nvPicPr>
                  <pic:blipFill>
                    <a:blip r:embed="rId7" cstate="print"/>
                    <a:srcRect/>
                    <a:stretch>
                      <a:fillRect/>
                    </a:stretch>
                  </pic:blipFill>
                  <pic:spPr bwMode="auto">
                    <a:xfrm>
                      <a:off x="0" y="0"/>
                      <a:ext cx="793507" cy="622515"/>
                    </a:xfrm>
                    <a:prstGeom prst="rect">
                      <a:avLst/>
                    </a:prstGeom>
                    <a:noFill/>
                    <a:ln w="9525">
                      <a:noFill/>
                      <a:miter lim="800000"/>
                      <a:headEnd/>
                      <a:tailEnd/>
                    </a:ln>
                  </pic:spPr>
                </pic:pic>
              </a:graphicData>
            </a:graphic>
          </wp:inline>
        </w:drawing>
      </w:r>
    </w:p>
    <w:p w:rsidR="00751545" w:rsidRDefault="00751545" w:rsidP="00751545">
      <w:pPr>
        <w:tabs>
          <w:tab w:val="left" w:pos="1590"/>
          <w:tab w:val="center" w:pos="4858"/>
        </w:tabs>
        <w:spacing w:line="360" w:lineRule="auto"/>
        <w:rPr>
          <w:rFonts w:ascii="Times New Roman" w:hAnsi="Times New Roman" w:cs="Times New Roman"/>
          <w:noProof/>
          <w:sz w:val="28"/>
          <w:szCs w:val="28"/>
          <w:lang w:eastAsia="el-GR"/>
        </w:rPr>
      </w:pPr>
    </w:p>
    <w:p w:rsidR="00751545" w:rsidRDefault="00751545" w:rsidP="00751545">
      <w:pPr>
        <w:tabs>
          <w:tab w:val="left" w:pos="1590"/>
          <w:tab w:val="center" w:pos="4858"/>
        </w:tabs>
        <w:spacing w:line="360" w:lineRule="auto"/>
        <w:rPr>
          <w:rFonts w:ascii="Times New Roman" w:hAnsi="Times New Roman" w:cs="Times New Roman"/>
          <w:noProof/>
          <w:sz w:val="28"/>
          <w:szCs w:val="28"/>
          <w:lang w:eastAsia="el-GR"/>
        </w:rPr>
      </w:pPr>
      <w:r>
        <w:rPr>
          <w:rFonts w:ascii="Times New Roman" w:hAnsi="Times New Roman" w:cs="Times New Roman"/>
          <w:noProof/>
          <w:sz w:val="28"/>
          <w:szCs w:val="28"/>
          <w:lang w:eastAsia="el-GR"/>
        </w:rPr>
        <w:pict>
          <v:shape id="_x0000_s1027" type="#_x0000_t63" style="position:absolute;margin-left:94.8pt;margin-top:1.2pt;width:399.75pt;height:71.25pt;z-index:251661312" adj="-1961,10080">
            <v:textbox>
              <w:txbxContent>
                <w:p w:rsidR="00751545" w:rsidRPr="002D5D85" w:rsidRDefault="00751545" w:rsidP="00751545">
                  <w:pPr>
                    <w:rPr>
                      <w:rFonts w:ascii="Times New Roman" w:hAnsi="Times New Roman" w:cs="Times New Roman"/>
                      <w:sz w:val="28"/>
                      <w:szCs w:val="28"/>
                    </w:rPr>
                  </w:pPr>
                  <w:r w:rsidRPr="002D5D85">
                    <w:rPr>
                      <w:rFonts w:ascii="Times New Roman" w:hAnsi="Times New Roman" w:cs="Times New Roman"/>
                      <w:sz w:val="28"/>
                      <w:szCs w:val="28"/>
                    </w:rPr>
                    <w:t xml:space="preserve">Τα </w:t>
                  </w:r>
                  <w:r w:rsidRPr="002D5D85">
                    <w:rPr>
                      <w:rFonts w:ascii="Times New Roman" w:hAnsi="Times New Roman" w:cs="Times New Roman"/>
                      <w:b/>
                      <w:color w:val="FF0000"/>
                      <w:sz w:val="28"/>
                      <w:szCs w:val="28"/>
                    </w:rPr>
                    <w:t>επίθετα</w:t>
                  </w:r>
                  <w:r w:rsidRPr="002D5D85">
                    <w:rPr>
                      <w:rFonts w:ascii="Times New Roman" w:hAnsi="Times New Roman" w:cs="Times New Roman"/>
                      <w:sz w:val="28"/>
                      <w:szCs w:val="28"/>
                    </w:rPr>
                    <w:t xml:space="preserve"> τα γράφουμε δίπλα σε </w:t>
                  </w:r>
                  <w:r w:rsidRPr="002D5D85">
                    <w:rPr>
                      <w:rFonts w:ascii="Times New Roman" w:hAnsi="Times New Roman" w:cs="Times New Roman"/>
                      <w:b/>
                      <w:color w:val="0070C0"/>
                      <w:sz w:val="28"/>
                      <w:szCs w:val="28"/>
                    </w:rPr>
                    <w:t>ουσιαστικά</w:t>
                  </w:r>
                </w:p>
                <w:p w:rsidR="00751545" w:rsidRPr="002D5D85" w:rsidRDefault="00751545" w:rsidP="00751545">
                  <w:pPr>
                    <w:jc w:val="center"/>
                    <w:rPr>
                      <w:rFonts w:ascii="Times New Roman" w:hAnsi="Times New Roman" w:cs="Times New Roman"/>
                      <w:sz w:val="28"/>
                      <w:szCs w:val="28"/>
                    </w:rPr>
                  </w:pPr>
                  <w:r w:rsidRPr="002D5D85">
                    <w:rPr>
                      <w:rFonts w:ascii="Times New Roman" w:hAnsi="Times New Roman" w:cs="Times New Roman"/>
                      <w:b/>
                      <w:color w:val="FF0000"/>
                      <w:sz w:val="28"/>
                      <w:szCs w:val="28"/>
                    </w:rPr>
                    <w:t>Γλυκιά</w:t>
                  </w:r>
                  <w:r w:rsidRPr="002D5D85">
                    <w:rPr>
                      <w:rFonts w:ascii="Times New Roman" w:hAnsi="Times New Roman" w:cs="Times New Roman"/>
                      <w:sz w:val="28"/>
                      <w:szCs w:val="28"/>
                    </w:rPr>
                    <w:t xml:space="preserve"> </w:t>
                  </w:r>
                  <w:r w:rsidRPr="002D5D85">
                    <w:rPr>
                      <w:rFonts w:ascii="Times New Roman" w:hAnsi="Times New Roman" w:cs="Times New Roman"/>
                      <w:b/>
                      <w:color w:val="0070C0"/>
                      <w:sz w:val="28"/>
                      <w:szCs w:val="28"/>
                    </w:rPr>
                    <w:t>κρέπα</w:t>
                  </w:r>
                </w:p>
                <w:p w:rsidR="00751545" w:rsidRPr="002D5D85" w:rsidRDefault="00751545" w:rsidP="00751545">
                  <w:pPr>
                    <w:rPr>
                      <w:rFonts w:ascii="Times New Roman" w:hAnsi="Times New Roman" w:cs="Times New Roman"/>
                    </w:rPr>
                  </w:pPr>
                </w:p>
              </w:txbxContent>
            </v:textbox>
          </v:shape>
        </w:pict>
      </w:r>
      <w:r w:rsidRPr="002D5D85">
        <w:rPr>
          <w:rFonts w:ascii="Times New Roman" w:hAnsi="Times New Roman" w:cs="Times New Roman"/>
          <w:noProof/>
          <w:sz w:val="28"/>
          <w:szCs w:val="28"/>
          <w:lang w:eastAsia="el-GR"/>
        </w:rPr>
        <w:drawing>
          <wp:inline distT="0" distB="0" distL="0" distR="0">
            <wp:extent cx="578643" cy="685800"/>
            <wp:effectExtent l="19050" t="0" r="0" b="0"/>
            <wp:docPr id="2" name="rg_hi" descr="undefin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undefined">
                      <a:hlinkClick r:id="rId8"/>
                    </pic:cNvPr>
                    <pic:cNvPicPr>
                      <a:picLocks noChangeAspect="1" noChangeArrowheads="1"/>
                    </pic:cNvPicPr>
                  </pic:nvPicPr>
                  <pic:blipFill>
                    <a:blip r:embed="rId9" cstate="print"/>
                    <a:srcRect/>
                    <a:stretch>
                      <a:fillRect/>
                    </a:stretch>
                  </pic:blipFill>
                  <pic:spPr bwMode="auto">
                    <a:xfrm>
                      <a:off x="0" y="0"/>
                      <a:ext cx="582399" cy="690252"/>
                    </a:xfrm>
                    <a:prstGeom prst="rect">
                      <a:avLst/>
                    </a:prstGeom>
                    <a:noFill/>
                    <a:ln w="9525">
                      <a:noFill/>
                      <a:miter lim="800000"/>
                      <a:headEnd/>
                      <a:tailEnd/>
                    </a:ln>
                  </pic:spPr>
                </pic:pic>
              </a:graphicData>
            </a:graphic>
          </wp:inline>
        </w:drawing>
      </w:r>
    </w:p>
    <w:p w:rsidR="00751545" w:rsidRDefault="00751545" w:rsidP="00751545">
      <w:pPr>
        <w:tabs>
          <w:tab w:val="left" w:pos="1590"/>
          <w:tab w:val="center" w:pos="4858"/>
        </w:tabs>
        <w:spacing w:line="360" w:lineRule="auto"/>
        <w:rPr>
          <w:rFonts w:ascii="Times New Roman" w:hAnsi="Times New Roman" w:cs="Times New Roman"/>
          <w:noProof/>
          <w:sz w:val="28"/>
          <w:szCs w:val="28"/>
          <w:lang w:eastAsia="el-GR"/>
        </w:rPr>
      </w:pPr>
      <w:r>
        <w:rPr>
          <w:rFonts w:ascii="Times New Roman" w:hAnsi="Times New Roman" w:cs="Times New Roman"/>
          <w:noProof/>
          <w:sz w:val="28"/>
          <w:szCs w:val="28"/>
          <w:lang w:eastAsia="el-GR"/>
        </w:rPr>
        <w:pict>
          <v:shape id="_x0000_s1028" type="#_x0000_t63" style="position:absolute;margin-left:117pt;margin-top:28.5pt;width:387.25pt;height:86.05pt;z-index:251662336" adj="-2518,9124">
            <v:textbox>
              <w:txbxContent>
                <w:p w:rsidR="00751545" w:rsidRDefault="00751545" w:rsidP="00751545">
                  <w:pPr>
                    <w:jc w:val="center"/>
                    <w:rPr>
                      <w:rFonts w:ascii="Times New Roman" w:hAnsi="Times New Roman" w:cs="Times New Roman"/>
                      <w:b/>
                      <w:color w:val="943634" w:themeColor="accent2" w:themeShade="BF"/>
                      <w:sz w:val="28"/>
                      <w:szCs w:val="28"/>
                    </w:rPr>
                  </w:pPr>
                  <w:r>
                    <w:rPr>
                      <w:rFonts w:ascii="Times New Roman" w:hAnsi="Times New Roman" w:cs="Times New Roman"/>
                      <w:sz w:val="28"/>
                      <w:szCs w:val="28"/>
                    </w:rPr>
                    <w:t xml:space="preserve">Όταν στην πρόταση έχουμε το ρήμα </w:t>
                  </w:r>
                  <w:r w:rsidRPr="002D5D85">
                    <w:rPr>
                      <w:rFonts w:ascii="Times New Roman" w:hAnsi="Times New Roman" w:cs="Times New Roman"/>
                      <w:b/>
                      <w:sz w:val="28"/>
                      <w:szCs w:val="28"/>
                    </w:rPr>
                    <w:t>είμαι</w:t>
                  </w:r>
                  <w:r>
                    <w:rPr>
                      <w:rFonts w:ascii="Times New Roman" w:hAnsi="Times New Roman" w:cs="Times New Roman"/>
                      <w:sz w:val="28"/>
                      <w:szCs w:val="28"/>
                    </w:rPr>
                    <w:t xml:space="preserve">, </w:t>
                  </w:r>
                  <w:proofErr w:type="spellStart"/>
                  <w:r w:rsidRPr="002D5D85">
                    <w:rPr>
                      <w:rFonts w:ascii="Times New Roman" w:hAnsi="Times New Roman" w:cs="Times New Roman"/>
                      <w:b/>
                      <w:sz w:val="28"/>
                      <w:szCs w:val="28"/>
                    </w:rPr>
                    <w:t>φαίνομαι</w:t>
                  </w:r>
                  <w:r>
                    <w:rPr>
                      <w:rFonts w:ascii="Times New Roman" w:hAnsi="Times New Roman" w:cs="Times New Roman"/>
                      <w:sz w:val="28"/>
                      <w:szCs w:val="28"/>
                    </w:rPr>
                    <w:t>,</w:t>
                  </w:r>
                  <w:r w:rsidRPr="002D5D85">
                    <w:rPr>
                      <w:rFonts w:ascii="Times New Roman" w:hAnsi="Times New Roman" w:cs="Times New Roman"/>
                      <w:b/>
                      <w:sz w:val="28"/>
                      <w:szCs w:val="28"/>
                    </w:rPr>
                    <w:t>γίνομαι</w:t>
                  </w:r>
                  <w:proofErr w:type="spellEnd"/>
                  <w:r>
                    <w:rPr>
                      <w:rFonts w:ascii="Times New Roman" w:hAnsi="Times New Roman" w:cs="Times New Roman"/>
                      <w:sz w:val="28"/>
                      <w:szCs w:val="28"/>
                    </w:rPr>
                    <w:t xml:space="preserve">, </w:t>
                  </w:r>
                  <w:r w:rsidRPr="002D5D85">
                    <w:rPr>
                      <w:rFonts w:ascii="Times New Roman" w:hAnsi="Times New Roman" w:cs="Times New Roman"/>
                      <w:b/>
                      <w:sz w:val="28"/>
                      <w:szCs w:val="28"/>
                    </w:rPr>
                    <w:t>ονομάζομαι</w:t>
                  </w:r>
                  <w:r>
                    <w:rPr>
                      <w:rFonts w:ascii="Times New Roman" w:hAnsi="Times New Roman" w:cs="Times New Roman"/>
                      <w:sz w:val="28"/>
                      <w:szCs w:val="28"/>
                    </w:rPr>
                    <w:t xml:space="preserve"> το επίθετο γίνεται </w:t>
                  </w:r>
                  <w:r w:rsidRPr="002D5D85">
                    <w:rPr>
                      <w:rFonts w:ascii="Times New Roman" w:hAnsi="Times New Roman" w:cs="Times New Roman"/>
                      <w:b/>
                      <w:color w:val="943634" w:themeColor="accent2" w:themeShade="BF"/>
                      <w:sz w:val="28"/>
                      <w:szCs w:val="28"/>
                    </w:rPr>
                    <w:t>κατηγορούμενο</w:t>
                  </w:r>
                </w:p>
                <w:p w:rsidR="00751545" w:rsidRPr="002D5D85" w:rsidRDefault="00751545" w:rsidP="00751545">
                  <w:pPr>
                    <w:jc w:val="center"/>
                    <w:rPr>
                      <w:rFonts w:ascii="Times New Roman" w:hAnsi="Times New Roman" w:cs="Times New Roman"/>
                      <w:sz w:val="28"/>
                      <w:szCs w:val="28"/>
                    </w:rPr>
                  </w:pPr>
                  <w:r w:rsidRPr="002D5D85">
                    <w:rPr>
                      <w:rFonts w:ascii="Times New Roman" w:hAnsi="Times New Roman" w:cs="Times New Roman"/>
                      <w:sz w:val="28"/>
                      <w:szCs w:val="28"/>
                    </w:rPr>
                    <w:t>Ο ουρανός φαίνεται καθαρός</w:t>
                  </w:r>
                </w:p>
              </w:txbxContent>
            </v:textbox>
          </v:shape>
        </w:pict>
      </w:r>
    </w:p>
    <w:p w:rsidR="00751545" w:rsidRDefault="00751545" w:rsidP="00751545">
      <w:pPr>
        <w:tabs>
          <w:tab w:val="left" w:pos="1590"/>
          <w:tab w:val="center" w:pos="4858"/>
        </w:tabs>
        <w:spacing w:line="360" w:lineRule="auto"/>
        <w:rPr>
          <w:rFonts w:ascii="Times New Roman" w:hAnsi="Times New Roman" w:cs="Times New Roman"/>
          <w:noProof/>
          <w:sz w:val="28"/>
          <w:szCs w:val="28"/>
          <w:lang w:eastAsia="el-GR"/>
        </w:rPr>
      </w:pPr>
      <w:r w:rsidRPr="002D5D85">
        <w:rPr>
          <w:rFonts w:ascii="Times New Roman" w:hAnsi="Times New Roman" w:cs="Times New Roman"/>
          <w:noProof/>
          <w:sz w:val="28"/>
          <w:szCs w:val="28"/>
          <w:lang w:eastAsia="el-GR"/>
        </w:rPr>
        <w:drawing>
          <wp:inline distT="0" distB="0" distL="0" distR="0">
            <wp:extent cx="628650" cy="502921"/>
            <wp:effectExtent l="19050" t="0" r="0" b="0"/>
            <wp:docPr id="1" name="Εικόνα 33" descr="http://1.1.1.3/bmi/www.clker.com/cliparts/e/6/b/9/1195445059561467870TheresaKnott_worldlabel_ladyface_2.svg.med.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1.1.1.3/bmi/www.clker.com/cliparts/e/6/b/9/1195445059561467870TheresaKnott_worldlabel_ladyface_2.svg.med.png">
                      <a:hlinkClick r:id="rId10"/>
                    </pic:cNvPr>
                    <pic:cNvPicPr>
                      <a:picLocks noChangeAspect="1" noChangeArrowheads="1"/>
                    </pic:cNvPicPr>
                  </pic:nvPicPr>
                  <pic:blipFill>
                    <a:blip r:embed="rId11" cstate="print"/>
                    <a:srcRect/>
                    <a:stretch>
                      <a:fillRect/>
                    </a:stretch>
                  </pic:blipFill>
                  <pic:spPr bwMode="auto">
                    <a:xfrm>
                      <a:off x="0" y="0"/>
                      <a:ext cx="630420" cy="504337"/>
                    </a:xfrm>
                    <a:prstGeom prst="rect">
                      <a:avLst/>
                    </a:prstGeom>
                    <a:noFill/>
                    <a:ln w="9525">
                      <a:noFill/>
                      <a:miter lim="800000"/>
                      <a:headEnd/>
                      <a:tailEnd/>
                    </a:ln>
                  </pic:spPr>
                </pic:pic>
              </a:graphicData>
            </a:graphic>
          </wp:inline>
        </w:drawing>
      </w:r>
    </w:p>
    <w:sectPr w:rsidR="00751545" w:rsidSect="00EA1B6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751545"/>
    <w:rsid w:val="001505C2"/>
    <w:rsid w:val="00751545"/>
    <w:rsid w:val="00EA1B6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allout" idref="#_x0000_s1026"/>
        <o:r id="V:Rule2" type="callout" idref="#_x0000_s1027"/>
        <o:r id="V:Rule3" type="callout"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5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5154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515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gr/imgres?q=woman+clipart&amp;start=365&amp;hl=el&amp;gbv=2&amp;biw=1280&amp;bih=866&amp;tbm=isch&amp;tbnid=3ZTM0ejy0xwrqM:&amp;imgrefurl=http://myloveaffairwithcoupons.blogspot.com/&amp;docid=dDyB2u16slOrzM&amp;imgurl=http://3.bp.blogspot.com/_9qeEosrQqAg/TPe63soTlfI/AAAAAAAAAKA/GwQNR1-cAgY/S220/33753-Clipart-Illustration-Of-A-Pretty-Brunette-Caucasian-Woman-With-Blue-Eyes-Wearing-A-Red-Shirt-Smiling-And-Touching-Her-Chin.jpg&amp;w=166&amp;h=220&amp;ei=ZTmMT_-xOInptQbBucTVCw&amp;zoom=1&amp;iact=hc&amp;vpx=674&amp;vpy=286&amp;dur=719&amp;hovh=176&amp;hovw=132&amp;tx=139&amp;ty=131&amp;sig=110593896431258865064&amp;page=12&amp;tbnh=169&amp;tbnw=128&amp;ndsp=33&amp;ved=1t:429,r:22,s:365,i:19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6.png"/><Relationship Id="rId5" Type="http://schemas.openxmlformats.org/officeDocument/2006/relationships/image" Target="media/image2.jpeg"/><Relationship Id="rId10" Type="http://schemas.openxmlformats.org/officeDocument/2006/relationships/hyperlink" Target="javascript:edit(12212)" TargetMode="Externa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95</Words>
  <Characters>514</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2021-04-04T22:23:00Z</dcterms:created>
  <dcterms:modified xsi:type="dcterms:W3CDTF">2021-04-04T22:36:00Z</dcterms:modified>
</cp:coreProperties>
</file>