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EE" w:rsidRDefault="00232BEE" w:rsidP="00232BEE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</w:p>
    <w:p w:rsidR="00232BEE" w:rsidRDefault="00232BEE" w:rsidP="00232BEE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t>ΓΙΑ ΤΗ ΜΗΤΕΡΑ</w:t>
      </w:r>
    </w:p>
    <w:p w:rsidR="00232BEE" w:rsidRDefault="00232BEE" w:rsidP="00232BEE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</w:p>
    <w:p w:rsidR="00232BEE" w:rsidRDefault="00232BEE" w:rsidP="00232BEE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</w:p>
    <w:p w:rsidR="00232BEE" w:rsidRPr="00232BEE" w:rsidRDefault="00232BEE" w:rsidP="00232BEE">
      <w:pPr>
        <w:shd w:val="clear" w:color="auto" w:fill="FFFFFF"/>
        <w:spacing w:after="0" w:line="240" w:lineRule="atLeast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t>Είπαν του ήλιου «γιορτάζει η μάνα»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κι εκείνος βάλθηκε με φως τη γη να ντύνει.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Είπαν της θάλασσας «γιορτάζει η μάνα»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κι αμέσως έγινε η φουρτούνα γαλήνη.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Το ‘μαθαν τα πουλιά, «γιορτάζει η μάνα»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και το τραγούδι τους ξεχείλισε πλημμύρα.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Το ‘μαθαν τα άνθη, «γιορτάζει η μάνα»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και μοσχοβόλησε η πλάση χίλια μύρα.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Τ’ άκουσε η βροχή, αλλά δεν έκλαψε</w:t>
      </w:r>
      <w:r w:rsidRPr="00232BEE"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  <w:br/>
        <w:t>δάκρυ δεν κάνει να κυλήσει αυτή τη</w:t>
      </w:r>
    </w:p>
    <w:p w:rsidR="00C66BF2" w:rsidRDefault="00C66BF2"/>
    <w:sectPr w:rsidR="00C66BF2" w:rsidSect="00C66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2BEE"/>
    <w:rsid w:val="00232BEE"/>
    <w:rsid w:val="00C66BF2"/>
    <w:rsid w:val="00CD1AA9"/>
    <w:rsid w:val="00DB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2"/>
  </w:style>
  <w:style w:type="paragraph" w:styleId="3">
    <w:name w:val="heading 3"/>
    <w:basedOn w:val="a"/>
    <w:link w:val="3Char"/>
    <w:uiPriority w:val="9"/>
    <w:qFormat/>
    <w:rsid w:val="00232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32BE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2022-05-05T07:38:00Z</dcterms:created>
  <dcterms:modified xsi:type="dcterms:W3CDTF">2022-05-05T07:39:00Z</dcterms:modified>
</cp:coreProperties>
</file>