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Γερμανός ποιητής, πεζογράφος, θεατρικός συγγραφέας, γλύπτης και γραφίστας, η φωνή της μεταπολεμικής Γερμανίας, όπως αποκαλείται. Θεωρείται μία από τις σημαντικότερες προσωπικότητες της γερμανόφωνης λογοτεχνίας, βραβευμένος με Νόμπελ το 1999.</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 xml:space="preserve">Ο </w:t>
      </w:r>
      <w:proofErr w:type="spellStart"/>
      <w:r w:rsidRPr="003171F7">
        <w:rPr>
          <w:rFonts w:ascii="Times New Roman" w:eastAsia="Times New Roman" w:hAnsi="Times New Roman" w:cs="Times New Roman"/>
          <w:color w:val="000000" w:themeColor="text1"/>
          <w:sz w:val="24"/>
          <w:szCs w:val="24"/>
          <w:lang w:eastAsia="el-GR"/>
        </w:rPr>
        <w:t>Γκίντερ</w:t>
      </w:r>
      <w:proofErr w:type="spellEnd"/>
      <w:r w:rsidRPr="003171F7">
        <w:rPr>
          <w:rFonts w:ascii="Times New Roman" w:eastAsia="Times New Roman" w:hAnsi="Times New Roman" w:cs="Times New Roman"/>
          <w:color w:val="000000" w:themeColor="text1"/>
          <w:sz w:val="24"/>
          <w:szCs w:val="24"/>
          <w:lang w:eastAsia="el-GR"/>
        </w:rPr>
        <w:t xml:space="preserve"> Γκρας (</w:t>
      </w:r>
      <w:proofErr w:type="spellStart"/>
      <w:r w:rsidRPr="003171F7">
        <w:rPr>
          <w:rFonts w:ascii="Times New Roman" w:eastAsia="Times New Roman" w:hAnsi="Times New Roman" w:cs="Times New Roman"/>
          <w:color w:val="000000" w:themeColor="text1"/>
          <w:sz w:val="24"/>
          <w:szCs w:val="24"/>
          <w:lang w:eastAsia="el-GR"/>
        </w:rPr>
        <w:t>Gunter</w:t>
      </w:r>
      <w:proofErr w:type="spellEnd"/>
      <w:r w:rsidRPr="003171F7">
        <w:rPr>
          <w:rFonts w:ascii="Times New Roman" w:eastAsia="Times New Roman" w:hAnsi="Times New Roman" w:cs="Times New Roman"/>
          <w:color w:val="000000" w:themeColor="text1"/>
          <w:sz w:val="24"/>
          <w:szCs w:val="24"/>
          <w:lang w:eastAsia="el-GR"/>
        </w:rPr>
        <w:t xml:space="preserve"> </w:t>
      </w:r>
      <w:proofErr w:type="spellStart"/>
      <w:r w:rsidRPr="003171F7">
        <w:rPr>
          <w:rFonts w:ascii="Times New Roman" w:eastAsia="Times New Roman" w:hAnsi="Times New Roman" w:cs="Times New Roman"/>
          <w:color w:val="000000" w:themeColor="text1"/>
          <w:sz w:val="24"/>
          <w:szCs w:val="24"/>
          <w:lang w:eastAsia="el-GR"/>
        </w:rPr>
        <w:t>Grass</w:t>
      </w:r>
      <w:proofErr w:type="spellEnd"/>
      <w:r w:rsidRPr="003171F7">
        <w:rPr>
          <w:rFonts w:ascii="Times New Roman" w:eastAsia="Times New Roman" w:hAnsi="Times New Roman" w:cs="Times New Roman"/>
          <w:color w:val="000000" w:themeColor="text1"/>
          <w:sz w:val="24"/>
          <w:szCs w:val="24"/>
          <w:lang w:eastAsia="el-GR"/>
        </w:rPr>
        <w:t xml:space="preserve">) γεννήθηκε στο Ντάντσιχ (σημερινό </w:t>
      </w:r>
      <w:proofErr w:type="spellStart"/>
      <w:r w:rsidRPr="003171F7">
        <w:rPr>
          <w:rFonts w:ascii="Times New Roman" w:eastAsia="Times New Roman" w:hAnsi="Times New Roman" w:cs="Times New Roman"/>
          <w:color w:val="000000" w:themeColor="text1"/>
          <w:sz w:val="24"/>
          <w:szCs w:val="24"/>
          <w:lang w:eastAsia="el-GR"/>
        </w:rPr>
        <w:t>Γκντανσκ</w:t>
      </w:r>
      <w:proofErr w:type="spellEnd"/>
      <w:r w:rsidRPr="003171F7">
        <w:rPr>
          <w:rFonts w:ascii="Times New Roman" w:eastAsia="Times New Roman" w:hAnsi="Times New Roman" w:cs="Times New Roman"/>
          <w:color w:val="000000" w:themeColor="text1"/>
          <w:sz w:val="24"/>
          <w:szCs w:val="24"/>
          <w:lang w:eastAsia="el-GR"/>
        </w:rPr>
        <w:t xml:space="preserve"> της Πολωνίας) στις </w:t>
      </w:r>
      <w:hyperlink r:id="rId6" w:history="1">
        <w:r w:rsidRPr="003171F7">
          <w:rPr>
            <w:rFonts w:ascii="Times New Roman" w:eastAsia="Times New Roman" w:hAnsi="Times New Roman" w:cs="Times New Roman"/>
            <w:color w:val="000000" w:themeColor="text1"/>
            <w:sz w:val="24"/>
            <w:szCs w:val="24"/>
            <w:lang w:eastAsia="el-GR"/>
          </w:rPr>
          <w:t>16 Οκτωβρίου</w:t>
        </w:r>
      </w:hyperlink>
      <w:r w:rsidRPr="003171F7">
        <w:rPr>
          <w:rFonts w:ascii="Times New Roman" w:eastAsia="Times New Roman" w:hAnsi="Times New Roman" w:cs="Times New Roman"/>
          <w:color w:val="000000" w:themeColor="text1"/>
          <w:sz w:val="24"/>
          <w:szCs w:val="24"/>
          <w:lang w:eastAsia="el-GR"/>
        </w:rPr>
        <w:t> του 1927 από γερμανό πατέρα και πολωνή μητέρα. Μαθητής Γυμνασίου τη δεκαετία του ’30 εισέρχεται στη νεολαία του Ναζιστικού Κόμματος. Στρατεύεται στα 16 του και τραυματίζεται σε μάχη το 1945, λίγο πριν από την παράδοση του Γ’ Ράιχ.</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Μετά το τέλος του πολέμου εργάστηκε για τα προς το ζην ως αγρότης και ανθρακωρύχος, σπουδάζοντας παράλληλα καλές τέχνες. Πολυσύνθετο ταλέντο, ασχολήθηκε με τη γλυπτική και τη γραφιστική, προτού κάνει την πρώτη του εμφάνιση στα γράμματα το 1956, τυπώνοντας ο ίδιος την παρθενική του ποιητική συλλογή.</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Παγκόσμια γνωστός έγινε το 1959 με το μυθιστόρημά του «Το τενεκεδένιο Ταμπούρλο»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xml:space="preserve">. Οδυσσέας), ένα σατιρικό πανόραμα της γερμανικής πραγματικότητας στο πρώτο ήμισυ του αιώνα μας, που έγινε και κινηματογραφική ταινία από τον συμπατριώτη του </w:t>
      </w:r>
      <w:proofErr w:type="spellStart"/>
      <w:r w:rsidRPr="003171F7">
        <w:rPr>
          <w:rFonts w:ascii="Times New Roman" w:eastAsia="Times New Roman" w:hAnsi="Times New Roman" w:cs="Times New Roman"/>
          <w:color w:val="000000" w:themeColor="text1"/>
          <w:sz w:val="24"/>
          <w:szCs w:val="24"/>
          <w:lang w:eastAsia="el-GR"/>
        </w:rPr>
        <w:t>Φόλκερ</w:t>
      </w:r>
      <w:proofErr w:type="spellEnd"/>
      <w:r w:rsidRPr="003171F7">
        <w:rPr>
          <w:rFonts w:ascii="Times New Roman" w:eastAsia="Times New Roman" w:hAnsi="Times New Roman" w:cs="Times New Roman"/>
          <w:color w:val="000000" w:themeColor="text1"/>
          <w:sz w:val="24"/>
          <w:szCs w:val="24"/>
          <w:lang w:eastAsia="el-GR"/>
        </w:rPr>
        <w:t xml:space="preserve"> </w:t>
      </w:r>
      <w:proofErr w:type="spellStart"/>
      <w:r w:rsidRPr="003171F7">
        <w:rPr>
          <w:rFonts w:ascii="Times New Roman" w:eastAsia="Times New Roman" w:hAnsi="Times New Roman" w:cs="Times New Roman"/>
          <w:color w:val="000000" w:themeColor="text1"/>
          <w:sz w:val="24"/>
          <w:szCs w:val="24"/>
          <w:lang w:eastAsia="el-GR"/>
        </w:rPr>
        <w:t>Σλέντορφ</w:t>
      </w:r>
      <w:proofErr w:type="spellEnd"/>
      <w:r w:rsidRPr="003171F7">
        <w:rPr>
          <w:rFonts w:ascii="Times New Roman" w:eastAsia="Times New Roman" w:hAnsi="Times New Roman" w:cs="Times New Roman"/>
          <w:color w:val="000000" w:themeColor="text1"/>
          <w:sz w:val="24"/>
          <w:szCs w:val="24"/>
          <w:lang w:eastAsia="el-GR"/>
        </w:rPr>
        <w:t>. Ακολούθησαν τα μυθιστορήματα «Γάτα και Ποντίκι»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Διογένης) και «Σκυλίσια Χρόνια»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xml:space="preserve">. Διογένης), που συμπλήρωσαν την «Τριλογία του </w:t>
      </w:r>
      <w:proofErr w:type="spellStart"/>
      <w:r w:rsidRPr="003171F7">
        <w:rPr>
          <w:rFonts w:ascii="Times New Roman" w:eastAsia="Times New Roman" w:hAnsi="Times New Roman" w:cs="Times New Roman"/>
          <w:color w:val="000000" w:themeColor="text1"/>
          <w:sz w:val="24"/>
          <w:szCs w:val="24"/>
          <w:lang w:eastAsia="el-GR"/>
        </w:rPr>
        <w:t>Ντάτσιχ</w:t>
      </w:r>
      <w:proofErr w:type="spellEnd"/>
      <w:r w:rsidRPr="003171F7">
        <w:rPr>
          <w:rFonts w:ascii="Times New Roman" w:eastAsia="Times New Roman" w:hAnsi="Times New Roman" w:cs="Times New Roman"/>
          <w:color w:val="000000" w:themeColor="text1"/>
          <w:sz w:val="24"/>
          <w:szCs w:val="24"/>
          <w:lang w:eastAsia="el-GR"/>
        </w:rPr>
        <w:t>», με την οποία εδραίωσε τη φήμη του.</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 xml:space="preserve">Βαθύτατα πολιτικοποιημένος, ο </w:t>
      </w:r>
      <w:proofErr w:type="spellStart"/>
      <w:r w:rsidRPr="003171F7">
        <w:rPr>
          <w:rFonts w:ascii="Times New Roman" w:eastAsia="Times New Roman" w:hAnsi="Times New Roman" w:cs="Times New Roman"/>
          <w:color w:val="000000" w:themeColor="text1"/>
          <w:sz w:val="24"/>
          <w:szCs w:val="24"/>
          <w:lang w:eastAsia="el-GR"/>
        </w:rPr>
        <w:t>Γκύντερ</w:t>
      </w:r>
      <w:proofErr w:type="spellEnd"/>
      <w:r w:rsidRPr="003171F7">
        <w:rPr>
          <w:rFonts w:ascii="Times New Roman" w:eastAsia="Times New Roman" w:hAnsi="Times New Roman" w:cs="Times New Roman"/>
          <w:color w:val="000000" w:themeColor="text1"/>
          <w:sz w:val="24"/>
          <w:szCs w:val="24"/>
          <w:lang w:eastAsia="el-GR"/>
        </w:rPr>
        <w:t xml:space="preserve"> Γκρας αναμίχθηκε έντονα στη γερμανική πολιτική τη δεκαετία του ’60 υπό τη σημαία των σοσιαλδημοκρατών του </w:t>
      </w:r>
      <w:proofErr w:type="spellStart"/>
      <w:r w:rsidRPr="003171F7">
        <w:rPr>
          <w:rFonts w:ascii="Times New Roman" w:eastAsia="Times New Roman" w:hAnsi="Times New Roman" w:cs="Times New Roman"/>
          <w:color w:val="000000" w:themeColor="text1"/>
          <w:sz w:val="24"/>
          <w:szCs w:val="24"/>
          <w:lang w:eastAsia="el-GR"/>
        </w:rPr>
        <w:fldChar w:fldCharType="begin"/>
      </w:r>
      <w:r w:rsidRPr="003171F7">
        <w:rPr>
          <w:rFonts w:ascii="Times New Roman" w:eastAsia="Times New Roman" w:hAnsi="Times New Roman" w:cs="Times New Roman"/>
          <w:color w:val="000000" w:themeColor="text1"/>
          <w:sz w:val="24"/>
          <w:szCs w:val="24"/>
          <w:lang w:eastAsia="el-GR"/>
        </w:rPr>
        <w:instrText xml:space="preserve"> HYPERLINK "http://www.sansimera.gr/biographies/2" </w:instrText>
      </w:r>
      <w:r w:rsidRPr="003171F7">
        <w:rPr>
          <w:rFonts w:ascii="Times New Roman" w:eastAsia="Times New Roman" w:hAnsi="Times New Roman" w:cs="Times New Roman"/>
          <w:color w:val="000000" w:themeColor="text1"/>
          <w:sz w:val="24"/>
          <w:szCs w:val="24"/>
          <w:lang w:eastAsia="el-GR"/>
        </w:rPr>
        <w:fldChar w:fldCharType="separate"/>
      </w:r>
      <w:r w:rsidRPr="003171F7">
        <w:rPr>
          <w:rFonts w:ascii="Times New Roman" w:eastAsia="Times New Roman" w:hAnsi="Times New Roman" w:cs="Times New Roman"/>
          <w:color w:val="000000" w:themeColor="text1"/>
          <w:sz w:val="24"/>
          <w:szCs w:val="24"/>
          <w:lang w:eastAsia="el-GR"/>
        </w:rPr>
        <w:t>Βίλι</w:t>
      </w:r>
      <w:proofErr w:type="spellEnd"/>
      <w:r w:rsidRPr="003171F7">
        <w:rPr>
          <w:rFonts w:ascii="Times New Roman" w:eastAsia="Times New Roman" w:hAnsi="Times New Roman" w:cs="Times New Roman"/>
          <w:color w:val="000000" w:themeColor="text1"/>
          <w:sz w:val="24"/>
          <w:szCs w:val="24"/>
          <w:lang w:eastAsia="el-GR"/>
        </w:rPr>
        <w:t xml:space="preserve"> </w:t>
      </w:r>
      <w:proofErr w:type="spellStart"/>
      <w:r w:rsidRPr="003171F7">
        <w:rPr>
          <w:rFonts w:ascii="Times New Roman" w:eastAsia="Times New Roman" w:hAnsi="Times New Roman" w:cs="Times New Roman"/>
          <w:color w:val="000000" w:themeColor="text1"/>
          <w:sz w:val="24"/>
          <w:szCs w:val="24"/>
          <w:lang w:eastAsia="el-GR"/>
        </w:rPr>
        <w:t>Μπραντ</w:t>
      </w:r>
      <w:proofErr w:type="spellEnd"/>
      <w:r w:rsidRPr="003171F7">
        <w:rPr>
          <w:rFonts w:ascii="Times New Roman" w:eastAsia="Times New Roman" w:hAnsi="Times New Roman" w:cs="Times New Roman"/>
          <w:color w:val="000000" w:themeColor="text1"/>
          <w:sz w:val="24"/>
          <w:szCs w:val="24"/>
          <w:lang w:eastAsia="el-GR"/>
        </w:rPr>
        <w:fldChar w:fldCharType="end"/>
      </w:r>
      <w:r w:rsidRPr="003171F7">
        <w:rPr>
          <w:rFonts w:ascii="Times New Roman" w:eastAsia="Times New Roman" w:hAnsi="Times New Roman" w:cs="Times New Roman"/>
          <w:color w:val="000000" w:themeColor="text1"/>
          <w:sz w:val="24"/>
          <w:szCs w:val="24"/>
          <w:lang w:eastAsia="el-GR"/>
        </w:rPr>
        <w:t xml:space="preserve">. Από τότε έχει δημοσιεύσει πολλά δοκίμια και λόγους, </w:t>
      </w:r>
      <w:proofErr w:type="spellStart"/>
      <w:r w:rsidRPr="003171F7">
        <w:rPr>
          <w:rFonts w:ascii="Times New Roman" w:eastAsia="Times New Roman" w:hAnsi="Times New Roman" w:cs="Times New Roman"/>
          <w:color w:val="000000" w:themeColor="text1"/>
          <w:sz w:val="24"/>
          <w:szCs w:val="24"/>
          <w:lang w:eastAsia="el-GR"/>
        </w:rPr>
        <w:t>ονειρευόμενος</w:t>
      </w:r>
      <w:proofErr w:type="spellEnd"/>
      <w:r w:rsidRPr="003171F7">
        <w:rPr>
          <w:rFonts w:ascii="Times New Roman" w:eastAsia="Times New Roman" w:hAnsi="Times New Roman" w:cs="Times New Roman"/>
          <w:color w:val="000000" w:themeColor="text1"/>
          <w:sz w:val="24"/>
          <w:szCs w:val="24"/>
          <w:lang w:eastAsia="el-GR"/>
        </w:rPr>
        <w:t xml:space="preserve"> μία Γερμανία χωρίς φανατισμούς και ολοκληρωτικές ιδεολογίες. Αντιτάχθηκε σθεναρά στους νατοϊκούς βομβαρδισμούς στη Σερβία το 1999, όπως και στην αμερικανική εισβολή στο Ιράκ το 2003.</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Στην Ελλάδα είναι αρκετά γνωστός, καθώς πολλά έργα του βρίσκονται στα ράφια των βιβλιοπωλείων, ενώ άρθρα με την υπογραφή του βρίσκονται συχνά στις στήλες των ελληνικών εφημερίδων. Εκτός από την «Τριλογία του Ντάντσιχ», στα ελληνικά κυκλοφορούν τα βιβλία του: «Η Πρόβα της εξέγερσης των Πληβείων»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Δωδώνη), «Ο κατακλυσμός»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xml:space="preserve">. Δωδώνη), «Ο </w:t>
      </w:r>
      <w:proofErr w:type="spellStart"/>
      <w:r w:rsidRPr="003171F7">
        <w:rPr>
          <w:rFonts w:ascii="Times New Roman" w:eastAsia="Times New Roman" w:hAnsi="Times New Roman" w:cs="Times New Roman"/>
          <w:color w:val="000000" w:themeColor="text1"/>
          <w:sz w:val="24"/>
          <w:szCs w:val="24"/>
          <w:lang w:eastAsia="el-GR"/>
        </w:rPr>
        <w:t>Μπουτ</w:t>
      </w:r>
      <w:proofErr w:type="spellEnd"/>
      <w:r w:rsidRPr="003171F7">
        <w:rPr>
          <w:rFonts w:ascii="Times New Roman" w:eastAsia="Times New Roman" w:hAnsi="Times New Roman" w:cs="Times New Roman"/>
          <w:color w:val="000000" w:themeColor="text1"/>
          <w:sz w:val="24"/>
          <w:szCs w:val="24"/>
          <w:lang w:eastAsia="el-GR"/>
        </w:rPr>
        <w:t xml:space="preserve"> το Ψάρι»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Οδυσσέας), «Ένα Ευρύ Πεδίο»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Οδυσσέας ) και «Δυσοίωνα Κοάσματα»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Οδυσσέας).</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Το 1999 γίνεται ο έβδομος γερμανός, που βραβεύεται με Νόμπελ Λογοτεχνίας. Την ίδια χρονιά κυκλοφορεί το δοκίμιο «Ο αιώνας μου» (</w:t>
      </w:r>
      <w:proofErr w:type="spellStart"/>
      <w:r w:rsidRPr="003171F7">
        <w:rPr>
          <w:rFonts w:ascii="Times New Roman" w:eastAsia="Times New Roman" w:hAnsi="Times New Roman" w:cs="Times New Roman"/>
          <w:color w:val="000000" w:themeColor="text1"/>
          <w:sz w:val="24"/>
          <w:szCs w:val="24"/>
          <w:lang w:eastAsia="el-GR"/>
        </w:rPr>
        <w:t>εκδ</w:t>
      </w:r>
      <w:proofErr w:type="spellEnd"/>
      <w:r w:rsidRPr="003171F7">
        <w:rPr>
          <w:rFonts w:ascii="Times New Roman" w:eastAsia="Times New Roman" w:hAnsi="Times New Roman" w:cs="Times New Roman"/>
          <w:color w:val="000000" w:themeColor="text1"/>
          <w:sz w:val="24"/>
          <w:szCs w:val="24"/>
          <w:lang w:eastAsia="el-GR"/>
        </w:rPr>
        <w:t xml:space="preserve">. Οδυσσέας), μια ματιά στην ιστορία του 20ου αιώνα που φεύγει και το 2002 το μυθιστόρημά του «Σαν τον κάβουρα», που θίγει ένα θέμα ταμπού για τους γερμανούς: Τη βύθιση από ρωσικό υποβρύχιο του μεταγωγικού «Βίλχελμ </w:t>
      </w:r>
      <w:proofErr w:type="spellStart"/>
      <w:r w:rsidRPr="003171F7">
        <w:rPr>
          <w:rFonts w:ascii="Times New Roman" w:eastAsia="Times New Roman" w:hAnsi="Times New Roman" w:cs="Times New Roman"/>
          <w:color w:val="000000" w:themeColor="text1"/>
          <w:sz w:val="24"/>
          <w:szCs w:val="24"/>
          <w:lang w:eastAsia="el-GR"/>
        </w:rPr>
        <w:t>Γκούστλοφ</w:t>
      </w:r>
      <w:proofErr w:type="spellEnd"/>
      <w:r w:rsidRPr="003171F7">
        <w:rPr>
          <w:rFonts w:ascii="Times New Roman" w:eastAsia="Times New Roman" w:hAnsi="Times New Roman" w:cs="Times New Roman"/>
          <w:color w:val="000000" w:themeColor="text1"/>
          <w:sz w:val="24"/>
          <w:szCs w:val="24"/>
          <w:lang w:eastAsia="el-GR"/>
        </w:rPr>
        <w:t>», που μετέφερε γερμανούς στρατιώτες πίσω στην πατρίδα, κατά τη διάρκεια του Β’ Παγκοσμίου Πολέμου.</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Στις 12 Αυγούστου 2006, σε συνέντευξή του στην εφημερίδα «</w:t>
      </w:r>
      <w:proofErr w:type="spellStart"/>
      <w:r w:rsidRPr="003171F7">
        <w:rPr>
          <w:rFonts w:ascii="Times New Roman" w:eastAsia="Times New Roman" w:hAnsi="Times New Roman" w:cs="Times New Roman"/>
          <w:color w:val="000000" w:themeColor="text1"/>
          <w:sz w:val="24"/>
          <w:szCs w:val="24"/>
          <w:lang w:eastAsia="el-GR"/>
        </w:rPr>
        <w:t>Φρανκφούρτερ</w:t>
      </w:r>
      <w:proofErr w:type="spellEnd"/>
      <w:r w:rsidRPr="003171F7">
        <w:rPr>
          <w:rFonts w:ascii="Times New Roman" w:eastAsia="Times New Roman" w:hAnsi="Times New Roman" w:cs="Times New Roman"/>
          <w:color w:val="000000" w:themeColor="text1"/>
          <w:sz w:val="24"/>
          <w:szCs w:val="24"/>
          <w:lang w:eastAsia="el-GR"/>
        </w:rPr>
        <w:t xml:space="preserve"> </w:t>
      </w:r>
      <w:proofErr w:type="spellStart"/>
      <w:r w:rsidRPr="003171F7">
        <w:rPr>
          <w:rFonts w:ascii="Times New Roman" w:eastAsia="Times New Roman" w:hAnsi="Times New Roman" w:cs="Times New Roman"/>
          <w:color w:val="000000" w:themeColor="text1"/>
          <w:sz w:val="24"/>
          <w:szCs w:val="24"/>
          <w:lang w:eastAsia="el-GR"/>
        </w:rPr>
        <w:t>Αλγκεμάινε</w:t>
      </w:r>
      <w:proofErr w:type="spellEnd"/>
      <w:r w:rsidRPr="003171F7">
        <w:rPr>
          <w:rFonts w:ascii="Times New Roman" w:eastAsia="Times New Roman" w:hAnsi="Times New Roman" w:cs="Times New Roman"/>
          <w:color w:val="000000" w:themeColor="text1"/>
          <w:sz w:val="24"/>
          <w:szCs w:val="24"/>
          <w:lang w:eastAsia="el-GR"/>
        </w:rPr>
        <w:t xml:space="preserve"> </w:t>
      </w:r>
      <w:proofErr w:type="spellStart"/>
      <w:r w:rsidRPr="003171F7">
        <w:rPr>
          <w:rFonts w:ascii="Times New Roman" w:eastAsia="Times New Roman" w:hAnsi="Times New Roman" w:cs="Times New Roman"/>
          <w:color w:val="000000" w:themeColor="text1"/>
          <w:sz w:val="24"/>
          <w:szCs w:val="24"/>
          <w:lang w:eastAsia="el-GR"/>
        </w:rPr>
        <w:t>Τσάιτουνγκ</w:t>
      </w:r>
      <w:proofErr w:type="spellEnd"/>
      <w:r w:rsidRPr="003171F7">
        <w:rPr>
          <w:rFonts w:ascii="Times New Roman" w:eastAsia="Times New Roman" w:hAnsi="Times New Roman" w:cs="Times New Roman"/>
          <w:color w:val="000000" w:themeColor="text1"/>
          <w:sz w:val="24"/>
          <w:szCs w:val="24"/>
          <w:lang w:eastAsia="el-GR"/>
        </w:rPr>
        <w:t xml:space="preserve">» (FAZ), που ήταν αφιερωμένη στο αυτοβιογραφικό βιβλίο του «Ξεφλουδίζοντας το κρεμμύδι», αποκάλυψε ότι στα δεκαεφτά του, υπηρέτησε για διάστημα μικρότερο των δύο μηνών στα ναζιστικά </w:t>
      </w:r>
      <w:proofErr w:type="spellStart"/>
      <w:r w:rsidRPr="003171F7">
        <w:rPr>
          <w:rFonts w:ascii="Times New Roman" w:eastAsia="Times New Roman" w:hAnsi="Times New Roman" w:cs="Times New Roman"/>
          <w:color w:val="000000" w:themeColor="text1"/>
          <w:sz w:val="24"/>
          <w:szCs w:val="24"/>
          <w:lang w:eastAsia="el-GR"/>
        </w:rPr>
        <w:t>Waffen</w:t>
      </w:r>
      <w:proofErr w:type="spellEnd"/>
      <w:r w:rsidRPr="003171F7">
        <w:rPr>
          <w:rFonts w:ascii="Times New Roman" w:eastAsia="Times New Roman" w:hAnsi="Times New Roman" w:cs="Times New Roman"/>
          <w:color w:val="000000" w:themeColor="text1"/>
          <w:sz w:val="24"/>
          <w:szCs w:val="24"/>
          <w:lang w:eastAsia="el-GR"/>
        </w:rPr>
        <w:t xml:space="preserve">-SS. Μέχρι τότε ήταν γνωστό ότι στη διάρκεια του πολέμου είχε υπηρετήσει στην αντιαεροπορική άμυνα. Πάντως, ο Γκρας διευκρίνισε ότι στο διάστημα αυτό δε συμμετείχε σε καμία </w:t>
      </w:r>
      <w:r w:rsidRPr="003171F7">
        <w:rPr>
          <w:rFonts w:ascii="Times New Roman" w:eastAsia="Times New Roman" w:hAnsi="Times New Roman" w:cs="Times New Roman"/>
          <w:color w:val="000000" w:themeColor="text1"/>
          <w:sz w:val="24"/>
          <w:szCs w:val="24"/>
          <w:lang w:eastAsia="el-GR"/>
        </w:rPr>
        <w:lastRenderedPageBreak/>
        <w:t xml:space="preserve">εγκληματική δράση και δεν έριξε καμία σφαίρα. Η αποκάλυψη αυτή για το παρελθόν του προκάλεσε τις έντονες αντιδράσεις ορισμένων ιστορικών και δημοσιογράφων, αλλά και </w:t>
      </w:r>
      <w:proofErr w:type="spellStart"/>
      <w:r w:rsidRPr="003171F7">
        <w:rPr>
          <w:rFonts w:ascii="Times New Roman" w:eastAsia="Times New Roman" w:hAnsi="Times New Roman" w:cs="Times New Roman"/>
          <w:color w:val="000000" w:themeColor="text1"/>
          <w:sz w:val="24"/>
          <w:szCs w:val="24"/>
          <w:lang w:eastAsia="el-GR"/>
        </w:rPr>
        <w:t>και</w:t>
      </w:r>
      <w:proofErr w:type="spellEnd"/>
      <w:r w:rsidRPr="003171F7">
        <w:rPr>
          <w:rFonts w:ascii="Times New Roman" w:eastAsia="Times New Roman" w:hAnsi="Times New Roman" w:cs="Times New Roman"/>
          <w:color w:val="000000" w:themeColor="text1"/>
          <w:sz w:val="24"/>
          <w:szCs w:val="24"/>
          <w:lang w:eastAsia="el-GR"/>
        </w:rPr>
        <w:t xml:space="preserve"> την υποστήριξη μεγάλης μερίδας του λογοτεχνικού κόσμου.</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Στις </w:t>
      </w:r>
      <w:hyperlink r:id="rId7" w:history="1">
        <w:r w:rsidRPr="003171F7">
          <w:rPr>
            <w:rFonts w:ascii="Times New Roman" w:eastAsia="Times New Roman" w:hAnsi="Times New Roman" w:cs="Times New Roman"/>
            <w:color w:val="000000" w:themeColor="text1"/>
            <w:sz w:val="24"/>
            <w:szCs w:val="24"/>
            <w:lang w:eastAsia="el-GR"/>
          </w:rPr>
          <w:t>26 Μαΐου</w:t>
        </w:r>
      </w:hyperlink>
      <w:r w:rsidRPr="003171F7">
        <w:rPr>
          <w:rFonts w:ascii="Times New Roman" w:eastAsia="Times New Roman" w:hAnsi="Times New Roman" w:cs="Times New Roman"/>
          <w:color w:val="000000" w:themeColor="text1"/>
          <w:sz w:val="24"/>
          <w:szCs w:val="24"/>
          <w:lang w:eastAsia="el-GR"/>
        </w:rPr>
        <w:t> 2012 δημοσιεύτηκε στην εφημερίδα «Καθημερινή» το ποίημα του </w:t>
      </w:r>
      <w:hyperlink r:id="rId8" w:history="1">
        <w:r w:rsidRPr="003171F7">
          <w:rPr>
            <w:rFonts w:ascii="Times New Roman" w:eastAsia="Times New Roman" w:hAnsi="Times New Roman" w:cs="Times New Roman"/>
            <w:color w:val="000000" w:themeColor="text1"/>
            <w:sz w:val="24"/>
            <w:szCs w:val="24"/>
            <w:lang w:eastAsia="el-GR"/>
          </w:rPr>
          <w:t>«Η ντροπή της Ευρώπης»</w:t>
        </w:r>
      </w:hyperlink>
      <w:r w:rsidRPr="003171F7">
        <w:rPr>
          <w:rFonts w:ascii="Times New Roman" w:eastAsia="Times New Roman" w:hAnsi="Times New Roman" w:cs="Times New Roman"/>
          <w:color w:val="000000" w:themeColor="text1"/>
          <w:sz w:val="24"/>
          <w:szCs w:val="24"/>
          <w:lang w:eastAsia="el-GR"/>
        </w:rPr>
        <w:t>, αφιερωμένο στην Ελλάδα των μνημονίων.</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3171F7">
        <w:rPr>
          <w:rFonts w:ascii="Times New Roman" w:eastAsia="Times New Roman" w:hAnsi="Times New Roman" w:cs="Times New Roman"/>
          <w:color w:val="000000" w:themeColor="text1"/>
          <w:sz w:val="24"/>
          <w:szCs w:val="24"/>
          <w:lang w:eastAsia="el-GR"/>
        </w:rPr>
        <w:t xml:space="preserve">Ο </w:t>
      </w:r>
      <w:proofErr w:type="spellStart"/>
      <w:r w:rsidRPr="003171F7">
        <w:rPr>
          <w:rFonts w:ascii="Times New Roman" w:eastAsia="Times New Roman" w:hAnsi="Times New Roman" w:cs="Times New Roman"/>
          <w:color w:val="000000" w:themeColor="text1"/>
          <w:sz w:val="24"/>
          <w:szCs w:val="24"/>
          <w:lang w:eastAsia="el-GR"/>
        </w:rPr>
        <w:t>Γκίντερ</w:t>
      </w:r>
      <w:proofErr w:type="spellEnd"/>
      <w:r w:rsidRPr="003171F7">
        <w:rPr>
          <w:rFonts w:ascii="Times New Roman" w:eastAsia="Times New Roman" w:hAnsi="Times New Roman" w:cs="Times New Roman"/>
          <w:color w:val="000000" w:themeColor="text1"/>
          <w:sz w:val="24"/>
          <w:szCs w:val="24"/>
          <w:lang w:eastAsia="el-GR"/>
        </w:rPr>
        <w:t xml:space="preserve"> Γκρας πέθανε στις </w:t>
      </w:r>
      <w:hyperlink r:id="rId9" w:history="1">
        <w:r w:rsidRPr="003171F7">
          <w:rPr>
            <w:rFonts w:ascii="Times New Roman" w:eastAsia="Times New Roman" w:hAnsi="Times New Roman" w:cs="Times New Roman"/>
            <w:color w:val="000000" w:themeColor="text1"/>
            <w:sz w:val="24"/>
            <w:szCs w:val="24"/>
            <w:lang w:eastAsia="el-GR"/>
          </w:rPr>
          <w:t>13 Απριλίου</w:t>
        </w:r>
      </w:hyperlink>
      <w:r w:rsidRPr="003171F7">
        <w:rPr>
          <w:rFonts w:ascii="Times New Roman" w:eastAsia="Times New Roman" w:hAnsi="Times New Roman" w:cs="Times New Roman"/>
          <w:color w:val="000000" w:themeColor="text1"/>
          <w:sz w:val="24"/>
          <w:szCs w:val="24"/>
          <w:lang w:eastAsia="el-GR"/>
        </w:rPr>
        <w:t> 2015 στο Λίμπεκ της Γερμανίας, σε ηλικία 87 ετών.</w:t>
      </w:r>
    </w:p>
    <w:p w:rsidR="003171F7" w:rsidRPr="003171F7" w:rsidRDefault="003171F7" w:rsidP="003171F7">
      <w:pPr>
        <w:shd w:val="clear" w:color="auto" w:fill="FFFFFF" w:themeFill="background1"/>
        <w:spacing w:after="0"/>
        <w:rPr>
          <w:rFonts w:ascii="Times New Roman" w:eastAsia="Times New Roman" w:hAnsi="Times New Roman" w:cs="Times New Roman"/>
          <w:color w:val="000000" w:themeColor="text1"/>
          <w:sz w:val="24"/>
          <w:szCs w:val="24"/>
          <w:lang w:eastAsia="el-GR"/>
        </w:rPr>
      </w:pPr>
      <w:hyperlink r:id="rId10" w:history="1">
        <w:r w:rsidRPr="003171F7">
          <w:rPr>
            <w:rFonts w:ascii="Times New Roman" w:eastAsia="Times New Roman" w:hAnsi="Times New Roman" w:cs="Times New Roman"/>
            <w:i/>
            <w:iCs/>
            <w:color w:val="000000" w:themeColor="text1"/>
            <w:sz w:val="24"/>
            <w:szCs w:val="24"/>
            <w:lang w:eastAsia="el-GR"/>
          </w:rPr>
          <w:t> Περί Π</w:t>
        </w:r>
        <w:r w:rsidRPr="003171F7">
          <w:rPr>
            <w:rFonts w:ascii="Times New Roman" w:eastAsia="Times New Roman" w:hAnsi="Times New Roman" w:cs="Times New Roman"/>
            <w:i/>
            <w:iCs/>
            <w:color w:val="000000" w:themeColor="text1"/>
            <w:sz w:val="24"/>
            <w:szCs w:val="24"/>
            <w:lang w:eastAsia="el-GR"/>
          </w:rPr>
          <w:t>η</w:t>
        </w:r>
        <w:r w:rsidRPr="003171F7">
          <w:rPr>
            <w:rFonts w:ascii="Times New Roman" w:eastAsia="Times New Roman" w:hAnsi="Times New Roman" w:cs="Times New Roman"/>
            <w:i/>
            <w:iCs/>
            <w:color w:val="000000" w:themeColor="text1"/>
            <w:sz w:val="24"/>
            <w:szCs w:val="24"/>
            <w:lang w:eastAsia="el-GR"/>
          </w:rPr>
          <w:t>γών...</w:t>
        </w:r>
      </w:hyperlink>
    </w:p>
    <w:p w:rsidR="00ED4C3A" w:rsidRDefault="003171F7" w:rsidP="003171F7">
      <w:pPr>
        <w:shd w:val="clear" w:color="auto" w:fill="FFFFFF" w:themeFill="background1"/>
        <w:spacing w:after="0"/>
      </w:pPr>
      <w:r w:rsidRPr="003171F7">
        <w:rPr>
          <w:rFonts w:ascii="Times New Roman" w:eastAsia="Times New Roman" w:hAnsi="Times New Roman" w:cs="Times New Roman"/>
          <w:color w:val="000000" w:themeColor="text1"/>
          <w:sz w:val="24"/>
          <w:szCs w:val="24"/>
          <w:lang w:eastAsia="el-GR"/>
        </w:rPr>
        <w:br/>
      </w:r>
      <w:r w:rsidRPr="003171F7">
        <w:rPr>
          <w:rFonts w:ascii="Times New Roman" w:eastAsia="Times New Roman" w:hAnsi="Times New Roman" w:cs="Times New Roman"/>
          <w:color w:val="000000" w:themeColor="text1"/>
          <w:sz w:val="24"/>
          <w:szCs w:val="24"/>
          <w:lang w:eastAsia="el-GR"/>
        </w:rPr>
        <w:br/>
        <w:t>ΠΗΓΗ: </w:t>
      </w:r>
      <w:hyperlink r:id="rId11" w:anchor="ixzz3YMiMbhUn" w:history="1">
        <w:r w:rsidRPr="003171F7">
          <w:rPr>
            <w:rFonts w:ascii="Times New Roman" w:eastAsia="Times New Roman" w:hAnsi="Times New Roman" w:cs="Times New Roman"/>
            <w:color w:val="000000" w:themeColor="text1"/>
            <w:sz w:val="24"/>
            <w:szCs w:val="24"/>
            <w:lang w:eastAsia="el-GR"/>
          </w:rPr>
          <w:t>http://www.sansimera.gr/biographies/50#ixzz3YMiMbhUn</w:t>
        </w:r>
      </w:hyperlink>
    </w:p>
    <w:sectPr w:rsidR="00ED4C3A" w:rsidSect="00ED4C3A">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8C" w:rsidRDefault="00BB278C" w:rsidP="003171F7">
      <w:pPr>
        <w:spacing w:after="0" w:line="240" w:lineRule="auto"/>
      </w:pPr>
      <w:r>
        <w:separator/>
      </w:r>
    </w:p>
  </w:endnote>
  <w:endnote w:type="continuationSeparator" w:id="0">
    <w:p w:rsidR="00BB278C" w:rsidRDefault="00BB278C" w:rsidP="00317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657"/>
      <w:docPartObj>
        <w:docPartGallery w:val="Page Numbers (Bottom of Page)"/>
        <w:docPartUnique/>
      </w:docPartObj>
    </w:sdtPr>
    <w:sdtContent>
      <w:p w:rsidR="003171F7" w:rsidRDefault="003171F7">
        <w:pPr>
          <w:pStyle w:val="a4"/>
          <w:jc w:val="right"/>
        </w:pPr>
        <w:fldSimple w:instr=" PAGE   \* MERGEFORMAT ">
          <w:r>
            <w:rPr>
              <w:noProof/>
            </w:rPr>
            <w:t>2</w:t>
          </w:r>
        </w:fldSimple>
      </w:p>
    </w:sdtContent>
  </w:sdt>
  <w:p w:rsidR="003171F7" w:rsidRDefault="003171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8C" w:rsidRDefault="00BB278C" w:rsidP="003171F7">
      <w:pPr>
        <w:spacing w:after="0" w:line="240" w:lineRule="auto"/>
      </w:pPr>
      <w:r>
        <w:separator/>
      </w:r>
    </w:p>
  </w:footnote>
  <w:footnote w:type="continuationSeparator" w:id="0">
    <w:p w:rsidR="00BB278C" w:rsidRDefault="00BB278C" w:rsidP="003171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3171F7"/>
    <w:rsid w:val="003171F7"/>
    <w:rsid w:val="00BB278C"/>
    <w:rsid w:val="00ED4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71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3171F7"/>
  </w:style>
  <w:style w:type="character" w:styleId="-">
    <w:name w:val="Hyperlink"/>
    <w:basedOn w:val="a0"/>
    <w:uiPriority w:val="99"/>
    <w:semiHidden/>
    <w:unhideWhenUsed/>
    <w:rsid w:val="003171F7"/>
    <w:rPr>
      <w:color w:val="0000FF"/>
      <w:u w:val="single"/>
    </w:rPr>
  </w:style>
  <w:style w:type="paragraph" w:customStyle="1" w:styleId="noprnt">
    <w:name w:val="noprnt"/>
    <w:basedOn w:val="a"/>
    <w:rsid w:val="003171F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3171F7"/>
    <w:pPr>
      <w:tabs>
        <w:tab w:val="center" w:pos="4153"/>
        <w:tab w:val="right" w:pos="8306"/>
      </w:tabs>
      <w:spacing w:after="0" w:line="240" w:lineRule="auto"/>
    </w:pPr>
  </w:style>
  <w:style w:type="character" w:customStyle="1" w:styleId="Char">
    <w:name w:val="Κεφαλίδα Char"/>
    <w:basedOn w:val="a0"/>
    <w:link w:val="a3"/>
    <w:uiPriority w:val="99"/>
    <w:semiHidden/>
    <w:rsid w:val="003171F7"/>
  </w:style>
  <w:style w:type="paragraph" w:styleId="a4">
    <w:name w:val="footer"/>
    <w:basedOn w:val="a"/>
    <w:link w:val="Char0"/>
    <w:uiPriority w:val="99"/>
    <w:unhideWhenUsed/>
    <w:rsid w:val="003171F7"/>
    <w:pPr>
      <w:tabs>
        <w:tab w:val="center" w:pos="4153"/>
        <w:tab w:val="right" w:pos="8306"/>
      </w:tabs>
      <w:spacing w:after="0" w:line="240" w:lineRule="auto"/>
    </w:pPr>
  </w:style>
  <w:style w:type="character" w:customStyle="1" w:styleId="Char0">
    <w:name w:val="Υποσέλιδο Char"/>
    <w:basedOn w:val="a0"/>
    <w:link w:val="a4"/>
    <w:uiPriority w:val="99"/>
    <w:rsid w:val="003171F7"/>
  </w:style>
</w:styles>
</file>

<file path=word/webSettings.xml><?xml version="1.0" encoding="utf-8"?>
<w:webSettings xmlns:r="http://schemas.openxmlformats.org/officeDocument/2006/relationships" xmlns:w="http://schemas.openxmlformats.org/wordprocessingml/2006/main">
  <w:divs>
    <w:div w:id="1663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simera.gr/anthology/5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simera.gr/almanac/260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simera.gr/almanac/1610" TargetMode="External"/><Relationship Id="rId11" Type="http://schemas.openxmlformats.org/officeDocument/2006/relationships/hyperlink" Target="http://www.sansimera.gr/biographies/50" TargetMode="External"/><Relationship Id="rId5" Type="http://schemas.openxmlformats.org/officeDocument/2006/relationships/endnotes" Target="endnotes.xml"/><Relationship Id="rId10" Type="http://schemas.openxmlformats.org/officeDocument/2006/relationships/hyperlink" Target="http://www.sansimera.gr/sources" TargetMode="External"/><Relationship Id="rId4" Type="http://schemas.openxmlformats.org/officeDocument/2006/relationships/footnotes" Target="footnotes.xml"/><Relationship Id="rId9" Type="http://schemas.openxmlformats.org/officeDocument/2006/relationships/hyperlink" Target="http://www.sansimera.gr/almanac/130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3376</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2015-04-25T23:08:00Z</dcterms:created>
  <dcterms:modified xsi:type="dcterms:W3CDTF">2015-04-25T23:09:00Z</dcterms:modified>
</cp:coreProperties>
</file>