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2D" w:rsidRPr="00AC2690" w:rsidRDefault="00F1402D" w:rsidP="00F1402D">
      <w:pPr>
        <w:pBdr>
          <w:bottom w:val="single" w:sz="6" w:space="0" w:color="AAAAAA"/>
        </w:pBd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AC2690">
        <w:rPr>
          <w:rFonts w:ascii="Times New Roman" w:eastAsia="Times New Roman" w:hAnsi="Times New Roman" w:cs="Times New Roman"/>
          <w:b/>
          <w:color w:val="000000" w:themeColor="text1"/>
          <w:kern w:val="36"/>
          <w:sz w:val="28"/>
          <w:szCs w:val="28"/>
          <w:u w:val="single"/>
          <w:lang w:eastAsia="el-GR"/>
        </w:rPr>
        <w:t>Άλφρεντ Άντλερ</w:t>
      </w:r>
    </w:p>
    <w:p w:rsidR="00F1402D" w:rsidRPr="00AC2690" w:rsidRDefault="00F1402D" w:rsidP="00F1402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C2690">
        <w:rPr>
          <w:rFonts w:ascii="Times New Roman" w:eastAsia="Times New Roman" w:hAnsi="Times New Roman" w:cs="Times New Roman"/>
          <w:color w:val="000000" w:themeColor="text1"/>
          <w:sz w:val="24"/>
          <w:szCs w:val="24"/>
          <w:lang w:eastAsia="el-GR"/>
        </w:rPr>
        <w:t>Από τη Βικιπαίδεια, την ελεύθερη εγκυκλοπαίδεια</w:t>
      </w:r>
    </w:p>
    <w:p w:rsidR="00F1402D" w:rsidRPr="00F1402D" w:rsidRDefault="00F1402D" w:rsidP="00F1402D">
      <w:pPr>
        <w:pStyle w:val="Web"/>
        <w:shd w:val="clear" w:color="auto" w:fill="FFFFFF" w:themeFill="background1"/>
        <w:spacing w:before="0" w:beforeAutospacing="0" w:after="0" w:afterAutospacing="0" w:line="276" w:lineRule="auto"/>
        <w:rPr>
          <w:color w:val="000000" w:themeColor="text1"/>
        </w:rPr>
      </w:pPr>
    </w:p>
    <w:p w:rsidR="00F1402D" w:rsidRPr="00D64D85" w:rsidRDefault="00F1402D" w:rsidP="00F1402D">
      <w:pPr>
        <w:pStyle w:val="Web"/>
        <w:shd w:val="clear" w:color="auto" w:fill="FFFFFF" w:themeFill="background1"/>
        <w:spacing w:before="0" w:beforeAutospacing="0" w:after="0" w:afterAutospacing="0" w:line="276" w:lineRule="auto"/>
        <w:rPr>
          <w:color w:val="000000" w:themeColor="text1"/>
        </w:rPr>
      </w:pPr>
      <w:r w:rsidRPr="00D64D85">
        <w:rPr>
          <w:color w:val="000000" w:themeColor="text1"/>
        </w:rPr>
        <w:t>Ο Άντλερ γεννήθηκε στις 7 Φεβρουαρίου 1870 στη</w:t>
      </w:r>
      <w:r w:rsidRPr="00D64D85">
        <w:rPr>
          <w:rStyle w:val="apple-converted-space"/>
          <w:color w:val="000000" w:themeColor="text1"/>
        </w:rPr>
        <w:t> </w:t>
      </w:r>
      <w:hyperlink r:id="rId6" w:tooltip="Βιέννη" w:history="1">
        <w:r w:rsidRPr="00D64D85">
          <w:rPr>
            <w:rStyle w:val="-"/>
            <w:color w:val="000000" w:themeColor="text1"/>
          </w:rPr>
          <w:t>Βιέννη</w:t>
        </w:r>
      </w:hyperlink>
      <w:r w:rsidRPr="00D64D85">
        <w:rPr>
          <w:color w:val="000000" w:themeColor="text1"/>
        </w:rPr>
        <w:t>, και πέθανε στις 28 Μαΐου 1937 στο</w:t>
      </w:r>
      <w:r w:rsidRPr="00D64D85">
        <w:rPr>
          <w:rStyle w:val="apple-converted-space"/>
          <w:color w:val="000000" w:themeColor="text1"/>
        </w:rPr>
        <w:t> </w:t>
      </w:r>
      <w:hyperlink r:id="rId7" w:tooltip="Αμπερντήν" w:history="1">
        <w:r w:rsidRPr="00D64D85">
          <w:rPr>
            <w:rStyle w:val="-"/>
            <w:color w:val="000000" w:themeColor="text1"/>
          </w:rPr>
          <w:t>Αμπερντήν</w:t>
        </w:r>
      </w:hyperlink>
      <w:r w:rsidRPr="00D64D85">
        <w:rPr>
          <w:rStyle w:val="apple-converted-space"/>
          <w:color w:val="000000" w:themeColor="text1"/>
        </w:rPr>
        <w:t> </w:t>
      </w:r>
      <w:r w:rsidRPr="00D64D85">
        <w:rPr>
          <w:color w:val="000000" w:themeColor="text1"/>
        </w:rPr>
        <w:t>της</w:t>
      </w:r>
      <w:r w:rsidRPr="00D64D85">
        <w:rPr>
          <w:rStyle w:val="apple-converted-space"/>
          <w:color w:val="000000" w:themeColor="text1"/>
        </w:rPr>
        <w:t> </w:t>
      </w:r>
      <w:hyperlink r:id="rId8" w:tooltip="Σκωτία" w:history="1">
        <w:r w:rsidRPr="00D64D85">
          <w:rPr>
            <w:rStyle w:val="-"/>
            <w:color w:val="000000" w:themeColor="text1"/>
          </w:rPr>
          <w:t>Σκωτίας</w:t>
        </w:r>
      </w:hyperlink>
      <w:r w:rsidRPr="00D64D85">
        <w:rPr>
          <w:color w:val="000000" w:themeColor="text1"/>
        </w:rPr>
        <w:t>. Ήταν Εβραϊκής καταγωγής, προερχόμενος από τη γερμανόφωνη περιοχή της Ουγγαρίας και ήταν γιος εμπόρου. Ο ίδιος ως παιδί ήταν ιδιαίτερα ευαίσθητος και ασθενικός. Υπέφερε από ραχίτιδα και σπασμούς της γλωττίδας, προβλήματα που τον έθεταν σε σοβαρό κίνδυνο ασφυξίας και θανάτου όποτε φώναζε ή έκλαιγε. Αλλά και άλλες εμπειρίες κατά την παιδική του ηλικία τον είχαν θέσει σε άμεση επαφή με την εμπειρία και το φόβο του θανάτου. Ήταν μόλις τριών ετών όταν ο μικρότερος αδερφός του πέθανε στο διπλανό μόλις κρεβάτι από εκείνον. Ένα χρόνο αργότερα ο ίδιος εκδήλωσε πνευμονία και κινδύνευσε να πεθάνει. Αλλά και δύο φορές κατά την παιδική του ηλικία ξέφυγε από τον έλεγχο της μητέρας του και χάθηκε στους δρόμους. Οι φυσικές αδυναμίες που αντιμετώπιζε λόγω της κατάστασης της υγείας του έκαναν τους γονείς του υπερπροστατευτικούς μαζί του και η μητέρα του τον φρόντιζε πάντα ιδιαίτερα. Αργότερα ένιωσε να «εκθρονίζεται» από τη γέννηση του μικρότερου αδερφού του. Ζήλευε όμως πολύ και το μεγαλύτερο αδερφό του, Σίγκμουντ.Τα πρώτα χρόνια της ζωής του χαρακτηρίζονται ιδιαίτερα από την πάλη του να ξεπεράσει την αδυναμία που βίωνε λόγω των προβλημάτων υγείας αλλά και το αίσθημα κατωτερότητας που αυτά του δημιουργούσαν. Οι γιατροί συνιστούσαν πάντα καθαρό αέρα για τη βελτίωση της κατάστασης της υγείας του, γι’ αυτό και οι γονείς του τον ενθάρρυναν να παίζει έξω από το σπίτι. Η επαφή με το παιχνίδι και τα άλλα παιδιά τού έδιναν δύναμη και θάρρος και άρχισε έτσι να αποκτά ένα ευρύτερο κοινωνικό ενδιαφέρον. Πράγματι, η ζωή του ως παιδί στους δρόμους της συνοικίας Πέντσινγκ (τη σημερινή 13η συνοικία της Βιέννης) του πρόσφερε σημαντικές εμπειρίες. Ο ίδιος πάντα έλεγε αργότερα ότι την «ανθρωπογνωσία» του την οφείλει «στην καριέρα του ως παιδί στους δρόμους»! Οι αναμνήσεις από τα παιχνίδια αυτά ήταν πολύ ευχάριστες και σε όλη του τη ζωή αναζητούσε πάντα την παρέα και την υποστήριξη των άλλων στις δύσκολες στιγμές.</w:t>
      </w:r>
    </w:p>
    <w:p w:rsidR="00F1402D" w:rsidRPr="00D64D85" w:rsidRDefault="00F1402D" w:rsidP="00F1402D">
      <w:pPr>
        <w:pStyle w:val="Web"/>
        <w:shd w:val="clear" w:color="auto" w:fill="FFFFFF" w:themeFill="background1"/>
        <w:spacing w:before="0" w:beforeAutospacing="0" w:after="0" w:afterAutospacing="0" w:line="276" w:lineRule="auto"/>
        <w:rPr>
          <w:color w:val="000000" w:themeColor="text1"/>
        </w:rPr>
      </w:pPr>
      <w:r w:rsidRPr="00D64D85">
        <w:rPr>
          <w:color w:val="000000" w:themeColor="text1"/>
        </w:rPr>
        <w:t xml:space="preserve">Η σχέση με τον πατέρα του ήταν ιδιαίτερα στενή και τρυφερή και τον θυμόταν πάντα να του λέει στους περιπάτους τους στα πάρκα της Βιέννης: «Άλφρεντ, μην είσαι ευκολόπιστος». Πράγματι, διερευνούσε πάντα επισταμένα οποιαδήποτε δήλωση ή πληροφορία πριν την δεχτεί χωρίς καμία αμφιβολία. Μια άλλη ανάμνηση από την παιδική του ηλικία, την οποία του άρεσε να διηγείται σε παιδιά που αντιμετώπιζαν προβλήματα στο σχολείο, ήταν σχετική με τη σχολική του απόδοση. Επρόκειτο για μια χρονιά κατά την οποία είχε πράγματι χάσει το ενδιαφέρον του για το σχολείο και είχε επίσης αποτύχει και στο μάθημα των μαθηματικών. Ο δάσκαλός του συνέστησε στον πατέρα του να τον στείλει για μαθητεία σε κάποιον υποδηματοποιό καθώς έκρινε ότι θα ήταν δύσκολο να καταφέρει ακόμη και να αποφοιτήσει από το σχολείο. Ο πατέρας του μόνο γέλασε όταν το άκουσε αυτό και εξέφρασε αποδοκιμασία για τα λόγια του δασκάλου, λέγοντας στο γιο του: «Και τί σε κάνει να πιστεύεις πως ο δάσκαλός σου έχει δίκιο;» Ο Άλφρεντ πήρε θάρρος και υπερηφάνεια από τη στάση του πατέρα του και αποφάσισε να δείξει στο δάσκαλό του τι μπορούσε πραγματικά </w:t>
      </w:r>
      <w:r w:rsidRPr="00D64D85">
        <w:rPr>
          <w:color w:val="000000" w:themeColor="text1"/>
        </w:rPr>
        <w:lastRenderedPageBreak/>
        <w:t>να κάνει. Μέσα σε ελάχιστο χρονικό διάστημα κατέβαλλε όλες του τις δυνάμεις για να αναπληρώσει τα κενά και σχεδόν έγινε πρώτος στην τάξη του στα μαθηματικά. Έκτοτε δεν αντιμετώπισε ξανά δυσκολίες στην απόδοσή του στο σχολείο.</w:t>
      </w:r>
    </w:p>
    <w:p w:rsidR="00F1402D" w:rsidRPr="00D64D85" w:rsidRDefault="00F1402D" w:rsidP="00F1402D">
      <w:pPr>
        <w:pStyle w:val="Web"/>
        <w:shd w:val="clear" w:color="auto" w:fill="FFFFFF" w:themeFill="background1"/>
        <w:spacing w:before="0" w:beforeAutospacing="0" w:after="0" w:afterAutospacing="0" w:line="276" w:lineRule="auto"/>
        <w:rPr>
          <w:color w:val="000000" w:themeColor="text1"/>
        </w:rPr>
      </w:pPr>
      <w:r w:rsidRPr="00D64D85">
        <w:rPr>
          <w:color w:val="000000" w:themeColor="text1"/>
        </w:rPr>
        <w:t>Τα προβλήματα υγείας που αντιμετώπιζε από νεαρή ηλικία τον έκαναν να «ανακοινώσει» σε ηλικία μόλις τεσσάρων ετών την απόφασή του να γίνει γιατρός για να μπορέσει να αντιμετωπίσει και να πολεμήσει θανατηφόρες ασθένειες.</w:t>
      </w:r>
    </w:p>
    <w:p w:rsidR="00F1402D" w:rsidRPr="00D64D85" w:rsidRDefault="00F1402D" w:rsidP="00F1402D">
      <w:pPr>
        <w:pStyle w:val="Web"/>
        <w:shd w:val="clear" w:color="auto" w:fill="FFFFFF" w:themeFill="background1"/>
        <w:spacing w:before="0" w:beforeAutospacing="0" w:after="0" w:afterAutospacing="0" w:line="276" w:lineRule="auto"/>
        <w:rPr>
          <w:color w:val="000000" w:themeColor="text1"/>
        </w:rPr>
      </w:pPr>
      <w:r w:rsidRPr="00D64D85">
        <w:rPr>
          <w:color w:val="000000" w:themeColor="text1"/>
        </w:rPr>
        <w:t>Καθώς μεγάλωνε, απομακρύνθηκε από την Εβραϊκή κοινωνία, γιατί, όπως έλεγε ο ίδιος, θεωρούσε πολύ εγωιστικό το να πιστεύει σε ένα θεό-προστάτη μόνο του Εβραϊκού γένους, και ακολούθησε το Χριστιανισμό, αν και ποτέ δεν έδειξε ιδιαίτερη θρησκευτική ευαισθησία.</w:t>
      </w:r>
    </w:p>
    <w:p w:rsidR="00F1402D" w:rsidRPr="00D64D85" w:rsidRDefault="00F1402D" w:rsidP="00F1402D">
      <w:pPr>
        <w:pStyle w:val="Web"/>
        <w:shd w:val="clear" w:color="auto" w:fill="FFFFFF" w:themeFill="background1"/>
        <w:spacing w:before="0" w:beforeAutospacing="0" w:after="0" w:afterAutospacing="0" w:line="276" w:lineRule="auto"/>
        <w:rPr>
          <w:color w:val="000000" w:themeColor="text1"/>
        </w:rPr>
      </w:pPr>
      <w:r w:rsidRPr="00D64D85">
        <w:rPr>
          <w:color w:val="000000" w:themeColor="text1"/>
        </w:rPr>
        <w:t>Στη διάρκεια των σπουδών του σχετίστηκε με μια ομάδα σοσιαλιστών φοιτητών και εκεί γνώρισε την κατοπινή σύζυγό του, την Ρωσίδα Ραϊσα (Raissa Timofeyewna Epstein) που σπούδαζε τότε στη Βιέννη. Παντρεύτηκαν το 1897 και απέκτησαν 4 παιδιά, την Αλεξάνδρα (Άλι) που έγινε ψυχίατρος και συγγραφέας, τη Βαλεντίνα (Βάλι) που έγινε συγγραφέας, τον Κούρτ που έγινε επίσης ψυχίατρος και την Κορνέλια (Νέλλυ) που σταδιοδρόμησε σαν ηθοποιός.</w:t>
      </w:r>
    </w:p>
    <w:p w:rsidR="00AD5121" w:rsidRDefault="00AD5121"/>
    <w:sectPr w:rsidR="00AD5121" w:rsidSect="00AD5121">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14" w:rsidRDefault="00595C14" w:rsidP="000609C3">
      <w:pPr>
        <w:spacing w:after="0" w:line="240" w:lineRule="auto"/>
      </w:pPr>
      <w:r>
        <w:separator/>
      </w:r>
    </w:p>
  </w:endnote>
  <w:endnote w:type="continuationSeparator" w:id="0">
    <w:p w:rsidR="00595C14" w:rsidRDefault="00595C14" w:rsidP="00060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688"/>
      <w:docPartObj>
        <w:docPartGallery w:val="Page Numbers (Bottom of Page)"/>
        <w:docPartUnique/>
      </w:docPartObj>
    </w:sdtPr>
    <w:sdtContent>
      <w:p w:rsidR="000609C3" w:rsidRDefault="000609C3">
        <w:pPr>
          <w:pStyle w:val="a4"/>
          <w:jc w:val="right"/>
        </w:pPr>
        <w:fldSimple w:instr=" PAGE   \* MERGEFORMAT ">
          <w:r w:rsidR="00D47489">
            <w:rPr>
              <w:noProof/>
            </w:rPr>
            <w:t>1</w:t>
          </w:r>
        </w:fldSimple>
      </w:p>
    </w:sdtContent>
  </w:sdt>
  <w:p w:rsidR="000609C3" w:rsidRDefault="000609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14" w:rsidRDefault="00595C14" w:rsidP="000609C3">
      <w:pPr>
        <w:spacing w:after="0" w:line="240" w:lineRule="auto"/>
      </w:pPr>
      <w:r>
        <w:separator/>
      </w:r>
    </w:p>
  </w:footnote>
  <w:footnote w:type="continuationSeparator" w:id="0">
    <w:p w:rsidR="00595C14" w:rsidRDefault="00595C14" w:rsidP="00060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02D"/>
    <w:rsid w:val="000609C3"/>
    <w:rsid w:val="002718ED"/>
    <w:rsid w:val="00404CC4"/>
    <w:rsid w:val="00595C14"/>
    <w:rsid w:val="00AD5121"/>
    <w:rsid w:val="00B84EA9"/>
    <w:rsid w:val="00D47489"/>
    <w:rsid w:val="00F14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402D"/>
    <w:rPr>
      <w:color w:val="0000FF"/>
      <w:u w:val="single"/>
    </w:rPr>
  </w:style>
  <w:style w:type="character" w:customStyle="1" w:styleId="apple-converted-space">
    <w:name w:val="apple-converted-space"/>
    <w:basedOn w:val="a0"/>
    <w:rsid w:val="00F1402D"/>
  </w:style>
  <w:style w:type="paragraph" w:styleId="Web">
    <w:name w:val="Normal (Web)"/>
    <w:basedOn w:val="a"/>
    <w:uiPriority w:val="99"/>
    <w:semiHidden/>
    <w:unhideWhenUsed/>
    <w:rsid w:val="00F140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0609C3"/>
    <w:pPr>
      <w:tabs>
        <w:tab w:val="center" w:pos="4153"/>
        <w:tab w:val="right" w:pos="8306"/>
      </w:tabs>
      <w:spacing w:after="0" w:line="240" w:lineRule="auto"/>
    </w:pPr>
  </w:style>
  <w:style w:type="character" w:customStyle="1" w:styleId="Char">
    <w:name w:val="Κεφαλίδα Char"/>
    <w:basedOn w:val="a0"/>
    <w:link w:val="a3"/>
    <w:uiPriority w:val="99"/>
    <w:semiHidden/>
    <w:rsid w:val="000609C3"/>
  </w:style>
  <w:style w:type="paragraph" w:styleId="a4">
    <w:name w:val="footer"/>
    <w:basedOn w:val="a"/>
    <w:link w:val="Char0"/>
    <w:uiPriority w:val="99"/>
    <w:unhideWhenUsed/>
    <w:rsid w:val="000609C3"/>
    <w:pPr>
      <w:tabs>
        <w:tab w:val="center" w:pos="4153"/>
        <w:tab w:val="right" w:pos="8306"/>
      </w:tabs>
      <w:spacing w:after="0" w:line="240" w:lineRule="auto"/>
    </w:pPr>
  </w:style>
  <w:style w:type="character" w:customStyle="1" w:styleId="Char0">
    <w:name w:val="Υποσέλιδο Char"/>
    <w:basedOn w:val="a0"/>
    <w:link w:val="a4"/>
    <w:uiPriority w:val="99"/>
    <w:rsid w:val="00060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A3%CE%BA%CF%89%CF%84%CE%AF%CE%B1" TargetMode="External"/><Relationship Id="rId3" Type="http://schemas.openxmlformats.org/officeDocument/2006/relationships/webSettings" Target="webSettings.xml"/><Relationship Id="rId7" Type="http://schemas.openxmlformats.org/officeDocument/2006/relationships/hyperlink" Target="http://el.wikipedia.org/wiki/%CE%91%CE%BC%CF%80%CE%B5%CF%81%CE%BD%CF%84%CE%AE%CE%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2%CE%B9%CE%AD%CE%BD%CE%BD%CE%B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3894</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2015-04-30T10:56:00Z</dcterms:created>
  <dcterms:modified xsi:type="dcterms:W3CDTF">2015-05-01T15:28:00Z</dcterms:modified>
</cp:coreProperties>
</file>