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6D3" w:rsidRDefault="009B16D3" w:rsidP="009B16D3">
      <w:pPr>
        <w:pStyle w:val="1"/>
        <w:shd w:val="clear" w:color="auto" w:fill="FFFFFF"/>
        <w:spacing w:before="0" w:beforeAutospacing="0" w:after="0" w:afterAutospacing="0" w:line="600" w:lineRule="atLeast"/>
        <w:rPr>
          <w:rFonts w:ascii="Georgia" w:hAnsi="Georgia"/>
          <w:b w:val="0"/>
          <w:bCs w:val="0"/>
          <w:color w:val="000000"/>
          <w:sz w:val="54"/>
          <w:szCs w:val="54"/>
        </w:rPr>
      </w:pPr>
      <w:r>
        <w:rPr>
          <w:rFonts w:ascii="Georgia" w:hAnsi="Georgia"/>
          <w:b w:val="0"/>
          <w:bCs w:val="0"/>
          <w:color w:val="000000"/>
          <w:sz w:val="54"/>
          <w:szCs w:val="54"/>
        </w:rPr>
        <w:t>Τα μικρόβια κάνουν πάρτι στο μετρό</w:t>
      </w:r>
    </w:p>
    <w:p w:rsidR="009B16D3" w:rsidRDefault="009B16D3" w:rsidP="009B16D3">
      <w:pPr>
        <w:shd w:val="clear" w:color="auto" w:fill="FFFFFF"/>
        <w:rPr>
          <w:rFonts w:ascii="Helvetica" w:hAnsi="Helvetica" w:cs="Helvetica"/>
          <w:color w:val="555555"/>
          <w:sz w:val="27"/>
          <w:szCs w:val="27"/>
        </w:rPr>
      </w:pPr>
      <w:r>
        <w:rPr>
          <w:rFonts w:ascii="Helvetica" w:hAnsi="Helvetica" w:cs="Helvetica"/>
          <w:color w:val="555555"/>
          <w:sz w:val="27"/>
          <w:szCs w:val="27"/>
        </w:rPr>
        <w:t>Εκατομμύρια μικρόβια μπαινοβγαίνουν στα βαγόνια μαζί με τους επιβάτες</w:t>
      </w:r>
    </w:p>
    <w:p w:rsidR="009B16D3" w:rsidRDefault="009B16D3" w:rsidP="009B16D3">
      <w:pPr>
        <w:shd w:val="clear" w:color="auto" w:fill="FFFFFF"/>
        <w:rPr>
          <w:rFonts w:ascii="Helvetica" w:hAnsi="Helvetica" w:cs="Helvetica"/>
          <w:b/>
          <w:bCs/>
          <w:color w:val="7E7E7E"/>
          <w:sz w:val="17"/>
          <w:szCs w:val="17"/>
        </w:rPr>
      </w:pPr>
      <w:r>
        <w:rPr>
          <w:rFonts w:ascii="Helvetica" w:hAnsi="Helvetica" w:cs="Helvetica"/>
          <w:b/>
          <w:bCs/>
          <w:color w:val="7E7E7E"/>
          <w:sz w:val="17"/>
          <w:szCs w:val="17"/>
        </w:rPr>
        <w:t>ΔΗΜΟΣΙΕΥΣΗ:  06/02/2015 11:47</w:t>
      </w:r>
    </w:p>
    <w:p w:rsidR="009B16D3" w:rsidRDefault="009B16D3" w:rsidP="009B16D3">
      <w:pPr>
        <w:shd w:val="clear" w:color="auto" w:fill="FFFFFF"/>
        <w:jc w:val="center"/>
        <w:rPr>
          <w:rFonts w:ascii="Helvetica" w:hAnsi="Helvetica" w:cs="Helvetica"/>
          <w:color w:val="000000"/>
          <w:sz w:val="27"/>
          <w:szCs w:val="27"/>
        </w:rPr>
      </w:pPr>
      <w:r>
        <w:rPr>
          <w:rFonts w:ascii="Helvetica" w:hAnsi="Helvetica" w:cs="Helvetica"/>
          <w:noProof/>
          <w:color w:val="000000"/>
          <w:sz w:val="27"/>
          <w:szCs w:val="27"/>
          <w:lang w:eastAsia="el-GR"/>
        </w:rPr>
        <w:drawing>
          <wp:inline distT="0" distB="0" distL="0" distR="0">
            <wp:extent cx="5924550" cy="3333750"/>
            <wp:effectExtent l="19050" t="0" r="0" b="0"/>
            <wp:docPr id="4" name="Εικόνα 1" descr="Τα μικρόβια κάνουν πάρτι στο μετρ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α μικρόβια κάνουν πάρτι στο μετρό"/>
                    <pic:cNvPicPr>
                      <a:picLocks noChangeAspect="1" noChangeArrowheads="1"/>
                    </pic:cNvPicPr>
                  </pic:nvPicPr>
                  <pic:blipFill>
                    <a:blip r:embed="rId4" cstate="print"/>
                    <a:srcRect/>
                    <a:stretch>
                      <a:fillRect/>
                    </a:stretch>
                  </pic:blipFill>
                  <pic:spPr bwMode="auto">
                    <a:xfrm>
                      <a:off x="0" y="0"/>
                      <a:ext cx="5924550" cy="3333750"/>
                    </a:xfrm>
                    <a:prstGeom prst="rect">
                      <a:avLst/>
                    </a:prstGeom>
                    <a:noFill/>
                    <a:ln w="9525">
                      <a:noFill/>
                      <a:miter lim="800000"/>
                      <a:headEnd/>
                      <a:tailEnd/>
                    </a:ln>
                  </pic:spPr>
                </pic:pic>
              </a:graphicData>
            </a:graphic>
          </wp:inline>
        </w:drawing>
      </w:r>
    </w:p>
    <w:p w:rsidR="009B16D3" w:rsidRDefault="009B16D3" w:rsidP="009B16D3">
      <w:pPr>
        <w:shd w:val="clear" w:color="auto" w:fill="FFFFFF"/>
        <w:rPr>
          <w:rFonts w:ascii="Helvetica" w:hAnsi="Helvetica" w:cs="Helvetica"/>
          <w:color w:val="000000"/>
          <w:sz w:val="20"/>
          <w:szCs w:val="20"/>
        </w:rPr>
      </w:pPr>
      <w:r>
        <w:rPr>
          <w:rFonts w:ascii="Helvetica" w:hAnsi="Helvetica" w:cs="Helvetica"/>
          <w:color w:val="000000"/>
          <w:sz w:val="20"/>
          <w:szCs w:val="20"/>
        </w:rPr>
        <w:t>O μικροβιακός χάρτης δείχνει την «κίνηση» των μικροβίων στο μετρό</w:t>
      </w:r>
    </w:p>
    <w:tbl>
      <w:tblPr>
        <w:tblW w:w="0" w:type="auto"/>
        <w:tblCellSpacing w:w="15" w:type="dxa"/>
        <w:tblCellMar>
          <w:left w:w="0" w:type="dxa"/>
          <w:right w:w="0" w:type="dxa"/>
        </w:tblCellMar>
        <w:tblLook w:val="04A0"/>
      </w:tblPr>
      <w:tblGrid>
        <w:gridCol w:w="51"/>
        <w:gridCol w:w="365"/>
        <w:gridCol w:w="1845"/>
      </w:tblGrid>
      <w:tr w:rsidR="009B16D3" w:rsidTr="009B16D3">
        <w:trPr>
          <w:trHeight w:val="300"/>
          <w:tblCellSpacing w:w="15" w:type="dxa"/>
        </w:trPr>
        <w:tc>
          <w:tcPr>
            <w:tcW w:w="0" w:type="auto"/>
            <w:tcBorders>
              <w:top w:val="nil"/>
              <w:left w:val="nil"/>
              <w:bottom w:val="nil"/>
              <w:right w:val="nil"/>
            </w:tcBorders>
            <w:hideMark/>
          </w:tcPr>
          <w:p w:rsidR="009B16D3" w:rsidRDefault="009B16D3">
            <w:pPr>
              <w:rPr>
                <w:sz w:val="24"/>
                <w:szCs w:val="24"/>
              </w:rPr>
            </w:pPr>
          </w:p>
        </w:tc>
        <w:tc>
          <w:tcPr>
            <w:tcW w:w="0" w:type="auto"/>
            <w:tcBorders>
              <w:top w:val="nil"/>
              <w:left w:val="nil"/>
              <w:bottom w:val="nil"/>
              <w:right w:val="nil"/>
            </w:tcBorders>
            <w:tcMar>
              <w:top w:w="0" w:type="dxa"/>
              <w:left w:w="0" w:type="dxa"/>
              <w:bottom w:w="0" w:type="dxa"/>
              <w:right w:w="240" w:type="dxa"/>
            </w:tcMar>
            <w:hideMark/>
          </w:tcPr>
          <w:p w:rsidR="009B16D3" w:rsidRDefault="009B16D3">
            <w:pPr>
              <w:rPr>
                <w:sz w:val="24"/>
                <w:szCs w:val="24"/>
              </w:rPr>
            </w:pPr>
            <w:hyperlink r:id="rId5" w:tgtFrame="_blank" w:tooltip="Περισσότερα..." w:history="1">
              <w:r>
                <w:rPr>
                  <w:rStyle w:val="-"/>
                  <w:rFonts w:ascii="Arial" w:hAnsi="Arial" w:cs="Arial"/>
                  <w:b/>
                  <w:bCs/>
                  <w:color w:val="333333"/>
                  <w:sz w:val="17"/>
                  <w:szCs w:val="17"/>
                  <w:u w:val="none"/>
                  <w:bdr w:val="none" w:sz="0" w:space="0" w:color="auto" w:frame="1"/>
                </w:rPr>
                <w:t>5</w:t>
              </w:r>
            </w:hyperlink>
          </w:p>
        </w:tc>
        <w:tc>
          <w:tcPr>
            <w:tcW w:w="1800" w:type="dxa"/>
            <w:tcBorders>
              <w:top w:val="nil"/>
              <w:left w:val="nil"/>
              <w:bottom w:val="nil"/>
              <w:right w:val="nil"/>
            </w:tcBorders>
            <w:hideMark/>
          </w:tcPr>
          <w:p w:rsidR="009B16D3" w:rsidRDefault="009B16D3">
            <w:pPr>
              <w:rPr>
                <w:sz w:val="24"/>
                <w:szCs w:val="24"/>
              </w:rPr>
            </w:pPr>
          </w:p>
        </w:tc>
      </w:tr>
    </w:tbl>
    <w:p w:rsidR="009B16D3" w:rsidRDefault="009B16D3" w:rsidP="009B16D3">
      <w:pPr>
        <w:shd w:val="clear" w:color="auto" w:fill="F6F6EE"/>
        <w:jc w:val="right"/>
        <w:rPr>
          <w:rFonts w:ascii="Helvetica" w:hAnsi="Helvetica" w:cs="Helvetica"/>
          <w:color w:val="000000"/>
          <w:sz w:val="15"/>
          <w:szCs w:val="15"/>
        </w:rPr>
      </w:pPr>
      <w:hyperlink r:id="rId6" w:history="1">
        <w:proofErr w:type="spellStart"/>
        <w:r>
          <w:rPr>
            <w:rStyle w:val="-"/>
            <w:rFonts w:ascii="Helvetica" w:hAnsi="Helvetica" w:cs="Helvetica"/>
            <w:color w:val="5D5D5D"/>
            <w:sz w:val="23"/>
            <w:szCs w:val="23"/>
            <w:u w:val="none"/>
            <w:bdr w:val="none" w:sz="0" w:space="0" w:color="auto" w:frame="1"/>
          </w:rPr>
          <w:t>email</w:t>
        </w:r>
      </w:hyperlink>
      <w:hyperlink r:id="rId7" w:history="1">
        <w:r>
          <w:rPr>
            <w:rStyle w:val="-"/>
            <w:rFonts w:ascii="Helvetica" w:hAnsi="Helvetica" w:cs="Helvetica"/>
            <w:color w:val="5D5D5D"/>
            <w:sz w:val="23"/>
            <w:szCs w:val="23"/>
            <w:u w:val="none"/>
            <w:bdr w:val="none" w:sz="0" w:space="0" w:color="auto" w:frame="1"/>
          </w:rPr>
          <w:t>εκτύπωση</w:t>
        </w:r>
        <w:proofErr w:type="spellEnd"/>
      </w:hyperlink>
      <w:r>
        <w:rPr>
          <w:rFonts w:ascii="Helvetica" w:hAnsi="Helvetica" w:cs="Helvetica"/>
          <w:noProof/>
          <w:color w:val="5D5D5D"/>
          <w:sz w:val="15"/>
          <w:szCs w:val="15"/>
          <w:bdr w:val="none" w:sz="0" w:space="0" w:color="auto" w:frame="1"/>
          <w:lang w:eastAsia="el-GR"/>
        </w:rPr>
        <w:drawing>
          <wp:inline distT="0" distB="0" distL="0" distR="0">
            <wp:extent cx="9525" cy="9525"/>
            <wp:effectExtent l="0" t="0" r="0" b="0"/>
            <wp:docPr id="2" name="Εικόνα 2" descr="http://www.tovima.gr/themes/1/default/media/home/clear.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ovima.gr/themes/1/default/media/home/clear.gif">
                      <a:hlinkClick r:id="rId8"/>
                    </pic:cNvPr>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Helvetica" w:hAnsi="Helvetica" w:cs="Helvetica"/>
          <w:color w:val="000000"/>
          <w:sz w:val="15"/>
          <w:szCs w:val="15"/>
        </w:rPr>
        <w:t> </w:t>
      </w:r>
      <w:r>
        <w:rPr>
          <w:rStyle w:val="apple-converted-space"/>
          <w:rFonts w:ascii="Helvetica" w:hAnsi="Helvetica" w:cs="Helvetica"/>
          <w:color w:val="000000"/>
          <w:sz w:val="15"/>
          <w:szCs w:val="15"/>
        </w:rPr>
        <w:t> </w:t>
      </w:r>
      <w:r>
        <w:rPr>
          <w:rFonts w:ascii="Helvetica" w:hAnsi="Helvetica" w:cs="Helvetica"/>
          <w:noProof/>
          <w:color w:val="5D5D5D"/>
          <w:sz w:val="15"/>
          <w:szCs w:val="15"/>
          <w:bdr w:val="none" w:sz="0" w:space="0" w:color="auto" w:frame="1"/>
          <w:lang w:eastAsia="el-GR"/>
        </w:rPr>
        <w:drawing>
          <wp:inline distT="0" distB="0" distL="0" distR="0">
            <wp:extent cx="9525" cy="9525"/>
            <wp:effectExtent l="0" t="0" r="0" b="0"/>
            <wp:docPr id="3" name="Εικόνα 3" descr="http://www.tovima.gr/themes/1/default/media/home/clear.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vima.gr/themes/1/default/media/home/clear.gif">
                      <a:hlinkClick r:id="rId8"/>
                    </pic:cNvPr>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B16D3" w:rsidRDefault="009B16D3" w:rsidP="009B16D3">
      <w:pPr>
        <w:pStyle w:val="Web"/>
        <w:shd w:val="clear" w:color="auto" w:fill="FFFFFF"/>
        <w:spacing w:before="0" w:beforeAutospacing="0" w:after="300" w:afterAutospacing="0" w:line="315" w:lineRule="atLeast"/>
        <w:rPr>
          <w:rFonts w:ascii="Georgia" w:hAnsi="Georgia"/>
          <w:color w:val="000000"/>
          <w:sz w:val="23"/>
          <w:szCs w:val="23"/>
        </w:rPr>
      </w:pPr>
      <w:r>
        <w:rPr>
          <w:rFonts w:ascii="Georgia" w:hAnsi="Georgia"/>
          <w:color w:val="000000"/>
          <w:sz w:val="23"/>
          <w:szCs w:val="23"/>
        </w:rPr>
        <w:t> </w:t>
      </w:r>
    </w:p>
    <w:p w:rsidR="009B16D3" w:rsidRDefault="009B16D3" w:rsidP="009B16D3">
      <w:pPr>
        <w:shd w:val="clear" w:color="auto" w:fill="FFFFFF"/>
        <w:spacing w:line="315" w:lineRule="atLeast"/>
        <w:rPr>
          <w:rFonts w:ascii="Georgia" w:hAnsi="Georgia"/>
          <w:color w:val="000000"/>
          <w:sz w:val="23"/>
          <w:szCs w:val="23"/>
        </w:rPr>
      </w:pPr>
      <w:r>
        <w:rPr>
          <w:rFonts w:ascii="Georgia" w:hAnsi="Georgia"/>
          <w:color w:val="000000"/>
          <w:sz w:val="23"/>
          <w:szCs w:val="23"/>
        </w:rPr>
        <w:t>Εκατομμύρια μικρόβια «χορεύουν» στα μετρό του πλανήτη, αόρατα από τους επιβάτες που μπαινοβγαίνουν στα βαγόνια. Αν και τα περισσότερα είναι άκακα, μερικά (περίπου ένα στα δέκα) είναι παθογόνα και -το περίεργο- ένα καθόλου αμελητέο ποσοστό τους είναι τελείως άγνωστα στους επιστήμονες. Αυτό αποκάλυψε μια νέα έρευνα αμερικανών επιστημόνων στο μετρό της Νέας Υόρκης, οι οποίοι πάντως εμφανίστηκαν καθησυχαστικοί ότι δεν είναι ανάγκη κανείς να αποφεύγει το μετρό ή να φορά γάντια για να μην κολλήσει τίποτε επικίνδυνο (αν και ο κίνδυνος αυτός δεν είναι ανύπαρκτος).</w:t>
      </w:r>
      <w:r>
        <w:rPr>
          <w:rFonts w:ascii="Georgia" w:hAnsi="Georgia"/>
          <w:b/>
          <w:bCs/>
          <w:color w:val="000000"/>
          <w:sz w:val="23"/>
          <w:szCs w:val="23"/>
        </w:rPr>
        <w:br/>
      </w:r>
      <w:r>
        <w:rPr>
          <w:rFonts w:ascii="Georgia" w:hAnsi="Georgia"/>
          <w:b/>
          <w:bCs/>
          <w:color w:val="000000"/>
          <w:sz w:val="23"/>
          <w:szCs w:val="23"/>
        </w:rPr>
        <w:br/>
      </w:r>
      <w:r>
        <w:rPr>
          <w:rStyle w:val="a3"/>
          <w:rFonts w:ascii="Georgia" w:hAnsi="Georgia"/>
          <w:color w:val="000000"/>
          <w:sz w:val="23"/>
          <w:szCs w:val="23"/>
        </w:rPr>
        <w:t>Η ανάλυση</w:t>
      </w:r>
    </w:p>
    <w:p w:rsidR="009B16D3" w:rsidRDefault="009B16D3" w:rsidP="009B16D3">
      <w:pPr>
        <w:pStyle w:val="Web"/>
        <w:shd w:val="clear" w:color="auto" w:fill="FFFFFF"/>
        <w:spacing w:before="0" w:beforeAutospacing="0" w:after="0" w:afterAutospacing="0" w:line="315" w:lineRule="atLeast"/>
        <w:rPr>
          <w:rFonts w:ascii="Georgia" w:hAnsi="Georgia"/>
          <w:color w:val="000000"/>
          <w:sz w:val="23"/>
          <w:szCs w:val="23"/>
        </w:rPr>
      </w:pPr>
      <w:r>
        <w:rPr>
          <w:rStyle w:val="a4"/>
          <w:rFonts w:ascii="Georgia" w:hAnsi="Georgia"/>
          <w:color w:val="000000"/>
          <w:sz w:val="23"/>
          <w:szCs w:val="23"/>
          <w:bdr w:val="none" w:sz="0" w:space="0" w:color="auto" w:frame="1"/>
        </w:rPr>
        <w:lastRenderedPageBreak/>
        <w:t>«Οι άνθρωποι δεν κοιτάζουν μια χειρολαβή του μετρό και σκέφτονται ότι σφύζει από ζωή. Όμως, μετά από αυτή την έρευνα, θα έπρεπε να το σκέφτονται»</w:t>
      </w:r>
      <w:r>
        <w:rPr>
          <w:rFonts w:ascii="Georgia" w:hAnsi="Georgia"/>
          <w:color w:val="000000"/>
          <w:sz w:val="23"/>
          <w:szCs w:val="23"/>
        </w:rPr>
        <w:t>, δήλωσε ο επικεφαλής της έρευνας επίκουρος καθηγητής</w:t>
      </w:r>
      <w:r>
        <w:rPr>
          <w:rStyle w:val="apple-converted-space"/>
          <w:rFonts w:ascii="Georgia" w:hAnsi="Georgia"/>
          <w:color w:val="000000"/>
          <w:sz w:val="23"/>
          <w:szCs w:val="23"/>
        </w:rPr>
        <w:t> </w:t>
      </w:r>
      <w:proofErr w:type="spellStart"/>
      <w:r>
        <w:rPr>
          <w:rStyle w:val="a3"/>
          <w:rFonts w:ascii="Georgia" w:hAnsi="Georgia"/>
          <w:color w:val="000000"/>
          <w:sz w:val="23"/>
          <w:szCs w:val="23"/>
        </w:rPr>
        <w:t>Κρίστοφερ</w:t>
      </w:r>
      <w:proofErr w:type="spellEnd"/>
      <w:r>
        <w:rPr>
          <w:rStyle w:val="a3"/>
          <w:rFonts w:ascii="Georgia" w:hAnsi="Georgia"/>
          <w:color w:val="000000"/>
          <w:sz w:val="23"/>
          <w:szCs w:val="23"/>
        </w:rPr>
        <w:t xml:space="preserve"> </w:t>
      </w:r>
      <w:proofErr w:type="spellStart"/>
      <w:r>
        <w:rPr>
          <w:rStyle w:val="a3"/>
          <w:rFonts w:ascii="Georgia" w:hAnsi="Georgia"/>
          <w:color w:val="000000"/>
          <w:sz w:val="23"/>
          <w:szCs w:val="23"/>
        </w:rPr>
        <w:t>Μέησον</w:t>
      </w:r>
      <w:proofErr w:type="spellEnd"/>
      <w:r>
        <w:rPr>
          <w:rFonts w:ascii="Georgia" w:hAnsi="Georgia"/>
          <w:color w:val="000000"/>
          <w:sz w:val="23"/>
          <w:szCs w:val="23"/>
        </w:rPr>
        <w:t xml:space="preserve">, γενετιστής του Ιατρικού Κολεγίου του Πανεπιστημίου </w:t>
      </w:r>
      <w:proofErr w:type="spellStart"/>
      <w:r>
        <w:rPr>
          <w:rFonts w:ascii="Georgia" w:hAnsi="Georgia"/>
          <w:color w:val="000000"/>
          <w:sz w:val="23"/>
          <w:szCs w:val="23"/>
        </w:rPr>
        <w:t>Κορνέλ</w:t>
      </w:r>
      <w:proofErr w:type="spellEnd"/>
      <w:r>
        <w:rPr>
          <w:rFonts w:ascii="Georgia" w:hAnsi="Georgia"/>
          <w:color w:val="000000"/>
          <w:sz w:val="23"/>
          <w:szCs w:val="23"/>
        </w:rPr>
        <w:t>.</w:t>
      </w:r>
    </w:p>
    <w:p w:rsidR="009B16D3" w:rsidRDefault="009B16D3" w:rsidP="009B16D3">
      <w:pPr>
        <w:pStyle w:val="Web"/>
        <w:shd w:val="clear" w:color="auto" w:fill="FFFFFF"/>
        <w:spacing w:before="0" w:beforeAutospacing="0" w:after="300" w:afterAutospacing="0" w:line="315" w:lineRule="atLeast"/>
        <w:rPr>
          <w:rFonts w:ascii="Georgia" w:hAnsi="Georgia"/>
          <w:color w:val="000000"/>
          <w:sz w:val="23"/>
          <w:szCs w:val="23"/>
        </w:rPr>
      </w:pPr>
      <w:r>
        <w:rPr>
          <w:rFonts w:ascii="Georgia" w:hAnsi="Georgia"/>
          <w:color w:val="000000"/>
          <w:sz w:val="23"/>
          <w:szCs w:val="23"/>
        </w:rPr>
        <w:t>Οι ερευνητές, αναλύοντας γενετικά χιλιάδες δείγματα από κάθε είδους επιφάνειες στους σταθμούς και στους συρμούς του μετρό, δημιούργησαν τον πρώτο αναλυτικό μικροβιακό «χάρτη» (</w:t>
      </w:r>
      <w:proofErr w:type="spellStart"/>
      <w:r>
        <w:rPr>
          <w:rFonts w:ascii="Georgia" w:hAnsi="Georgia"/>
          <w:color w:val="000000"/>
          <w:sz w:val="23"/>
          <w:szCs w:val="23"/>
        </w:rPr>
        <w:t>PathoMap</w:t>
      </w:r>
      <w:proofErr w:type="spellEnd"/>
      <w:r>
        <w:rPr>
          <w:rFonts w:ascii="Georgia" w:hAnsi="Georgia"/>
          <w:color w:val="000000"/>
          <w:sz w:val="23"/>
          <w:szCs w:val="23"/>
        </w:rPr>
        <w:t>) που έχει ποτέ δημιουργηθεί για μετρό.</w:t>
      </w:r>
    </w:p>
    <w:p w:rsidR="009B16D3" w:rsidRDefault="009B16D3" w:rsidP="009B16D3">
      <w:pPr>
        <w:pStyle w:val="Web"/>
        <w:shd w:val="clear" w:color="auto" w:fill="FFFFFF"/>
        <w:spacing w:before="0" w:beforeAutospacing="0" w:after="300" w:afterAutospacing="0" w:line="315" w:lineRule="atLeast"/>
        <w:rPr>
          <w:rFonts w:ascii="Georgia" w:hAnsi="Georgia"/>
          <w:color w:val="000000"/>
          <w:sz w:val="23"/>
          <w:szCs w:val="23"/>
        </w:rPr>
      </w:pPr>
      <w:r>
        <w:rPr>
          <w:rFonts w:ascii="Georgia" w:hAnsi="Georgia"/>
          <w:color w:val="000000"/>
          <w:sz w:val="23"/>
          <w:szCs w:val="23"/>
        </w:rPr>
        <w:t xml:space="preserve">Είναι αξιοσημείωτο, ότι σχεδόν το μισό DNA από όλα τα δείγματα (ποσοστό 48,3%) δεν ταίριαζε με κανέναν γνωστό οργανισμό, πράγμα που, όπως είπαν οι επιστήμονες, «δείχνει τον τεράστιο πλούτο των άγνωστων μικροβιακών ειδών που είναι πανταχού παρόντα στις αστικές περιοχές». Μόνο το 0,2% του </w:t>
      </w:r>
      <w:proofErr w:type="spellStart"/>
      <w:r>
        <w:rPr>
          <w:rFonts w:ascii="Georgia" w:hAnsi="Georgia"/>
          <w:color w:val="000000"/>
          <w:sz w:val="23"/>
          <w:szCs w:val="23"/>
        </w:rPr>
        <w:t>συλλεχθέντος</w:t>
      </w:r>
      <w:proofErr w:type="spellEnd"/>
      <w:r>
        <w:rPr>
          <w:rFonts w:ascii="Georgia" w:hAnsi="Georgia"/>
          <w:color w:val="000000"/>
          <w:sz w:val="23"/>
          <w:szCs w:val="23"/>
        </w:rPr>
        <w:t xml:space="preserve"> DNA ταίριαζε με το ανθρώπινο γονιδίωμα.</w:t>
      </w:r>
    </w:p>
    <w:p w:rsidR="009B16D3" w:rsidRDefault="009B16D3" w:rsidP="009B16D3">
      <w:pPr>
        <w:pStyle w:val="Web"/>
        <w:shd w:val="clear" w:color="auto" w:fill="FFFFFF"/>
        <w:spacing w:before="0" w:beforeAutospacing="0" w:after="300" w:afterAutospacing="0" w:line="315" w:lineRule="atLeast"/>
        <w:rPr>
          <w:rFonts w:ascii="Georgia" w:hAnsi="Georgia"/>
          <w:color w:val="000000"/>
          <w:sz w:val="23"/>
          <w:szCs w:val="23"/>
        </w:rPr>
      </w:pPr>
      <w:r>
        <w:rPr>
          <w:rStyle w:val="a3"/>
          <w:rFonts w:ascii="Georgia" w:hAnsi="Georgia"/>
          <w:color w:val="000000"/>
          <w:sz w:val="23"/>
          <w:szCs w:val="23"/>
        </w:rPr>
        <w:t>Τα είδη</w:t>
      </w:r>
    </w:p>
    <w:p w:rsidR="009B16D3" w:rsidRDefault="009B16D3" w:rsidP="009B16D3">
      <w:pPr>
        <w:pStyle w:val="Web"/>
        <w:shd w:val="clear" w:color="auto" w:fill="FFFFFF"/>
        <w:spacing w:before="0" w:beforeAutospacing="0" w:after="300" w:afterAutospacing="0" w:line="315" w:lineRule="atLeast"/>
        <w:rPr>
          <w:rFonts w:ascii="Georgia" w:hAnsi="Georgia"/>
          <w:color w:val="000000"/>
          <w:sz w:val="23"/>
          <w:szCs w:val="23"/>
        </w:rPr>
      </w:pPr>
      <w:r>
        <w:rPr>
          <w:rFonts w:ascii="Georgia" w:hAnsi="Georgia"/>
          <w:color w:val="000000"/>
          <w:sz w:val="23"/>
          <w:szCs w:val="23"/>
        </w:rPr>
        <w:t>Το πιο συχνό είδος μεταξύ των γνωστών μικροοργανισμών ήσαν τα βακτήρια (το 47% του συνόλου). Αν και πολύς κόσμος φοβάται ότι θα κολλήσει γρίπη στο μετρό, οι ιοί ήσαν πολύ σπάνιοι, μόλις το 0,03% των δειγμάτων.</w:t>
      </w:r>
    </w:p>
    <w:p w:rsidR="009B16D3" w:rsidRDefault="009B16D3" w:rsidP="009B16D3">
      <w:pPr>
        <w:pStyle w:val="Web"/>
        <w:shd w:val="clear" w:color="auto" w:fill="FFFFFF"/>
        <w:spacing w:before="0" w:beforeAutospacing="0" w:after="300" w:afterAutospacing="0" w:line="315" w:lineRule="atLeast"/>
        <w:rPr>
          <w:rFonts w:ascii="Georgia" w:hAnsi="Georgia"/>
          <w:color w:val="000000"/>
          <w:sz w:val="23"/>
          <w:szCs w:val="23"/>
        </w:rPr>
      </w:pPr>
      <w:r>
        <w:rPr>
          <w:rFonts w:ascii="Georgia" w:hAnsi="Georgia"/>
          <w:color w:val="000000"/>
          <w:sz w:val="23"/>
          <w:szCs w:val="23"/>
        </w:rPr>
        <w:t>Από τα γνωστά βακτήρια, η πλειονότητα (57%) που υπάρχει στις επιφάνειες του μετρό, δεν έχει ποτέ συνδεθεί με κάποια ανθρώπινη πάθηση (συνήθως ζουν στο δέρμα), ενώ το 31% αφορά «οπορτουνιστικά» βακτήρια που θα μπορούσε να γίνουν επικίνδυνα μόνο για άτομα με εξασθενημένο ανοσοποιητικό σύστημα. Το υπόλοιπο 12% αφορά κανονικούς παθογόνους μικροοργανισμούς, μερικοί από τους οποίους μάλιστα είναι ανθεκτικοί στα φάρμακα.</w:t>
      </w:r>
    </w:p>
    <w:p w:rsidR="009B16D3" w:rsidRDefault="009B16D3" w:rsidP="009B16D3">
      <w:pPr>
        <w:pStyle w:val="Web"/>
        <w:shd w:val="clear" w:color="auto" w:fill="FFFFFF"/>
        <w:spacing w:before="0" w:beforeAutospacing="0" w:after="300" w:afterAutospacing="0" w:line="315" w:lineRule="atLeast"/>
        <w:rPr>
          <w:rFonts w:ascii="Georgia" w:hAnsi="Georgia"/>
          <w:color w:val="000000"/>
          <w:sz w:val="23"/>
          <w:szCs w:val="23"/>
        </w:rPr>
      </w:pPr>
      <w:r>
        <w:rPr>
          <w:rFonts w:ascii="Georgia" w:hAnsi="Georgia"/>
          <w:color w:val="000000"/>
          <w:sz w:val="23"/>
          <w:szCs w:val="23"/>
        </w:rPr>
        <w:t>Τα μικρόβια έχουν προτιμήσεις στο μετρό. Αφενός, δεκάδες είδη τους είναι μοναδικά σε συγκεκριμένες περιοχές των συρμών και πουθενά αλλού. Αφετέρου, υπάρχει διαφορετική ποικιλία μικροβίων στις διαφορετικές γραμμές του μετρό. Κάποιες γραμμές, που διασχίζουν συγκεκριμένα προάστια, έχουν περισσότερα μικρόβια (στη Νέα Υόρκη αυτή είναι το Μπρονξ) και άλλες γραμμές, που διασχίζουν διαφορετικά προάστια, έχουν λιγότερους μικροοργανισμούς. Όσο πιο πυκνοκατοικημένες περιοχές διασχίζει ένας συρμός, τόσο μεγαλύτερη ποικιλία μικροβίων διαθέτει.</w:t>
      </w:r>
    </w:p>
    <w:p w:rsidR="009B16D3" w:rsidRDefault="009B16D3" w:rsidP="009B16D3">
      <w:pPr>
        <w:pStyle w:val="Web"/>
        <w:shd w:val="clear" w:color="auto" w:fill="FFFFFF"/>
        <w:spacing w:before="0" w:beforeAutospacing="0" w:after="300" w:afterAutospacing="0" w:line="315" w:lineRule="atLeast"/>
        <w:rPr>
          <w:rFonts w:ascii="Georgia" w:hAnsi="Georgia"/>
          <w:color w:val="000000"/>
          <w:sz w:val="23"/>
          <w:szCs w:val="23"/>
        </w:rPr>
      </w:pPr>
      <w:r>
        <w:rPr>
          <w:rStyle w:val="a3"/>
          <w:rFonts w:ascii="Georgia" w:hAnsi="Georgia"/>
          <w:color w:val="000000"/>
          <w:sz w:val="23"/>
          <w:szCs w:val="23"/>
        </w:rPr>
        <w:t>Οι προβλέψεις</w:t>
      </w:r>
    </w:p>
    <w:p w:rsidR="009B16D3" w:rsidRDefault="009B16D3" w:rsidP="009B16D3">
      <w:pPr>
        <w:pStyle w:val="Web"/>
        <w:shd w:val="clear" w:color="auto" w:fill="FFFFFF"/>
        <w:spacing w:before="0" w:beforeAutospacing="0" w:after="300" w:afterAutospacing="0" w:line="315" w:lineRule="atLeast"/>
        <w:rPr>
          <w:rFonts w:ascii="Georgia" w:hAnsi="Georgia"/>
          <w:color w:val="000000"/>
          <w:sz w:val="23"/>
          <w:szCs w:val="23"/>
        </w:rPr>
      </w:pPr>
      <w:r>
        <w:rPr>
          <w:rFonts w:ascii="Georgia" w:hAnsi="Georgia"/>
          <w:color w:val="000000"/>
          <w:sz w:val="23"/>
          <w:szCs w:val="23"/>
        </w:rPr>
        <w:t>Οι επιστήμονες πιστεύουν ότι στο μέλλον η ανάλυση μικροβίων του μετρό θα βοηθήσει στην ακριβέστερη πρόβλεψη επερχόμενων επιδημιών, στην καλύτερη προστασία από βιολογική τρομοκρατία και γενικά στη δημόσια υγεία.</w:t>
      </w:r>
    </w:p>
    <w:p w:rsidR="009B16D3" w:rsidRDefault="009B16D3" w:rsidP="009B16D3">
      <w:pPr>
        <w:pStyle w:val="Web"/>
        <w:shd w:val="clear" w:color="auto" w:fill="FFFFFF"/>
        <w:spacing w:before="0" w:beforeAutospacing="0" w:after="300" w:afterAutospacing="0" w:line="315" w:lineRule="atLeast"/>
        <w:rPr>
          <w:rFonts w:ascii="Georgia" w:hAnsi="Georgia"/>
          <w:color w:val="000000"/>
          <w:sz w:val="23"/>
          <w:szCs w:val="23"/>
        </w:rPr>
      </w:pPr>
      <w:r>
        <w:rPr>
          <w:rFonts w:ascii="Georgia" w:hAnsi="Georgia"/>
          <w:color w:val="000000"/>
          <w:sz w:val="23"/>
          <w:szCs w:val="23"/>
        </w:rPr>
        <w:lastRenderedPageBreak/>
        <w:t xml:space="preserve">Στον μέσο άνθρωπο εκτιμάται ότι ζουν δεκαπλάσια μικρόβια από όσα είναι τα κύτταρά του. Αυτό το τεράστιο </w:t>
      </w:r>
      <w:proofErr w:type="spellStart"/>
      <w:r>
        <w:rPr>
          <w:rFonts w:ascii="Georgia" w:hAnsi="Georgia"/>
          <w:color w:val="000000"/>
          <w:sz w:val="23"/>
          <w:szCs w:val="23"/>
        </w:rPr>
        <w:t>μικροβίωμα</w:t>
      </w:r>
      <w:proofErr w:type="spellEnd"/>
      <w:r>
        <w:rPr>
          <w:rFonts w:ascii="Georgia" w:hAnsi="Georgia"/>
          <w:color w:val="000000"/>
          <w:sz w:val="23"/>
          <w:szCs w:val="23"/>
        </w:rPr>
        <w:t xml:space="preserve"> παίζει ζωτικό ρόλο στην ανθρώπινη υγεία και ασθένεια. Μέχρι σήμερα, όμως, οι επιστήμονες γνωρίζουν ελάχιστα πράγματα για τις μικροβιακές κοινότητες που περιβάλλουν τους ανθρώπους στους δρόμους, στα κτίρια και σε άλλους δημόσιους χώρους. Στην έρευνα που δημοσιεύεται στην επιθεώρηση «</w:t>
      </w:r>
      <w:proofErr w:type="spellStart"/>
      <w:r>
        <w:rPr>
          <w:rFonts w:ascii="Georgia" w:hAnsi="Georgia"/>
          <w:color w:val="000000"/>
          <w:sz w:val="23"/>
          <w:szCs w:val="23"/>
        </w:rPr>
        <w:t>Cell</w:t>
      </w:r>
      <w:proofErr w:type="spellEnd"/>
      <w:r>
        <w:rPr>
          <w:rFonts w:ascii="Georgia" w:hAnsi="Georgia"/>
          <w:color w:val="000000"/>
          <w:sz w:val="23"/>
          <w:szCs w:val="23"/>
        </w:rPr>
        <w:t xml:space="preserve"> </w:t>
      </w:r>
      <w:proofErr w:type="spellStart"/>
      <w:r>
        <w:rPr>
          <w:rFonts w:ascii="Georgia" w:hAnsi="Georgia"/>
          <w:color w:val="000000"/>
          <w:sz w:val="23"/>
          <w:szCs w:val="23"/>
        </w:rPr>
        <w:t>Systems</w:t>
      </w:r>
      <w:proofErr w:type="spellEnd"/>
      <w:r>
        <w:rPr>
          <w:rFonts w:ascii="Georgia" w:hAnsi="Georgia"/>
          <w:color w:val="000000"/>
          <w:sz w:val="23"/>
          <w:szCs w:val="23"/>
        </w:rPr>
        <w:t xml:space="preserve">» συμμετείχε και ο ελληνικής καταγωγής Σέργιος - Ορέστης Κολοκοτρώνης του Πανεπιστημίου </w:t>
      </w:r>
      <w:proofErr w:type="spellStart"/>
      <w:r>
        <w:rPr>
          <w:rFonts w:ascii="Georgia" w:hAnsi="Georgia"/>
          <w:color w:val="000000"/>
          <w:sz w:val="23"/>
          <w:szCs w:val="23"/>
        </w:rPr>
        <w:t>Fordham</w:t>
      </w:r>
      <w:proofErr w:type="spellEnd"/>
      <w:r>
        <w:rPr>
          <w:rFonts w:ascii="Georgia" w:hAnsi="Georgia"/>
          <w:color w:val="000000"/>
          <w:sz w:val="23"/>
          <w:szCs w:val="23"/>
        </w:rPr>
        <w:t>.</w:t>
      </w:r>
    </w:p>
    <w:p w:rsidR="004F3AE5" w:rsidRPr="009B16D3" w:rsidRDefault="004F3AE5" w:rsidP="009B16D3">
      <w:pPr>
        <w:rPr>
          <w:szCs w:val="24"/>
        </w:rPr>
      </w:pPr>
    </w:p>
    <w:sectPr w:rsidR="004F3AE5" w:rsidRPr="009B16D3" w:rsidSect="004F3AE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10C7A"/>
    <w:rsid w:val="004F3AE5"/>
    <w:rsid w:val="005A3D36"/>
    <w:rsid w:val="00710C7A"/>
    <w:rsid w:val="00740936"/>
    <w:rsid w:val="009B16D3"/>
    <w:rsid w:val="00F608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AE5"/>
  </w:style>
  <w:style w:type="paragraph" w:styleId="1">
    <w:name w:val="heading 1"/>
    <w:basedOn w:val="a"/>
    <w:link w:val="1Char"/>
    <w:uiPriority w:val="9"/>
    <w:qFormat/>
    <w:rsid w:val="00710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0C7A"/>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710C7A"/>
    <w:rPr>
      <w:color w:val="0000FF"/>
      <w:u w:val="single"/>
    </w:rPr>
  </w:style>
  <w:style w:type="character" w:customStyle="1" w:styleId="apple-converted-space">
    <w:name w:val="apple-converted-space"/>
    <w:basedOn w:val="a0"/>
    <w:rsid w:val="00710C7A"/>
  </w:style>
  <w:style w:type="paragraph" w:styleId="Web">
    <w:name w:val="Normal (Web)"/>
    <w:basedOn w:val="a"/>
    <w:uiPriority w:val="99"/>
    <w:semiHidden/>
    <w:unhideWhenUsed/>
    <w:rsid w:val="00710C7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yclass">
    <w:name w:val="applyclass"/>
    <w:basedOn w:val="a0"/>
    <w:rsid w:val="00710C7A"/>
  </w:style>
  <w:style w:type="character" w:styleId="a3">
    <w:name w:val="Strong"/>
    <w:basedOn w:val="a0"/>
    <w:uiPriority w:val="22"/>
    <w:qFormat/>
    <w:rsid w:val="00710C7A"/>
    <w:rPr>
      <w:b/>
      <w:bCs/>
    </w:rPr>
  </w:style>
  <w:style w:type="character" w:styleId="a4">
    <w:name w:val="Emphasis"/>
    <w:basedOn w:val="a0"/>
    <w:uiPriority w:val="20"/>
    <w:qFormat/>
    <w:rsid w:val="00710C7A"/>
    <w:rPr>
      <w:i/>
      <w:iCs/>
    </w:rPr>
  </w:style>
  <w:style w:type="paragraph" w:styleId="a5">
    <w:name w:val="Balloon Text"/>
    <w:basedOn w:val="a"/>
    <w:link w:val="Char"/>
    <w:uiPriority w:val="99"/>
    <w:semiHidden/>
    <w:unhideWhenUsed/>
    <w:rsid w:val="00710C7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10C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285604">
      <w:bodyDiv w:val="1"/>
      <w:marLeft w:val="0"/>
      <w:marRight w:val="0"/>
      <w:marTop w:val="0"/>
      <w:marBottom w:val="0"/>
      <w:divBdr>
        <w:top w:val="none" w:sz="0" w:space="0" w:color="auto"/>
        <w:left w:val="none" w:sz="0" w:space="0" w:color="auto"/>
        <w:bottom w:val="none" w:sz="0" w:space="0" w:color="auto"/>
        <w:right w:val="none" w:sz="0" w:space="0" w:color="auto"/>
      </w:divBdr>
      <w:divsChild>
        <w:div w:id="205993834">
          <w:marLeft w:val="0"/>
          <w:marRight w:val="0"/>
          <w:marTop w:val="0"/>
          <w:marBottom w:val="150"/>
          <w:divBdr>
            <w:top w:val="none" w:sz="0" w:space="0" w:color="auto"/>
            <w:left w:val="none" w:sz="0" w:space="0" w:color="auto"/>
            <w:bottom w:val="none" w:sz="0" w:space="0" w:color="auto"/>
            <w:right w:val="none" w:sz="0" w:space="0" w:color="auto"/>
          </w:divBdr>
        </w:div>
        <w:div w:id="1839929637">
          <w:marLeft w:val="0"/>
          <w:marRight w:val="0"/>
          <w:marTop w:val="0"/>
          <w:marBottom w:val="150"/>
          <w:divBdr>
            <w:top w:val="none" w:sz="0" w:space="0" w:color="auto"/>
            <w:left w:val="none" w:sz="0" w:space="0" w:color="auto"/>
            <w:bottom w:val="none" w:sz="0" w:space="0" w:color="auto"/>
            <w:right w:val="none" w:sz="0" w:space="0" w:color="auto"/>
          </w:divBdr>
        </w:div>
        <w:div w:id="569930134">
          <w:marLeft w:val="0"/>
          <w:marRight w:val="0"/>
          <w:marTop w:val="0"/>
          <w:marBottom w:val="0"/>
          <w:divBdr>
            <w:top w:val="none" w:sz="0" w:space="0" w:color="auto"/>
            <w:left w:val="none" w:sz="0" w:space="0" w:color="auto"/>
            <w:bottom w:val="none" w:sz="0" w:space="0" w:color="auto"/>
            <w:right w:val="none" w:sz="0" w:space="0" w:color="auto"/>
          </w:divBdr>
        </w:div>
        <w:div w:id="960501083">
          <w:marLeft w:val="0"/>
          <w:marRight w:val="0"/>
          <w:marTop w:val="150"/>
          <w:marBottom w:val="300"/>
          <w:divBdr>
            <w:top w:val="single" w:sz="6" w:space="8" w:color="DBDBDB"/>
            <w:left w:val="single" w:sz="6" w:space="8" w:color="DBDBDB"/>
            <w:bottom w:val="single" w:sz="6" w:space="0" w:color="DBDBDB"/>
            <w:right w:val="single" w:sz="6" w:space="0" w:color="DBDBDB"/>
          </w:divBdr>
          <w:divsChild>
            <w:div w:id="986058754">
              <w:marLeft w:val="0"/>
              <w:marRight w:val="0"/>
              <w:marTop w:val="0"/>
              <w:marBottom w:val="0"/>
              <w:divBdr>
                <w:top w:val="none" w:sz="0" w:space="0" w:color="auto"/>
                <w:left w:val="none" w:sz="0" w:space="0" w:color="auto"/>
                <w:bottom w:val="none" w:sz="0" w:space="0" w:color="auto"/>
                <w:right w:val="none" w:sz="0" w:space="0" w:color="auto"/>
              </w:divBdr>
            </w:div>
          </w:divsChild>
        </w:div>
        <w:div w:id="1843422993">
          <w:marLeft w:val="0"/>
          <w:marRight w:val="0"/>
          <w:marTop w:val="0"/>
          <w:marBottom w:val="0"/>
          <w:divBdr>
            <w:top w:val="none" w:sz="0" w:space="0" w:color="auto"/>
            <w:left w:val="none" w:sz="0" w:space="0" w:color="auto"/>
            <w:bottom w:val="none" w:sz="0" w:space="0" w:color="auto"/>
            <w:right w:val="none" w:sz="0" w:space="0" w:color="auto"/>
          </w:divBdr>
          <w:divsChild>
            <w:div w:id="10908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07021">
      <w:bodyDiv w:val="1"/>
      <w:marLeft w:val="0"/>
      <w:marRight w:val="0"/>
      <w:marTop w:val="0"/>
      <w:marBottom w:val="0"/>
      <w:divBdr>
        <w:top w:val="none" w:sz="0" w:space="0" w:color="auto"/>
        <w:left w:val="none" w:sz="0" w:space="0" w:color="auto"/>
        <w:bottom w:val="none" w:sz="0" w:space="0" w:color="auto"/>
        <w:right w:val="none" w:sz="0" w:space="0" w:color="auto"/>
      </w:divBdr>
      <w:divsChild>
        <w:div w:id="865750949">
          <w:marLeft w:val="0"/>
          <w:marRight w:val="0"/>
          <w:marTop w:val="0"/>
          <w:marBottom w:val="150"/>
          <w:divBdr>
            <w:top w:val="none" w:sz="0" w:space="0" w:color="auto"/>
            <w:left w:val="none" w:sz="0" w:space="0" w:color="auto"/>
            <w:bottom w:val="none" w:sz="0" w:space="0" w:color="auto"/>
            <w:right w:val="none" w:sz="0" w:space="0" w:color="auto"/>
          </w:divBdr>
        </w:div>
        <w:div w:id="115149310">
          <w:marLeft w:val="0"/>
          <w:marRight w:val="0"/>
          <w:marTop w:val="0"/>
          <w:marBottom w:val="150"/>
          <w:divBdr>
            <w:top w:val="none" w:sz="0" w:space="0" w:color="auto"/>
            <w:left w:val="none" w:sz="0" w:space="0" w:color="auto"/>
            <w:bottom w:val="none" w:sz="0" w:space="0" w:color="auto"/>
            <w:right w:val="none" w:sz="0" w:space="0" w:color="auto"/>
          </w:divBdr>
        </w:div>
        <w:div w:id="1315794006">
          <w:marLeft w:val="0"/>
          <w:marRight w:val="0"/>
          <w:marTop w:val="0"/>
          <w:marBottom w:val="0"/>
          <w:divBdr>
            <w:top w:val="none" w:sz="0" w:space="0" w:color="auto"/>
            <w:left w:val="none" w:sz="0" w:space="0" w:color="auto"/>
            <w:bottom w:val="none" w:sz="0" w:space="0" w:color="auto"/>
            <w:right w:val="none" w:sz="0" w:space="0" w:color="auto"/>
          </w:divBdr>
        </w:div>
        <w:div w:id="389812802">
          <w:marLeft w:val="0"/>
          <w:marRight w:val="0"/>
          <w:marTop w:val="150"/>
          <w:marBottom w:val="300"/>
          <w:divBdr>
            <w:top w:val="single" w:sz="6" w:space="8" w:color="DBDBDB"/>
            <w:left w:val="single" w:sz="6" w:space="8" w:color="DBDBDB"/>
            <w:bottom w:val="single" w:sz="6" w:space="0" w:color="DBDBDB"/>
            <w:right w:val="single" w:sz="6" w:space="0" w:color="DBDBDB"/>
          </w:divBdr>
          <w:divsChild>
            <w:div w:id="1045326462">
              <w:marLeft w:val="0"/>
              <w:marRight w:val="0"/>
              <w:marTop w:val="0"/>
              <w:marBottom w:val="0"/>
              <w:divBdr>
                <w:top w:val="none" w:sz="0" w:space="0" w:color="auto"/>
                <w:left w:val="none" w:sz="0" w:space="0" w:color="auto"/>
                <w:bottom w:val="none" w:sz="0" w:space="0" w:color="auto"/>
                <w:right w:val="none" w:sz="0" w:space="0" w:color="auto"/>
              </w:divBdr>
            </w:div>
          </w:divsChild>
        </w:div>
        <w:div w:id="78138889">
          <w:marLeft w:val="0"/>
          <w:marRight w:val="0"/>
          <w:marTop w:val="0"/>
          <w:marBottom w:val="0"/>
          <w:divBdr>
            <w:top w:val="none" w:sz="0" w:space="0" w:color="auto"/>
            <w:left w:val="none" w:sz="0" w:space="0" w:color="auto"/>
            <w:bottom w:val="none" w:sz="0" w:space="0" w:color="auto"/>
            <w:right w:val="none" w:sz="0" w:space="0" w:color="auto"/>
          </w:divBdr>
          <w:divsChild>
            <w:div w:id="18966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vima.gr/science/medicine-biology/article/?aid=674510" TargetMode="External"/><Relationship Id="rId3" Type="http://schemas.openxmlformats.org/officeDocument/2006/relationships/webSettings" Target="webSettings.xml"/><Relationship Id="rId7" Type="http://schemas.openxmlformats.org/officeDocument/2006/relationships/hyperlink" Target="http://www.tovim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vima.gr/" TargetMode="External"/><Relationship Id="rId11" Type="http://schemas.openxmlformats.org/officeDocument/2006/relationships/theme" Target="theme/theme1.xml"/><Relationship Id="rId5" Type="http://schemas.openxmlformats.org/officeDocument/2006/relationships/hyperlink" Target="http://www.tovima.g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577</Words>
  <Characters>3118</Characters>
  <Application>Microsoft Office Word</Application>
  <DocSecurity>0</DocSecurity>
  <Lines>25</Lines>
  <Paragraphs>7</Paragraphs>
  <ScaleCrop>false</ScaleCrop>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άννα</dc:creator>
  <cp:lastModifiedBy>άννα</cp:lastModifiedBy>
  <cp:revision>4</cp:revision>
  <dcterms:created xsi:type="dcterms:W3CDTF">2015-02-07T21:31:00Z</dcterms:created>
  <dcterms:modified xsi:type="dcterms:W3CDTF">2015-02-07T21:38:00Z</dcterms:modified>
</cp:coreProperties>
</file>