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63" w:rsidRPr="00574D63" w:rsidRDefault="00574D63" w:rsidP="00574D63">
      <w:pPr>
        <w:rPr>
          <w:b/>
          <w:sz w:val="24"/>
          <w:szCs w:val="24"/>
          <w:u w:val="single"/>
        </w:rPr>
      </w:pPr>
      <w:r w:rsidRPr="00574D63">
        <w:rPr>
          <w:b/>
          <w:sz w:val="24"/>
          <w:szCs w:val="24"/>
          <w:u w:val="single"/>
        </w:rPr>
        <w:t>ΜΑΘΗΜΑ: ΙΣΤΟΡΙΑ (ΟΙ ΕΝΟΤΗΤΕΣ ΜΕ ΤΑ ΣΚΟΥΡΑ ΓΡΑΜΜΑΤΑ)</w:t>
      </w:r>
    </w:p>
    <w:p w:rsidR="00574D63" w:rsidRP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ΚΕΦΑΛΑΙΟ ΠΡΩΤΟ: ΟΙ ΠΡΩΤΟΙ ΑΙΩΝΕΣ ΤΟΥ ΒΥΖΑΝΤΙΟΥ (330-717)</w:t>
      </w: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Ι. Η ΜΕΤΕΞΕΛΙΞΗ ΤΟΥ ΡΩΜΑΪΚΟΥ ΚΡΑΤΟΥΣ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sz w:val="24"/>
          <w:szCs w:val="24"/>
        </w:rPr>
        <w:t xml:space="preserve">1. </w:t>
      </w:r>
      <w:r w:rsidRPr="00574D63">
        <w:rPr>
          <w:b/>
          <w:sz w:val="24"/>
          <w:szCs w:val="24"/>
        </w:rPr>
        <w:t>Από τη Ρώμη στη Νέα Ρώμη</w:t>
      </w:r>
    </w:p>
    <w:p w:rsidR="00574D63" w:rsidRP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ΙΙ. ΕΞΩΤΕΡΙΚΑ ΠΡΟΒΛΗΜΑΤΑ ΚΑΙ ΑΝΑΔΙΟΡΓΑΝΩΣΗ ΤΟΥ ΚΡΑΤΟΥΣ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1. Ο Ιουστινιανός και το έργο του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2. Ο Ηράκλειος και η δυναστεία του (610-717): Εσωτερική μεταρρύθμιση και αγώνας επιβίωσης</w:t>
      </w:r>
    </w:p>
    <w:p w:rsidR="00574D63" w:rsidRP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ΚΕΦΑΛΑΙΟ ΔΕΥΤΕΡΟ: ΛΑΟΙ ΣΤΟΝ ΠΕΡΙΓΥΡΟ ΤΟΥ ΒΥΖΑΝΤΙΝΟΥ</w:t>
      </w: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ΙΙ. Ο ΚΟΣΜΟΣ ΤΟΥ ΙΣΛΑΜ ΚΑΤΑ ΤΗΝ ΠΕΡΙΟΔΟ ΤΟΥ ΜΕΣΑΙΩΝΑ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1. Η εξάπλωση των Αράβων</w:t>
      </w:r>
    </w:p>
    <w:p w:rsidR="00574D63" w:rsidRPr="00574D63" w:rsidRDefault="00574D63" w:rsidP="00574D63">
      <w:pPr>
        <w:rPr>
          <w:sz w:val="24"/>
          <w:szCs w:val="24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ΚΕΦΑΛΑΙΟ ΤΡΙΤΟ: ΠΕΡΙΟΔΟΣ ΤΗΣ ΜΕΓΑΛΗΣ ΑΚΜΗΣ ΤΟΥ ΒΥΖΑΝΤΙΟΥ (717-1025)</w:t>
      </w:r>
    </w:p>
    <w:p w:rsidR="00574D63" w:rsidRPr="00574D63" w:rsidRDefault="00574D63" w:rsidP="00574D63">
      <w:pPr>
        <w:rPr>
          <w:sz w:val="24"/>
          <w:szCs w:val="24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Ι. ΠΑΓΙΩΣΗ ΤΗΣ ΒΥΖΑΝΤΙΝΗΣ ΚΥΡΙΑΡΧΙΑΣ ΣΤΑ ΒΑΛΚΑΝΙΑ ΚΑΙ ΤΗ Μ.</w:t>
      </w: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ΑΣΙΑ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1. Η διαμόρφωση της μεσαιωνικής ελληνικής βυζαντινής αυτοκρατορίας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2. Η μεταβατική εποχή: Οι έριδες για τη λατρεία των εικόνων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 xml:space="preserve">4. Η διάδοση του Χριστιανισμού στους </w:t>
      </w:r>
      <w:proofErr w:type="spellStart"/>
      <w:r w:rsidRPr="00574D63">
        <w:rPr>
          <w:b/>
          <w:sz w:val="24"/>
          <w:szCs w:val="24"/>
        </w:rPr>
        <w:t>Μοραβούς</w:t>
      </w:r>
      <w:proofErr w:type="spellEnd"/>
      <w:r w:rsidRPr="00574D63">
        <w:rPr>
          <w:b/>
          <w:sz w:val="24"/>
          <w:szCs w:val="24"/>
        </w:rPr>
        <w:t xml:space="preserve"> και τους Βουλγάρους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6. Η ίδρυση, η εξέλιξη και ο εκχριστιανισμός του Ρωσικού Κράτους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ΙΙ. ΚΟΙΝΩΝΙΑ ΚΑΙ ΟΙΚΟΝΟΜΙΑ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1. Οι εξελίξεις στην οικονομία και την κοινωνία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lastRenderedPageBreak/>
        <w:t>2. Η νομοθεσία της Μακεδονικής Δυναστείας και η σύγκρουσή της με τους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«δυνατούς»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ΚΕΦΑΛΑΙΟ ΤΕΤΑΡΤΟ: ΠΕΡΙΟΔΟΣ ΤΗΣ ΚΡΙΣΗΣ ΤΟΥ ΒΥΖΑΝΤΙΟΥ (1025-1453)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Ι. Η ΕΞΑΣΘΕΝΗΣΗ ΤΟΥ ΒΥΖΑΝΤΙΟΥ ΚΑΙ ΤΟ ΣΧΙΣΜΑ ΜΕ ΤΗ ΔΥΣΗ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2. Οι Κομνηνοί και η μερική αναδιοργάνωση της αυτοκρατορίας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3. Η ενετική οικονομική διείσδυση και το σχίσμα των Εκκλησιών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II. ΟΙ ΣΤΑΥΡΟΦΟΡΙΕΣ ΚΑΙ ΟΙ ΣΥΝΕΠΕΙΕΣ ΤΟΥΣ ΓΙΑ ΤΟ ΒΥΖΑΝΤΙΟ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1. Οι σταυροφορίες και η πρώτη άλωση της Πόλης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ΙΙΙ. ΑΝΑΣΥΣΤΑΣΗ ΤΟΥ ΒΥΖΑΝΤΙΟΥ ΚΑΙ ΥΠΟΤΑΓΗ ΣΤΟΥΣ ΟΘΩΜΑΝΟΥΣ</w:t>
      </w:r>
    </w:p>
    <w:p w:rsidR="00574D63" w:rsidRPr="00574D63" w:rsidRDefault="00574D63" w:rsidP="00574D63">
      <w:pPr>
        <w:rPr>
          <w:b/>
          <w:sz w:val="24"/>
          <w:szCs w:val="24"/>
        </w:rPr>
      </w:pPr>
      <w:r w:rsidRPr="00574D63">
        <w:rPr>
          <w:b/>
          <w:sz w:val="24"/>
          <w:szCs w:val="24"/>
        </w:rPr>
        <w:t>2. Η Άλωση της Πόλης</w:t>
      </w:r>
    </w:p>
    <w:p w:rsidR="00574D63" w:rsidRDefault="00574D63" w:rsidP="00574D63">
      <w:pPr>
        <w:rPr>
          <w:sz w:val="24"/>
          <w:szCs w:val="24"/>
          <w:lang w:val="en-US"/>
        </w:rPr>
      </w:pPr>
    </w:p>
    <w:p w:rsidR="00574D63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Ι. ΟΙ ΑΝΑΚΑΤΑΤΑΞΕΙΣ ΣΤΗ ΜΕΤΑΜΕΣΑΙΩΝΙΚΗ ΕΥΡΩΠΑΙΚΗ ΚΟΙΝΩΝΙΑ</w:t>
      </w:r>
    </w:p>
    <w:p w:rsidR="00574D63" w:rsidRPr="001C66B4" w:rsidRDefault="00574D63" w:rsidP="00574D63">
      <w:pPr>
        <w:rPr>
          <w:b/>
          <w:sz w:val="24"/>
          <w:szCs w:val="24"/>
        </w:rPr>
      </w:pPr>
      <w:r w:rsidRPr="001C66B4">
        <w:rPr>
          <w:b/>
          <w:sz w:val="24"/>
          <w:szCs w:val="24"/>
        </w:rPr>
        <w:t>1. Οι ανακαλύψεις</w:t>
      </w:r>
    </w:p>
    <w:p w:rsidR="00574D63" w:rsidRPr="00574D63" w:rsidRDefault="00574D63" w:rsidP="00574D63">
      <w:pPr>
        <w:rPr>
          <w:sz w:val="24"/>
          <w:szCs w:val="24"/>
        </w:rPr>
      </w:pPr>
    </w:p>
    <w:p w:rsidR="003F76E7" w:rsidRPr="00574D63" w:rsidRDefault="00574D63" w:rsidP="00574D63">
      <w:pPr>
        <w:rPr>
          <w:sz w:val="24"/>
          <w:szCs w:val="24"/>
        </w:rPr>
      </w:pPr>
      <w:r w:rsidRPr="00574D63">
        <w:rPr>
          <w:sz w:val="24"/>
          <w:szCs w:val="24"/>
        </w:rPr>
        <w:t>ΚΑΛΑΜΑΡΙΑ,25-05-2023</w:t>
      </w:r>
    </w:p>
    <w:sectPr w:rsidR="003F76E7" w:rsidRPr="00574D63" w:rsidSect="003F7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D63"/>
    <w:rsid w:val="001C66B4"/>
    <w:rsid w:val="003F76E7"/>
    <w:rsid w:val="0057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2023-05-24T16:53:00Z</dcterms:created>
  <dcterms:modified xsi:type="dcterms:W3CDTF">2023-05-24T17:00:00Z</dcterms:modified>
</cp:coreProperties>
</file>