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0B65" w:rsidP="00520B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Πρόγραμμα τ</w:t>
      </w:r>
      <w:r w:rsidRPr="00520B65">
        <w:rPr>
          <w:rFonts w:ascii="Times New Roman" w:hAnsi="Times New Roman" w:cs="Times New Roman"/>
          <w:sz w:val="32"/>
          <w:szCs w:val="32"/>
          <w:u w:val="single"/>
        </w:rPr>
        <w:t>μήματος Α2 για το σχολικό έτος 2025-26</w:t>
      </w:r>
    </w:p>
    <w:tbl>
      <w:tblPr>
        <w:tblStyle w:val="a3"/>
        <w:tblW w:w="0" w:type="auto"/>
        <w:tblLook w:val="04A0"/>
      </w:tblPr>
      <w:tblGrid>
        <w:gridCol w:w="661"/>
        <w:gridCol w:w="3031"/>
        <w:gridCol w:w="3099"/>
        <w:gridCol w:w="2579"/>
        <w:gridCol w:w="2560"/>
        <w:gridCol w:w="2675"/>
      </w:tblGrid>
      <w:tr w:rsidR="00520B65" w:rsidTr="00520B65">
        <w:tc>
          <w:tcPr>
            <w:tcW w:w="661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Δευτέρα</w:t>
            </w:r>
          </w:p>
        </w:tc>
        <w:tc>
          <w:tcPr>
            <w:tcW w:w="3099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Τρίτη</w:t>
            </w:r>
          </w:p>
        </w:tc>
        <w:tc>
          <w:tcPr>
            <w:tcW w:w="2579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Τετάρτη</w:t>
            </w:r>
          </w:p>
        </w:tc>
        <w:tc>
          <w:tcPr>
            <w:tcW w:w="2560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Πέμπτη</w:t>
            </w:r>
          </w:p>
        </w:tc>
        <w:tc>
          <w:tcPr>
            <w:tcW w:w="2675" w:type="dxa"/>
            <w:shd w:val="clear" w:color="auto" w:fill="FBD4B4" w:themeFill="accent6" w:themeFillTint="66"/>
          </w:tcPr>
          <w:p w:rsidR="00520B65" w:rsidRDefault="00520B65" w:rsidP="0052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Παρασκευή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Γλώσσα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Μαθηματικά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Πληροφορική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Μαθηματικά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Αγγλικά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Μαθηματικά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Μουσική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Γυμναστική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Γυμναστική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Μαθηματικά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Αγγλικά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Μελέτη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Περιβάλ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Μαθηματικά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Εργαστήρια Δεξιοτήτων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Εικαστικά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Γυμναστική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Εργαστήρια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Δεξιοτ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0B65" w:rsidTr="00520B65">
        <w:tc>
          <w:tcPr>
            <w:tcW w:w="66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Μελέτη Περιβάλλοντος</w:t>
            </w:r>
          </w:p>
        </w:tc>
        <w:tc>
          <w:tcPr>
            <w:tcW w:w="309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Θεατρική Αγωγή</w:t>
            </w:r>
          </w:p>
        </w:tc>
        <w:tc>
          <w:tcPr>
            <w:tcW w:w="2579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Μελέτη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Περιβάλ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Εργαστήρια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Δεξιοτ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5" w:type="dxa"/>
          </w:tcPr>
          <w:p w:rsidR="00520B65" w:rsidRDefault="00520B65" w:rsidP="00520B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Εικαστικά</w:t>
            </w:r>
          </w:p>
        </w:tc>
      </w:tr>
    </w:tbl>
    <w:p w:rsidR="00520B65" w:rsidRDefault="00874E50" w:rsidP="00520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7.1pt;margin-top:20.45pt;width:222.75pt;height:56.25pt;z-index:251658240;mso-position-horizontal-relative:text;mso-position-vertical-relative:text" stroked="f">
            <v:textbox>
              <w:txbxContent>
                <w:p w:rsidR="00874E50" w:rsidRPr="00874E50" w:rsidRDefault="00874E50" w:rsidP="00874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874E5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Η εκπαιδευτικός του τμήματος</w:t>
                  </w:r>
                </w:p>
                <w:p w:rsidR="00874E50" w:rsidRPr="00874E50" w:rsidRDefault="00874E50" w:rsidP="00874E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74E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Τζούβα</w:t>
                  </w:r>
                  <w:proofErr w:type="spellEnd"/>
                  <w:r w:rsidRPr="00874E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Σπυριδούλα</w:t>
                  </w:r>
                </w:p>
              </w:txbxContent>
            </v:textbox>
          </v:shape>
        </w:pict>
      </w:r>
    </w:p>
    <w:p w:rsidR="00520B65" w:rsidRPr="00874E50" w:rsidRDefault="00520B6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Πληροφορική</w:t>
      </w:r>
      <w:r w:rsidRPr="00874E50">
        <w:rPr>
          <w:rFonts w:ascii="Times New Roman" w:hAnsi="Times New Roman" w:cs="Times New Roman"/>
          <w:sz w:val="24"/>
          <w:szCs w:val="24"/>
        </w:rPr>
        <w:t>: Δόση Νικολέτα</w:t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  <w:r w:rsidR="00874E50">
        <w:rPr>
          <w:rFonts w:ascii="Times New Roman" w:hAnsi="Times New Roman" w:cs="Times New Roman"/>
          <w:sz w:val="24"/>
          <w:szCs w:val="24"/>
        </w:rPr>
        <w:tab/>
      </w:r>
    </w:p>
    <w:p w:rsidR="00520B65" w:rsidRPr="00874E50" w:rsidRDefault="00520B6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Γυμναστική</w:t>
      </w:r>
      <w:r w:rsidRPr="00874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4E50">
        <w:rPr>
          <w:rFonts w:ascii="Times New Roman" w:hAnsi="Times New Roman" w:cs="Times New Roman"/>
          <w:sz w:val="24"/>
          <w:szCs w:val="24"/>
        </w:rPr>
        <w:t>Κασσελούρης</w:t>
      </w:r>
      <w:proofErr w:type="spellEnd"/>
      <w:r w:rsidRPr="00874E50"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520B65" w:rsidRPr="00874E50" w:rsidRDefault="00520B6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Θεατρική Αγωγή</w:t>
      </w:r>
      <w:r w:rsidRPr="00874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4E50">
        <w:rPr>
          <w:rFonts w:ascii="Times New Roman" w:hAnsi="Times New Roman" w:cs="Times New Roman"/>
          <w:sz w:val="24"/>
          <w:szCs w:val="24"/>
        </w:rPr>
        <w:t>Σκαπινάκη</w:t>
      </w:r>
      <w:proofErr w:type="spellEnd"/>
      <w:r w:rsidRPr="00874E50">
        <w:rPr>
          <w:rFonts w:ascii="Times New Roman" w:hAnsi="Times New Roman" w:cs="Times New Roman"/>
          <w:sz w:val="24"/>
          <w:szCs w:val="24"/>
        </w:rPr>
        <w:t xml:space="preserve"> Μυρτώ</w:t>
      </w:r>
    </w:p>
    <w:p w:rsidR="00520B65" w:rsidRPr="00874E50" w:rsidRDefault="00874E50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Αγγλικά</w:t>
      </w:r>
      <w:r w:rsidRPr="00874E50">
        <w:rPr>
          <w:rFonts w:ascii="Times New Roman" w:hAnsi="Times New Roman" w:cs="Times New Roman"/>
          <w:sz w:val="24"/>
          <w:szCs w:val="24"/>
        </w:rPr>
        <w:t>: Σπήλιου Χαρά</w:t>
      </w:r>
    </w:p>
    <w:p w:rsidR="00520B65" w:rsidRPr="00874E50" w:rsidRDefault="00520B6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Εικαστικά</w:t>
      </w:r>
      <w:r w:rsidRPr="00874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4E50">
        <w:rPr>
          <w:rFonts w:ascii="Times New Roman" w:hAnsi="Times New Roman" w:cs="Times New Roman"/>
          <w:sz w:val="24"/>
          <w:szCs w:val="24"/>
        </w:rPr>
        <w:t>Πανής</w:t>
      </w:r>
      <w:proofErr w:type="spellEnd"/>
      <w:r w:rsidRPr="00874E50">
        <w:rPr>
          <w:rFonts w:ascii="Times New Roman" w:hAnsi="Times New Roman" w:cs="Times New Roman"/>
          <w:sz w:val="24"/>
          <w:szCs w:val="24"/>
        </w:rPr>
        <w:t xml:space="preserve"> Δημήτριος</w:t>
      </w:r>
    </w:p>
    <w:p w:rsidR="00520B65" w:rsidRDefault="00520B6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E50">
        <w:rPr>
          <w:rFonts w:ascii="Times New Roman" w:hAnsi="Times New Roman" w:cs="Times New Roman"/>
          <w:sz w:val="24"/>
          <w:szCs w:val="24"/>
          <w:u w:val="single"/>
        </w:rPr>
        <w:t>Μουσική</w:t>
      </w:r>
      <w:r w:rsidRPr="00874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4E50">
        <w:rPr>
          <w:rFonts w:ascii="Times New Roman" w:hAnsi="Times New Roman" w:cs="Times New Roman"/>
          <w:sz w:val="24"/>
          <w:szCs w:val="24"/>
        </w:rPr>
        <w:t>Κασελούρη</w:t>
      </w:r>
      <w:proofErr w:type="spellEnd"/>
      <w:r w:rsidRPr="00874E50">
        <w:rPr>
          <w:rFonts w:ascii="Times New Roman" w:hAnsi="Times New Roman" w:cs="Times New Roman"/>
          <w:sz w:val="24"/>
          <w:szCs w:val="24"/>
        </w:rPr>
        <w:t xml:space="preserve"> Ελένη</w:t>
      </w:r>
    </w:p>
    <w:p w:rsidR="00874E50" w:rsidRDefault="00874E50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E50" w:rsidRDefault="00874E50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Εκπαιδευτικός Παράλληλης Στήριξης: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Τζίμα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Σοφία-Παναγιώτα</w:t>
      </w:r>
    </w:p>
    <w:p w:rsidR="00874E50" w:rsidRDefault="00874E50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Εκπαιδευτικός Τμήματος Ένταξης: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Μαργαριτίδη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Ειρήνη</w:t>
      </w:r>
    </w:p>
    <w:p w:rsidR="00337395" w:rsidRDefault="00337395" w:rsidP="0087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395" w:rsidRPr="00337395" w:rsidRDefault="00337395" w:rsidP="00874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395">
        <w:rPr>
          <w:rFonts w:ascii="Times New Roman" w:hAnsi="Times New Roman" w:cs="Times New Roman"/>
          <w:sz w:val="28"/>
          <w:szCs w:val="28"/>
          <w:u w:val="single"/>
        </w:rPr>
        <w:t>Ημέρα συνάντησης</w:t>
      </w:r>
      <w:r w:rsidRPr="00337395">
        <w:rPr>
          <w:rFonts w:ascii="Times New Roman" w:hAnsi="Times New Roman" w:cs="Times New Roman"/>
          <w:sz w:val="28"/>
          <w:szCs w:val="28"/>
        </w:rPr>
        <w:t>: Κάθε πρώτη Δευτέρα του μήνα</w:t>
      </w:r>
    </w:p>
    <w:sectPr w:rsidR="00337395" w:rsidRPr="00337395" w:rsidSect="00520B65">
      <w:pgSz w:w="16838" w:h="11906" w:orient="landscape"/>
      <w:pgMar w:top="993" w:right="820" w:bottom="180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20B65"/>
    <w:rsid w:val="00337395"/>
    <w:rsid w:val="00520B65"/>
    <w:rsid w:val="00874E50"/>
    <w:rsid w:val="00C7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</dc:creator>
  <cp:keywords/>
  <dc:description/>
  <cp:lastModifiedBy>Χρήστης</cp:lastModifiedBy>
  <cp:revision>3</cp:revision>
  <dcterms:created xsi:type="dcterms:W3CDTF">2025-10-12T20:03:00Z</dcterms:created>
  <dcterms:modified xsi:type="dcterms:W3CDTF">2025-10-12T20:19:00Z</dcterms:modified>
</cp:coreProperties>
</file>