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Πτώσις της Κωνσταντινουπόλεως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Διαβάστε το παρακάτω απόσπασμα από τα Απομνημονεύματα του Μακρυγιάννη και εντοπίστε το σημείο, όπου ο ίδιος αναφέρεται στο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πίνακα που φιλοτέχνησε υπό την καθοδήγησή του ο Ζωγράφος. 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674213" cy="8556155"/>
            <wp:effectExtent b="0" l="0" r="0" t="0"/>
            <wp:docPr descr="E:\GEORGE PANAG\Documents\σ.349 Απομνημονεύματα.jpg" id="8" name="image1.jpg"/>
            <a:graphic>
              <a:graphicData uri="http://schemas.openxmlformats.org/drawingml/2006/picture">
                <pic:pic>
                  <pic:nvPicPr>
                    <pic:cNvPr descr="E:\GEORGE PANAG\Documents\σ.349 Απομνημονεύματα.jpg" id="0" name="image1.jpg"/>
                    <pic:cNvPicPr preferRelativeResize="0"/>
                  </pic:nvPicPr>
                  <pic:blipFill>
                    <a:blip r:embed="rId7"/>
                    <a:srcRect b="9434" l="8743" r="-14769" t="6547"/>
                    <a:stretch>
                      <a:fillRect/>
                    </a:stretch>
                  </pic:blipFill>
                  <pic:spPr>
                    <a:xfrm>
                      <a:off x="0" y="0"/>
                      <a:ext cx="6674213" cy="8556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191250" cy="8479200"/>
            <wp:effectExtent b="0" l="0" r="0" t="0"/>
            <wp:docPr descr="E:\GEORGE PANAG\Documents\σ. 350 Απομνημονεύματα.jpg" id="9" name="image2.jpg"/>
            <a:graphic>
              <a:graphicData uri="http://schemas.openxmlformats.org/drawingml/2006/picture">
                <pic:pic>
                  <pic:nvPicPr>
                    <pic:cNvPr descr="E:\GEORGE PANAG\Documents\σ. 350 Απομνημονεύματα.jpg" id="0" name="image2.jpg"/>
                    <pic:cNvPicPr preferRelativeResize="0"/>
                  </pic:nvPicPr>
                  <pic:blipFill>
                    <a:blip r:embed="rId8"/>
                    <a:srcRect b="11595" l="4036" r="11608" t="580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47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Πηγή: Ιω. Βλαχογιάννη, Β΄ Αρχείον Στρατηγού Ιωάννου Μακρυγιάννη, τομ. Β΄ Απομνημονεύματα, Αθήνα 1907, σσ. 349- 350, σε ψηφιακή μορφή (Ψηφιακή Βιβλιοθήκη Νεοελληνικών Σπουδών του Πανεπιστημίου Κρήτης).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Παρατηρήστε τον πίνακα:</w:t>
      </w:r>
    </w:p>
    <w:p w:rsidR="00000000" w:rsidDel="00000000" w:rsidP="00000000" w:rsidRDefault="00000000" w:rsidRPr="00000000" w14:paraId="0000000A">
      <w:pPr>
        <w:ind w:left="1080" w:firstLine="0"/>
        <w:jc w:val="both"/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360000</wp:posOffset>
            </wp:positionH>
            <wp:positionV relativeFrom="page">
              <wp:posOffset>664800</wp:posOffset>
            </wp:positionV>
            <wp:extent cx="6902813" cy="5057775"/>
            <wp:effectExtent b="0" l="0" r="0" t="0"/>
            <wp:wrapSquare wrapText="bothSides" distB="0" distT="0" distL="0" distR="0"/>
            <wp:docPr descr="Αρχείο:Zografos-Makriyannis 02 The fall of Konstantinople.jpg - Βικιπαίδεια" id="10" name="image3.jpg"/>
            <a:graphic>
              <a:graphicData uri="http://schemas.openxmlformats.org/drawingml/2006/picture">
                <pic:pic>
                  <pic:nvPicPr>
                    <pic:cNvPr descr="Αρχείο:Zografos-Makriyannis 02 The fall of Konstantinople.jpg - Βικιπαίδεια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2813" cy="505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80" w:firstLine="0"/>
        <w:jc w:val="both"/>
        <w:rPr/>
      </w:pPr>
      <w:r w:rsidDel="00000000" w:rsidR="00000000" w:rsidRPr="00000000">
        <w:rPr>
          <w:rtl w:val="0"/>
        </w:rPr>
        <w:t xml:space="preserve">Πηγή: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https://upload.wikimedia.org/wikipedia/commons/thumb/e/e8/Zografos-Makriyannis_02_The_fall_of_Konstantinople.jpg/2544px-Zografos-Makriyannis_02_The_fall_of_Konstantinople.jpg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0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Απαντήστε στα παρακάτω ερωτήματα: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 τίτλος του πίνακα είναι ΄΄Πτώσις της Κωνσταντινουπόλεως΄΄. Πότε έγινε η Άλωση της Κωνσταντινούπολης;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Στο απόσπασμα από τα Απομνημονεύματα ο Μακρυγιάννης αναφέρει ότι καθισμένος στο θρόνο απεικονίζεται ο Σουλτάνος που κατέλαβε την Κωνσταντινούπολη. Θυμάστε ποιος Σουλτάνος ήταν;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Την εποχή του Μακρυγιάννη δεν υπήρχε η φωτογραφία. Εκτός από τις πληροφορίες που παραδίδουν οι γραπτές πηγές,  η γραπτή απεικόνιση (ζωγραφική, χαρακτική, κ.α.) ήταν ο μόνος τρόπος για να αποτυπωθεί ένα τοπίο. Πιστεύετε ότι ο Μακρυγιάννης μέσω του Ζωγράφου απεικόνισε σωστά τη θέση της Κωνσταντινούπολης; Κατά τη γνώμη σας, από πού άντλησε πληροφορίες ο Μακρυγιάννης για την τοπογραφία της Κωνσταντινούπολης; (για την απάντησή σας θα σας βοηθήσει το παραπάνω απόσπασμα από τα Απομνημονεύματα).</w:t>
      </w:r>
    </w:p>
    <w:p w:rsidR="00000000" w:rsidDel="00000000" w:rsidP="00000000" w:rsidRDefault="00000000" w:rsidRPr="00000000" w14:paraId="00000016">
      <w:pPr>
        <w:ind w:left="141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Στον πίνακα απεικονίζονται κάποιες ανδρικές μορφές που φορούν μακριά ενδύματα. Ποιοι  είναι αυτοί σύμφωνα με το Μακρυγιάννη;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Στα χέρια τους κρατούν πουγκιά. Τι λέτε ότι περιέχουν; Για ποιον λόγο τα προσφέρουν στο Σουλτάνο;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 Σουλτάνος δέχεται τα δώρα τους; Γιατί; (Αναζητήστε πληροφορίες στο παραπάνω απόσπασμα και βγάλτε συμπεράσματα παρατηρώντας τον πίνακα).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Γιατί οι ανδρικές μορφές μπροστά από το Σουλτάνο απεικονίζονται κάτω από το ζυγό; Τι συμβολίζει ο ζυγός;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Ποια είναι η καθισμένη γυναικεία μορφή στο αριστερό τμήμα του πίνακα; Τι συμβολίζουν οι αλυσίδες στα πόδια της;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Μπορείτε να διακρίνετε τα αντικείμενα που είναι τοποθετημένα μπροστά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της; Τι συμβολίζουν;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Στον πίνακα απεικονίζεται ο Ρήγας Βελεστινλής να ρίχνει στο χώμα τους σπόρους της ελευθερίας. Γιατί ο Μακρυγιάννης επέλεξε να απεικονίσει το Ρήγα ανάμεσα σε τόσους άλλους πρωτεργάτες της Επανάστασης; Γιατί, κατά τη γνώμη σας, τον χαρακτηρίζει ως ΄΄αγαθό παιδί της ελευθερίας΄΄ στο παραπάνω απόσπασμα;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Διαβάστε τους στίχους από τον Θούριο που ακολουθούν: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Ως πότε, παλληκάρια, να ζούμεν στα στενά,</w:t>
        <w:br w:type="textWrapping"/>
        <w:t xml:space="preserve">μονάχοι, σαν λιοντάρια, στες ράχες, στα βουνά;</w:t>
        <w:br w:type="textWrapping"/>
        <w:t xml:space="preserve">Σπηλιές να κατοικούμεν, να βλέπωμεν κλαδιά,</w:t>
        <w:br w:type="textWrapping"/>
        <w:t xml:space="preserve">να φεύγωμ' απ' τον κόσμον, για την πικρή σκλαβιά;</w:t>
        <w:br w:type="textWrapping"/>
        <w:t xml:space="preserve">Να χάνωμεν αδέλφια, Πατρίδα και γονείς,</w:t>
        <w:br w:type="textWrapping"/>
        <w:t xml:space="preserve">τους φίλους, τα παιδιά μας κι όλους τους συγγενείς;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Καλλιό 'ναι μίας ώρας ελεύθερη ζωή,</w:t>
        <w:br w:type="textWrapping"/>
        <w:t xml:space="preserve">παρά σαράντα χρόνοι σκλαβιά και φυλακή!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Τι σ' ωφελεί αν ζήσης και είσαι στη σκλαβιά;</w:t>
        <w:br w:type="textWrapping"/>
        <w:t xml:space="preserve">Στοχάσου πως σε ψένουν καθ' ώραν στη φωτιά.</w:t>
        <w:br w:type="textWrapping"/>
        <w:t xml:space="preserve">Βεζίρης, Δραγουμάνος, Αφέντης κι αν σταθής,</w:t>
        <w:br w:type="textWrapping"/>
        <w:t xml:space="preserve">ο Τύραννος αδίκως σε κάμει να χαθής·</w:t>
        <w:br w:type="textWrapping"/>
        <w:t xml:space="preserve">δουλεύεις όλ' ημέρα σε ό,τι κι αν σοι πη,</w:t>
        <w:br w:type="textWrapping"/>
        <w:t xml:space="preserve">κι αυτός πασχίζει πάλιν το αίμα σου να πιη.</w:t>
        <w:br w:type="textWrapping"/>
        <w:t xml:space="preserve">O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Σούτζος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κι ο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Μουρούζης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Πετράκης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Σκαναβής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*,</w:t>
        <w:br w:type="textWrapping"/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Γκίκας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και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Μαυρογένης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*, καθρέπτης είν' να ιδής.</w:t>
        <w:br w:type="textWrapping"/>
        <w:t xml:space="preserve">Ανδρείοι καπετάνοι, παπάδες, λαϊκοί,</w:t>
        <w:br w:type="textWrapping"/>
        <w:t xml:space="preserve">σκοτώθηκαν, κι αγάδες, με άδικον σπαθί·</w:t>
        <w:br w:type="textWrapping"/>
        <w:t xml:space="preserve">κι αμέτρητ' άλλοι τόσοι, και Τούρκοι και Ρωμιοί,</w:t>
        <w:br w:type="textWrapping"/>
        <w:t xml:space="preserve">ζωήν και πλούτον χάνουν, χωρίς καμιά 'φορμή.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Ελάτε μ' έναν ζήλον σε τούτον τον καιρόν,</w:t>
        <w:br w:type="textWrapping"/>
        <w:t xml:space="preserve">να κάμωμεν τον όρκον επάνω στον Σταυρόν·</w:t>
        <w:br w:type="textWrapping"/>
        <w:t xml:space="preserve">συμβούλους προκομμένους, με πατριωτισμόν,</w:t>
        <w:br w:type="textWrapping"/>
        <w:t xml:space="preserve">να βάλωμεν, εις όλα να δίδουν ορισμόν·</w:t>
        <w:br w:type="textWrapping"/>
        <w:t xml:space="preserve">οι Νόμοι να 'ν' ο πρώτος και μόνος οδηγός,</w:t>
        <w:br w:type="textWrapping"/>
        <w:t xml:space="preserve">και της Πατρίδος ένας να γένη αρχηγός·</w:t>
        <w:br w:type="textWrapping"/>
        <w:t xml:space="preserve">γιατί κι η αναρχία ομοιάζει την σκλαβιά·</w:t>
        <w:br w:type="textWrapping"/>
        <w:t xml:space="preserve">να ζούμε σαν θηρία είν' πλιο σκληρή φωτιά.</w:t>
        <w:br w:type="textWrapping"/>
        <w:t xml:space="preserve">Και τότε, με τα χέρια ψηλά στον ουρανόν,</w:t>
        <w:br w:type="textWrapping"/>
        <w:t xml:space="preserve">ας πούμ' απ' την καρδιά μας ετούτα στον Θεόν.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Εδώ σηκώνονται οι Πατριώται ορθοί και, υψώνοντες</w:t>
        <w:br w:type="textWrapping"/>
        <w:t xml:space="preserve">τας χείρας προς τον ουρανόν, κάμνουν τον Όρκον: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«Ω Βασιλεύ του Κόσμου, ορκίζομαι σε Σε,</w:t>
        <w:br w:type="textWrapping"/>
        <w:t xml:space="preserve">στην γνώμην των Τυράννων να μην ελθώ ποτέ!</w:t>
        <w:br w:type="textWrapping"/>
        <w:t xml:space="preserve">Μήτε να τους δουλεύσω, μήτε να πλανηθώ</w:t>
        <w:br w:type="textWrapping"/>
        <w:t xml:space="preserve">εις τα ταξίματά τους, για να παραδοθώ.</w:t>
        <w:br w:type="textWrapping"/>
        <w:t xml:space="preserve">Εν όσω ζω στον κόσμον, ο μόνος μου σκοπός,</w:t>
        <w:br w:type="textWrapping"/>
        <w:t xml:space="preserve">για να τους αφανίσω, θε να 'ναι σταθερός.</w:t>
        <w:br w:type="textWrapping"/>
        <w:t xml:space="preserve">Πιστός εις την Πατρίδα, συντρίβω τον ζυγόν,</w:t>
        <w:br w:type="textWrapping"/>
        <w:t xml:space="preserve">αχώριστος για να 'μαι υπό τον στρατηγόν.</w:t>
        <w:br w:type="textWrapping"/>
        <w:t xml:space="preserve">Κι αν παραβώ τον όρκον, ν' αστράψ' ο Oυρανός</w:t>
        <w:br w:type="textWrapping"/>
        <w:t xml:space="preserve">και να με κατακάψη, να γένω σαν καπνός!»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Ρήγα Βελεστινλή,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Απάνθισμα κειμένων,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Βουλή των Ελλήνων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Πηγή: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http://ebooks.edu.gr/modules/ebook/show.php/DSGYM-C113/351/2363,8978/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Ο Ρήγας θανατώθηκε από τους Τούρκους το 1798 ενώ η Άλωση της Κωνσταντινούπολης έγινε 350 περίπου χρόνια νωρίτερα. Ο Μακρυγιάννης έχει μπερδέψει τα γεγονότα σκόπιμα. Τι θέλει να μας πει με αυτό;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Βρείτε ένα στοιχείο από τον πίνακα που δείχνει ότι η ιδέα της ελευθερίας που έσπειρε ο Ρήγας Βελεστινλής καρποφόρησε.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637B7"/>
    <w:pPr>
      <w:ind w:left="720"/>
      <w:contextualSpacing w:val="1"/>
    </w:pPr>
  </w:style>
  <w:style w:type="paragraph" w:styleId="Web">
    <w:name w:val="Normal (Web)"/>
    <w:basedOn w:val="a"/>
    <w:uiPriority w:val="99"/>
    <w:semiHidden w:val="1"/>
    <w:unhideWhenUsed w:val="1"/>
    <w:rsid w:val="00501E1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l-GR"/>
    </w:rPr>
  </w:style>
  <w:style w:type="character" w:styleId="firstletter" w:customStyle="1">
    <w:name w:val="firstletter"/>
    <w:basedOn w:val="a0"/>
    <w:rsid w:val="00501E14"/>
  </w:style>
  <w:style w:type="character" w:styleId="-">
    <w:name w:val="Hyperlink"/>
    <w:basedOn w:val="a0"/>
    <w:uiPriority w:val="99"/>
    <w:unhideWhenUsed w:val="1"/>
    <w:rsid w:val="00501E14"/>
    <w:rPr>
      <w:color w:val="0000ff"/>
      <w:u w:val="single"/>
    </w:rPr>
  </w:style>
  <w:style w:type="paragraph" w:styleId="alignleftmain" w:customStyle="1">
    <w:name w:val="alignleft_main"/>
    <w:basedOn w:val="a"/>
    <w:rsid w:val="00501E1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l-GR"/>
    </w:rPr>
  </w:style>
  <w:style w:type="paragraph" w:styleId="alignrightsource" w:customStyle="1">
    <w:name w:val="alignright_source"/>
    <w:basedOn w:val="a"/>
    <w:rsid w:val="00501E1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 w:val="1"/>
    <w:rsid w:val="00501E14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books.edu.gr/ebooks/v/html/8547/2218/Keimena-Neoellinikis-Logotechnias_G-Gymnasiou_html-empl/index03_01.html" TargetMode="External"/><Relationship Id="rId10" Type="http://schemas.openxmlformats.org/officeDocument/2006/relationships/hyperlink" Target="https://upload.wikimedia.org/wikipedia/commons/thumb/e/e8/Zografos-Makriyannis_02_The_fall_of_Konstantinople.jpg/2544px-Zografos-Makriyannis_02_The_fall_of_Konstantinople.jpg" TargetMode="External"/><Relationship Id="rId13" Type="http://schemas.openxmlformats.org/officeDocument/2006/relationships/hyperlink" Target="http://ebooks.edu.gr/ebooks/v/html/8547/2218/Keimena-Neoellinikis-Logotechnias_G-Gymnasiou_html-empl/index03_01.html" TargetMode="External"/><Relationship Id="rId12" Type="http://schemas.openxmlformats.org/officeDocument/2006/relationships/hyperlink" Target="http://ebooks.edu.gr/ebooks/v/html/8547/2218/Keimena-Neoellinikis-Logotechnias_G-Gymnasiou_html-empl/index03_01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yperlink" Target="http://ebooks.edu.gr/ebooks/v/html/8547/2218/Keimena-Neoellinikis-Logotechnias_G-Gymnasiou_html-empl/index03_01.html" TargetMode="External"/><Relationship Id="rId14" Type="http://schemas.openxmlformats.org/officeDocument/2006/relationships/hyperlink" Target="http://ebooks.edu.gr/ebooks/v/html/8547/2218/Keimena-Neoellinikis-Logotechnias_G-Gymnasiou_html-empl/index03_01.html" TargetMode="External"/><Relationship Id="rId17" Type="http://schemas.openxmlformats.org/officeDocument/2006/relationships/hyperlink" Target="http://ebooks.edu.gr/modules/ebook/show.php/DSGYM-C113/351/2363,8978/" TargetMode="External"/><Relationship Id="rId16" Type="http://schemas.openxmlformats.org/officeDocument/2006/relationships/hyperlink" Target="http://ebooks.edu.gr/ebooks/v/html/8547/2218/Keimena-Neoellinikis-Logotechnias_G-Gymnasiou_html-empl/index03_01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ObVefAKq0RSaCEvq2SonR9Xfog==">AMUW2mWAeAuD5KbeG/Jwld7utIe069b1ePQnnmRA6FwQfHlfrA8+98VNibkagJbeNDRI+Z1hejRegW/XSv+YBFsCPbKE3BponvGvEnjUy9e6WmC+dMibO7RgVSwmmfOcg37gNcfS+s9t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2022-02-14T20:54:00Z</dcterms:created>
  <dc:creator>GEORGE PANAG</dc:creator>
</cp:coreProperties>
</file>