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68" w:rsidRPr="00DC3168" w:rsidRDefault="00DC3168" w:rsidP="00DC3168">
      <w:pPr>
        <w:shd w:val="clear" w:color="auto" w:fill="FFFFFF"/>
        <w:spacing w:after="0" w:line="408" w:lineRule="atLeast"/>
        <w:outlineLvl w:val="0"/>
        <w:rPr>
          <w:rFonts w:ascii="Arial" w:eastAsia="Times New Roman" w:hAnsi="Arial" w:cs="Arial"/>
          <w:b/>
          <w:bCs/>
          <w:color w:val="252525"/>
          <w:kern w:val="36"/>
          <w:sz w:val="28"/>
          <w:szCs w:val="28"/>
          <w:lang w:val="el-GR" w:eastAsia="el-GR" w:bidi="ar-SA"/>
        </w:rPr>
      </w:pPr>
      <w:r w:rsidRPr="00DC3168">
        <w:rPr>
          <w:rFonts w:ascii="Arial" w:eastAsia="Times New Roman" w:hAnsi="Arial" w:cs="Arial"/>
          <w:b/>
          <w:bCs/>
          <w:color w:val="252525"/>
          <w:kern w:val="36"/>
          <w:sz w:val="28"/>
          <w:szCs w:val="28"/>
          <w:lang w:val="el-GR" w:eastAsia="el-GR" w:bidi="ar-SA"/>
        </w:rPr>
        <w:t>Τι αλλάζει στα σχολεία για την αποφυγή διάδοσης του κορωνοϊού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i/>
          <w:iCs/>
          <w:color w:val="252525"/>
          <w:sz w:val="24"/>
          <w:szCs w:val="24"/>
          <w:lang w:val="el-GR" w:eastAsia="el-GR" w:bidi="ar-SA"/>
        </w:rPr>
        <w:t>Δημοσιεύθηκε στην Εφημερίδα της Κυβέρνησης η νέα Κοινή Υπουργική Απόφαση σχτικά με τα μέτρα στα σχολεία για την αποφυγή διάδοσης του κορωνοϊού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Μεταξύ των αλλαγών είναι και η μείωση των  σελφ τεστ   σε ένα από την ερχόμενη εβδομάδα , το οποίο θα γίνεται πριν από την Τρίτη   και έως είκοσι τέσσερις (24) ώρες πριν από την προσέλευση στη σχολική μονάδα. </w:t>
      </w:r>
    </w:p>
    <w:p w:rsidR="00DC3168" w:rsidRPr="00DC3168" w:rsidRDefault="00DC3168" w:rsidP="00DC3168">
      <w:pPr>
        <w:numPr>
          <w:ilvl w:val="0"/>
          <w:numId w:val="1"/>
        </w:numPr>
        <w:shd w:val="clear" w:color="auto" w:fill="FFFFFF"/>
        <w:spacing w:before="100" w:beforeAutospacing="1" w:after="100" w:afterAutospacing="1" w:line="480" w:lineRule="atLeast"/>
        <w:ind w:left="0"/>
        <w:rPr>
          <w:rFonts w:ascii="Arial" w:eastAsia="Times New Roman" w:hAnsi="Arial" w:cs="Arial"/>
          <w:color w:val="252525"/>
          <w:sz w:val="24"/>
          <w:szCs w:val="24"/>
          <w:lang w:val="el-GR" w:eastAsia="el-GR" w:bidi="ar-SA"/>
        </w:rPr>
      </w:pPr>
      <w:hyperlink r:id="rId5" w:tgtFrame="_blank" w:history="1">
        <w:r w:rsidRPr="00DC3168">
          <w:rPr>
            <w:rFonts w:ascii="Arial" w:eastAsia="Times New Roman" w:hAnsi="Arial" w:cs="Arial"/>
            <w:b/>
            <w:bCs/>
            <w:color w:val="002157"/>
            <w:sz w:val="24"/>
            <w:szCs w:val="24"/>
            <w:u w:val="single"/>
            <w:lang w:val="el-GR" w:eastAsia="el-GR" w:bidi="ar-SA"/>
          </w:rPr>
          <w:t>ΠΑΤΗΣΤΕ ΕΔΩ ΓΙΑ ΝΑ ΑΝΟΙΞΕΤΕ ΤΟ ΦΕΚ</w:t>
        </w:r>
      </w:hyperlink>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Ειδικότερα , σύμφωνα με την ΚΥΑ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 Χρόνος διενέργειας του υποχρεωτικού αυτοδιαγνωστικού καθώς και του εργαστηριακού διαγνωστικού ελέγχου νόσησης από τον κορωνοϊό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1. </w:t>
      </w:r>
      <w:r w:rsidRPr="00DC3168">
        <w:rPr>
          <w:rFonts w:ascii="Arial" w:eastAsia="Times New Roman" w:hAnsi="Arial" w:cs="Arial"/>
          <w:color w:val="252525"/>
          <w:sz w:val="24"/>
          <w:szCs w:val="24"/>
          <w:lang w:val="el-GR" w:eastAsia="el-GR" w:bidi="ar-SA"/>
        </w:rPr>
        <w:t>Ο προληπτικός διαγνωστικός έλεγχος νόσησης από τον κορωνοϊό COVID-19 μέσω δωρεάν αυτοδιαγνωστικής δοκιμασίας ελέγχου είναι υποχρεωτικός για το σύνολο των μαθητών/τριών όλων των σχολικών μονά- δων Πρωτοβάθμιας και Δευτεροβάθμιας Εκπαίδευσης. Ο υποχρεωτικός αυτοδιαγνωστικός έλεγχος νόσησης διενεργείται μία (1) φορά πριν από την Τρίτη κάθε σχολικής εβδομάδας και έως είκοσι τέσσερις (24) ώρες πριν από την προσέλευση στη σχολική μονάδα. Κατ’ εξαίρεση, την πρώτη μετά από διακοπές εβδομάδα λειτουργίας κάθε σχολικής μονάδας, ο υποχρεωτικός αυτοδιαγνωστικός έλεγχος διενεργείται έως και είκοσι τέσσερις (24) ώρες πριν την πρώτη ημέρα προσέλευσης στη σχολική μονάδα.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Ειδικά, για την σχολική εβδομάδα που διαρκεί από την 28η Μαρτίου 2022 έως την 1η Απριλίου 2022, ο υποχρεωτικός αυτοδιαγνωστικός έλεγχος νόσησης διενεργείται δύο (2) φορές, ήτοι έως και είκοσι τέσσερις (24) ώρες πριν από </w:t>
      </w:r>
      <w:r w:rsidRPr="00DC3168">
        <w:rPr>
          <w:rFonts w:ascii="Arial" w:eastAsia="Times New Roman" w:hAnsi="Arial" w:cs="Arial"/>
          <w:color w:val="252525"/>
          <w:sz w:val="24"/>
          <w:szCs w:val="24"/>
          <w:lang w:val="el-GR" w:eastAsia="el-GR" w:bidi="ar-SA"/>
        </w:rPr>
        <w:lastRenderedPageBreak/>
        <w:t>την προσέλευση στη σχολική μονάδα την Τρί- τη 29.3.2022 και την Παρασκευή 1.4.2022, αντιστοίχως.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2.</w:t>
      </w:r>
      <w:r w:rsidRPr="00DC3168">
        <w:rPr>
          <w:rFonts w:ascii="Arial" w:eastAsia="Times New Roman" w:hAnsi="Arial" w:cs="Arial"/>
          <w:color w:val="252525"/>
          <w:sz w:val="24"/>
          <w:szCs w:val="24"/>
          <w:lang w:val="el-GR" w:eastAsia="el-GR" w:bidi="ar-SA"/>
        </w:rPr>
        <w:t> α) Οι εκπαιδευτικοί ή μέλη Ειδικού Εκπαιδευτικού Προσωπικού (Ε.Ε.Π.) και Ειδικού Βοηθητικού Προσωπικού (Ε.Β.Π.) της εκπαίδευσης, οι οποίοι προσκομίζουν Ψηφιακό Πιστοποιητικό COVID-19 της Ε.Ε. (EU Digital COVID Certificate EUDCC) του Κανονισμού (ΕΕ) 2021/953 του Ευρωπαϊκού Κοινοβουλίου και του Συμβουλίου της 14ης Ιουνίου 2021 και του άρθρου πρώτου της από 30.5.2021 Πράξης Νομοθετικού Περιεχομένου (Α’ 87), η οποία κυρώθηκε με το άρθρο 1 του ν. 4806/2021 (Α’ 95) με πληροφορίες σχετικά με την κατάσταση του φυσικού προσώπου - κατόχου του όσον αφορά στον εμβολιασμό ή στη νόσηση από τον κορωνοϊό COVID-19, ή βεβαίωση εμβολιασμού της παρ. 5 του άρθρου 55 του ν. 4764/2020 (Α’ 256), ή βεβαίωση θετικού διαγνωστικού ελέγχου της παρ. 1 του άρθρου 5 της υπ’ αρ. 2650/10.4.2020 (Β’ 1298) κοινής απόφασης των Υπουργών Υγείας και Επικρατεί- ας, όπως εκάστοτε ισχύει, ή ισοδύναμο πιστοποιητικό ή βεβαίωση τρίτης χώρας, υποβάλλονται υποχρεωτικά σε δωρεάν προληπτικό αυτοδιαγνωστικό έλεγχο μία (1) φορά την εβδομάδα. Ο υποχρεωτικός αυτοδιαγνωστικός έλεγχος νόσησης διενεργείται μία (1) φορά πριν από την Τρίτη κάθε σχολικής εβδομάδας και έως είκοσι τέσσερις (24) ώρες πριν από την προσέλευση στη σχολική μονάδα., στα Κέντρα Διεπιστημονικής Αξιολόγησης, Συμβουλευτικής και Υποστήριξης (ΚΕ.Δ.Α.Σ.Υ.) και στα Κέντρα Εκπαίδευσης για το Περιβάλλον και την Αειφορία (Κ.Ε.ΠΕ.Α.). Κατ’ εξαίρεση, την πρώτη μετά από διακοπές εβδομάδα λειτουργίας κάθε σχολικής μονάδας, ο υποχρεωτικός αυτοδιαγνωστικός έλεγχος διενεργείται έως και είκοσι τέσσερις (24) ώρες πριν την πρώτη ημέρα προσέλευσης στη σχολική μονάδα.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Ειδικά, για τη σχολική εβδομάδα που διαρκεί από την 28η Μαρτίου 2022 έως την 1η Απριλίου 2022, ο υποχρεωτικός αυτοδιαγνωστικός έλεγχος νόσησης διενεργείται δύο (2) φορές, ήτοι έως και είκοσι τέσσερις ώρες (24) ώρες πριν </w:t>
      </w:r>
      <w:r w:rsidRPr="00DC3168">
        <w:rPr>
          <w:rFonts w:ascii="Arial" w:eastAsia="Times New Roman" w:hAnsi="Arial" w:cs="Arial"/>
          <w:color w:val="252525"/>
          <w:sz w:val="24"/>
          <w:szCs w:val="24"/>
          <w:lang w:val="el-GR" w:eastAsia="el-GR" w:bidi="ar-SA"/>
        </w:rPr>
        <w:lastRenderedPageBreak/>
        <w:t>από την προσέλευση στη σχολική μονάδα την Τρίτη 29.3.2022 και την Παρασκευή 1.4.2022, αντιστοίχως.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β) Οι εκπαιδευτικοί ή μέλη Ειδικού Εκπαιδευτικού Προσωπικού (Ε.Ε.Π.) και Ειδικού Βοηθητικού Προσωπικού (Ε.Β.Π.) της εκπαίδευσης, οι οποίοι δεν προσκομίζουν Ψηφιακό Πιστοποιητικό COVID-19 της Ε.Ε. (EU Digital COVID Certificate EUDCC) του Κανονισμού (ΕΕ) 2021/953 του Ευρωπαϊκού Κοινοβουλίου και του Συμβουλίου της 14ης Ιουνίου 2021 και του άρθρου πρώτου της από 30.5.2021 Πράξης Νομοθετικού Περιεχομένου (Α’ 87), η οποία κυρώθηκε με το άρθρο 1 του ν. 4806/2021 (Α’ 95) με πληροφορίες σχετικά με την κατάσταση του φυσικού προσώπου-κατόχου του όσον αφορά στον εμβολιασμό ή στη νόσηση από τον κορωνοϊό COVID-19, ή βεβαίωση εμβολιασμού της παρ. 5 του άρθρου 55 του ν. 4764/2020 (Α’ 256), ή βεβαίωση θετικού διαγνωστικού ελέγχου της παρ. 1 του άρθρου 5 της υπ’ αρ. 2650/10.4.2020 (Β’ 1298) κοινής απόφασης των Υπουργών Υγείας και Επικρατεί- ας, όπως εκάστοτε ισχύει, ή ισοδύναμο πιστοποιητικό ή βεβαίωση τρίτης χώρας, υποβάλλονται υποχρεωτικά σε εργαστηριακό διαγνωστικό έλεγχο (rapid test ή PCR test), με δική τους δαπάνη, σύμφωνα με τα οριζόμενα στις διατάξεις της παρ. 1 και 8 του άρθρου 111 του ν. 4821/2021 (Α’ 134). Ο υποχρεωτικός εργαστηριακός διαγνωστικός έλεγχος νόσησης διενεργείται δύο (2) φορές ανά σχολική εβδομάδα, πριν από την Τρίτη και την Παρασκευή αντιστοίχως.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Ο έλεγχος διενεργείται έως και σαράντα οκτώ (48) ώρες πριν από την προσέλευση στη σχολική μονάδα, στα Κέντρα Διεπιστημονικής Αξιολόγησης, Συμβουλευτικής και Υποστήριξης (ΚΕ.Δ.Α.Σ.Υ.) και στα Κέντρα Εκπαίδευσης για το Περιβάλλον και την Αειφορία (Κ.Ε.ΠΕ.Α.).</w:t>
      </w:r>
      <w:r w:rsidRPr="00DC3168">
        <w:rPr>
          <w:rFonts w:ascii="Arial" w:eastAsia="Times New Roman" w:hAnsi="Arial" w:cs="Arial"/>
          <w:color w:val="252525"/>
          <w:sz w:val="24"/>
          <w:szCs w:val="24"/>
          <w:lang w:val="el-GR" w:eastAsia="el-GR" w:bidi="ar-SA"/>
        </w:rPr>
        <w:br/>
        <w:t xml:space="preserve">Κατ’ εξαίρεση, την πρώτη μετά από διακοπές εβδομάδα λειτουργίας κάθε σχολικής μονάδας, ο πρώτος δια- γνωστικός εργαστηριακός έλεγχος </w:t>
      </w:r>
      <w:r w:rsidRPr="00DC3168">
        <w:rPr>
          <w:rFonts w:ascii="Arial" w:eastAsia="Times New Roman" w:hAnsi="Arial" w:cs="Arial"/>
          <w:color w:val="252525"/>
          <w:sz w:val="24"/>
          <w:szCs w:val="24"/>
          <w:lang w:val="el-GR" w:eastAsia="el-GR" w:bidi="ar-SA"/>
        </w:rPr>
        <w:lastRenderedPageBreak/>
        <w:t>διενεργείται έως και σαράντα (48) ώρες πριν την πρώτη ημέρα προσέλευσης στη σχολική μονάδα.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γ) Για το διοικητικό και λοιπό προσωπικό των σχολικών μονάδων εφαρμόζεται ό,τι κάθε φορά ισχύει στον δημόσιο και ιδιωτικό τομέα, αντιστοίχως.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3. </w:t>
      </w:r>
      <w:r w:rsidRPr="00DC3168">
        <w:rPr>
          <w:rFonts w:ascii="Arial" w:eastAsia="Times New Roman" w:hAnsi="Arial" w:cs="Arial"/>
          <w:color w:val="252525"/>
          <w:sz w:val="24"/>
          <w:szCs w:val="24"/>
          <w:lang w:val="el-GR" w:eastAsia="el-GR" w:bidi="ar-SA"/>
        </w:rPr>
        <w:t>Κάθε αρμόδιο υπουργείο ή φορέας αποστέλλει στην ανώνυμη εταιρεία μη κερδοσκοπικού χαρακτήρα με την επωνυμία «ΗΛΕΚΤΡΟΝΙΚΗ ΔΙΑΚΥΒΕΡΝΗΣΗ ΚΟΙΝΩΝΙΚΗΣ ΑΣΦΑΛΙΣΗΣ Ανώνυμη Εταιρεία» και τον διακριτικό τίτλο «ΗΔΙΚΑ Α.Ε.» και στη Γενική Γραμματεία Πληροφορια- κών Συστημάτων Δημόσιας Διοίκησης (Γ.Γ.Π.Σ.Δ.Δ.) του Υπουργείου Ψηφιακής Διακυβέρνησης τις ομάδες των υποχρεωτικά υποβαλλόμενων σε αυτοδιαγνωστική δοκιμασία ελέγχου προσώπων, όπως αυτά περιγράφονται στην παρ. 1. Η απαιτούμενη ταυτοποίηση των ανωτέρω στοιχείων διενεργείται από τη Γ.Γ.Π.Σ.Δ.Δ. Υπεύθυνος επεξεργασίας των ανωτέρω δεδομένων ορίζεται η ΗΔΙΚΑ ΑΕ, κατά τους ορισμούς του Γενικού Κανονισμού για την Προστασία Δεδομένων (Κανονισμός (ΕΕ) 2016/679 του Ευρωπαϊκού Κοινοβουλίου και του Συμβουλίου, της 27ης Απριλίου 2016 (L 119), Γ.Κ.Π.Δ.) και του ν. 4624/2019 (Α’ 137) με σκοπό τον προσδιορισμό των υποχρεωτικά υποβαλλόμενων σε αυτοδιαγνωστική δοκιμασία ελέγχου προσώπων και τη διανομή αυτοδιαγνωστικού ελέγχου σε αυτούς.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4. </w:t>
      </w:r>
      <w:r w:rsidRPr="00DC3168">
        <w:rPr>
          <w:rFonts w:ascii="Arial" w:eastAsia="Times New Roman" w:hAnsi="Arial" w:cs="Arial"/>
          <w:color w:val="252525"/>
          <w:sz w:val="24"/>
          <w:szCs w:val="24"/>
          <w:lang w:val="el-GR" w:eastAsia="el-GR" w:bidi="ar-SA"/>
        </w:rPr>
        <w:t>Μετά από την ταυτοποίηση της παρ. 3, η ΗΔΙΚΑ ΑΕ, η οποία είναι υπεύθυνη για τον σχεδιασμό, την ανάπτυξη και την παραγωγική λειτουργία του Συστήματος Διαχείρισης αποθεμάτων διανομής και διάθεσης αυτοδιαγνωστικών δοκιμασιών ελέγχου της νόσησης από κορωνοϊό COVID-19 και ηλεκτρονικής καταγραφής των δικαιούμενων αυτών, ενημερώνει το ανωτέρω σύστημα.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lastRenderedPageBreak/>
        <w:t>Β. Διαδικασία προμήθειας και διενέργειας του αυτοδιαγνωστικού ελέγχου νόσησης από τον κορωνοϊό COVID-19 (self test) - Δήλωση του αποτελέσματος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1.</w:t>
      </w:r>
      <w:r w:rsidRPr="00DC3168">
        <w:rPr>
          <w:rFonts w:ascii="Arial" w:eastAsia="Times New Roman" w:hAnsi="Arial" w:cs="Arial"/>
          <w:color w:val="252525"/>
          <w:sz w:val="24"/>
          <w:szCs w:val="24"/>
          <w:lang w:val="el-GR" w:eastAsia="el-GR" w:bidi="ar-SA"/>
        </w:rPr>
        <w:t> Η προμήθεια του αυτοδιαγνωστικού ελέγχου για τους μαθητές/τριες και για τους εκπαιδευτικούς και μέλη Ε.Ε.Π.-Ε.Β.Π. γίνεται δωρεάν (με την επιφύλαξη όσων ορίζονται στην περ. β της παρ. 2 του Κεφαλαίου Α του παρόντος) από το φαρμακείο με την επίδειξη του Αριθμού Μητρώου Κοινωνικής Ασφάλισης (Α.Μ.Κ.Α.), του προσωρινού Αριθμού Μητρώου Κοινωνικής Ασφάλισης (Π.Α.Μ.Κ.Α.) του άρθρου 248 του ν. 4782/2021 (Α’ 36) ή του Προσωρινού Αριθμού Ασφάλισης και Υγειονομικής Περίθαλψης Αλλοδαπού (Π.Α.Α.Υ.Π.Α.) και της αστυνομικής ταυτότητας ή οποιουδήποτε άλλου εγγράφου ταυτοποίησης. Μαζί με τον δωρεάν αυτοδιαγνωστικό έλεγχο παραλαμβάνονται και ενημερωτικά φυλλάδια. Ειδικότε- ρα, για τους/τις ανήλικους/ες μαθητές/τριες τον δωρεάν αυτοδιαγνωστικό έλεγχο παραλαμβάνουν οι γονείς/κηδεμόνες τους, επιδεικνύοντας τον Α.Μ.Κ.Α., Π.Α.Μ.Κ.Α. ή Π.Α.Α.Υ.Π.Α. του/της ανηλίκου/ης μαθητή/τριας και την αστυνομική ταυτότητα ή οποιοδήποτε άλλο έγγραφο ταυτοποίησης των ιδίων (γονέων/κηδεμόνων). Οι ενή- λικοι μαθητές/τριες, οι εκπαιδευτικοί και τα μέλη Ε.Ε.Π. - Ε.Β.Π. παραλαμβάνουν δωρεάν τον αυτοδιαγνωστικό έλεγχο από το φαρμακείο με την επίδειξη του Α.Μ.Κ.Α., Π.Α.Μ.Κ.Α. ή Π.Α.Α.Υ.Π.Α. και της αστυνομικής τους ταυτότητας ή οποιουδήποτε άλλου εγγράφου ταυτοποίησης.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2.</w:t>
      </w:r>
      <w:r w:rsidRPr="00DC3168">
        <w:rPr>
          <w:rFonts w:ascii="Arial" w:eastAsia="Times New Roman" w:hAnsi="Arial" w:cs="Arial"/>
          <w:color w:val="252525"/>
          <w:sz w:val="24"/>
          <w:szCs w:val="24"/>
          <w:lang w:val="el-GR" w:eastAsia="el-GR" w:bidi="ar-SA"/>
        </w:rPr>
        <w:t> Ο δωρεάν αυτοδιαγνωστικός έλεγχος διενεργείται κατ’ οίκον σύμφωνα με τις οδηγίες των ενημερωτικών φυλλαδίων. Για τους/τις ανήλικους/ες μαθητές/τριες ηλικίας κάτω των δεκατριών (13) ετών ο δωρεάν αυτοδιαγνωστικός έλεγχος διενεργείται με τη βοήθεια του γονέα/κηδεμόνα. Για τους/τις ανήλικους/ες μαθητές/ τριες ηλικίας από δεκατριών (13) ετών και άνω ο δω- ρεάν αυτοδιαγνωστικός έλεγχος διενεργείται υπό την επιμέλεια και επίβλεψη των γονέων/κηδεμόνων τους.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lastRenderedPageBreak/>
        <w:t>3.</w:t>
      </w:r>
      <w:r w:rsidRPr="00DC3168">
        <w:rPr>
          <w:rFonts w:ascii="Arial" w:eastAsia="Times New Roman" w:hAnsi="Arial" w:cs="Arial"/>
          <w:color w:val="252525"/>
          <w:sz w:val="24"/>
          <w:szCs w:val="24"/>
          <w:lang w:val="el-GR" w:eastAsia="el-GR" w:bidi="ar-SA"/>
        </w:rPr>
        <w:t> Εξαγωγή αποτελέσματος του δωρεάν αυτοδιαγνωστικού ελέγχου (self test) για τους μαθητές/τριες: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 Οι γονείς/κηδεμόνες των ανηλίκων μαθητών/τριών και οι ενήλικοι μαθητές/τριες που φοιτούν σε δημόσιες εκπαιδευτικές δομές πρωτοβάθμιας, δευτεροβάθμιας εκπαίδευσης και ειδικής αγωγής επισκέπτονται την ηλεκτρονική πλατφόρμα edupass.gov.gr, η οποία είναι προσβάσιμη μέσω της Ενιαίας Ψηφιακής Πύλης της Δημόσιας Διοίκησης (gov.gr - ΕΨΠ) και, αφού επιλέξουν την κατηγορία «Πρόσβαση σε χώρους Πρωτοβάθμιας/ Δευτεροβάθμιας Εκπαίδευσης/Ειδικής Αγωγής» και, ακολούθως την κατηγορία «Δήλωση self test μαθητών/τριών δημοσίων σχολικών μονάδων - Έκδοση Σχολικής Κάρτας για COVID-19», στη συνέχεια αυθεντικοποιούνται με τη χρήση των κωδικών - διαπιστευτηρίων της Γ.Γ.Π.Σ.Δ.Δ. (taxisnet), σύμφωνα με το άρθρο 24 του ν. 4727/2020 (Α’ 184) και ακολουθούν τη διαδικασία υποβολής του αποτελέσματος, σύμφωνα με τη οριζόμενα στο άρθρο 4 της υπό στοιχεία 124068/ΓΔ4/1.10.2021 κοινής απόφασης των Υπουργών Παιδείας και Θρησκευμάτων, Υγείας και Επικρατείας (Β’ 4558).</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Οι γονείς/κηδεμόνες των ανηλίκων μαθητών/τριών και οι ενήλικοι μαθητές/τριες που φοιτούν σε ιδιωτικές εκπαιδευτικές δομές πρωτοβάθμιας, δευτεροβάθμιας εκπαίδευσης και ειδικής αγωγής επισκέπτονται την ηλεκτρονική πλατφόρμα self-testing.gov.gr, η οποία είναι προσβάσιμη μέσω της Ενιαίας Ψηφιακής Πύλης της Δημόσιας Διοίκησης (gov.gr - ΕΨΠ) και, αφού επιλέξουν την κατηγορία «Σχολική Κάρτα για COVID-19», στη συνέχεια αυθεντικοποιούνται με τη χρήση των κωδικών - διαπιστευτηρίων της Γ.Γ.Π.Σ.Δ.Δ. (taxisnet), σύμφωνα με το άρθρο 24 του ν. 4727/2020 (Α’ 184) και ακολουθούν τη διαδικασία υποβολής του αποτελέσματος.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Εάν το αποτέλεσμα του αυτοδιαγνωστικού ελέγχου είναι αρνητικό, εκδίδεται από την αντίστοιχη πλατφόρμα σχολική κάρτα αρνητικού αποτελέσματος, την </w:t>
      </w:r>
      <w:r w:rsidRPr="00DC3168">
        <w:rPr>
          <w:rFonts w:ascii="Arial" w:eastAsia="Times New Roman" w:hAnsi="Arial" w:cs="Arial"/>
          <w:color w:val="252525"/>
          <w:sz w:val="24"/>
          <w:szCs w:val="24"/>
          <w:lang w:val="el-GR" w:eastAsia="el-GR" w:bidi="ar-SA"/>
        </w:rPr>
        <w:lastRenderedPageBreak/>
        <w:t>οποία εκτυπώνουν τα ανωτέρω πρόσωπα. Οι μαθητές/τριες που φοιτούν σε δημόσιες εκπαιδευτικές δομές πρωτοβάθμιας, δευτεροβάθμιας εκπαίδευσης και ειδικής αγωγής οφείλουν να φέρουν μαζί τους την εκτυπωμένη σχολική κάρτα μέχρι τη διενέργεια του επόμενου δια- γνωστικού ελέγχου για την περίπτωση που ζητηθεί η επίδειξή της από εκπαιδευτικό ή από τον/την Διευθυντή/ντρια/Υποδιευθυντή/ντρια ή Προϊστάμενο/η της σχολικής μονάδας προς επαλήθευση/διασταύρωση του αποτελέσματος που έχει δηλωθεί στην ηλεκτρονική πλατφόρμα edupass.gov.gr. Οι μαθητές/τριες που φοιτούν σε ιδιωτικές εκπαιδευτικές δομές πρωτοβάθμιας, δευτεροβάθμιας εκπαίδευσης και ειδικής αγωγής επιδεικνύουν, χωρίς να παραδίδουν, τη σχολική κάρτα εντός της τάξης, στον εκπαιδευτικό της πρώτης ώρας και τη φέρουν μαζί τους μέχρι τη διενέργεια του επόμενου διαγνωστικού ελέγχου σε περίπτωση που ζητηθεί επίδειξή της από εκπαιδευτικό ή από τον/τη Διευθυντή/τρια/ Υποδιευθυντή/τρια, ή Προϊστάμενο/η.</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Εάν το αποτέλεσμα του αυτοδιαγνωστικού ελέγχου είναι θετικό, εκδίδεται από την πλατφόρμα σχολική κάρτα θετικού αποτελέσματος, την οποία τα ανωτέρω πρόσωπα εκτυπώνουν. Σε αυτή την περίπτωση, τα ανωτέρω πρόσωπα μεταβαίνουν εντός είκοσι τεσσάρων (24) ωρών σε δημόσια δομή, όπως αυτές κάθε φορά γνωστοποιούνται. Μέχρι να μεταβούν στη δημόσια δομή, οι διαγνωσθέντες/είσες θετικοί/ες μαθητές/τριες και οι οικείοι τους, παραμένουν σε κατ’ οίκον περιορισμό ακολουθώντας τις σχετικές οδηγίες του Εθνικού Οργανισμού Δημόσιας Υγείας (Ε.Ο.Δ.Υ.).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Εάν το αποτέλεσμα του δωρεάν επαναληπτικού ελέγχου είναι θετικό, ακολουθείται το πρωτόκολλο του Ε.Ο.Δ.Υ.. Εάν το αποτέλεσμα του δωρεάν επαναληπτικού ελέγχου είναι αρνητικό, τότε το παιδί ή ο ενήλικος μπορεί να επιστρέψει στο σχολείο μετά την πάροδο τουλάχιστον είκοσι τεσσάρων (24) ωρών από την πλήρη υποχώρηση του πυρετού, χωρίς λήψη αντιπυρετικών, </w:t>
      </w:r>
      <w:r w:rsidRPr="00DC3168">
        <w:rPr>
          <w:rFonts w:ascii="Arial" w:eastAsia="Times New Roman" w:hAnsi="Arial" w:cs="Arial"/>
          <w:color w:val="252525"/>
          <w:sz w:val="24"/>
          <w:szCs w:val="24"/>
          <w:lang w:val="el-GR" w:eastAsia="el-GR" w:bidi="ar-SA"/>
        </w:rPr>
        <w:lastRenderedPageBreak/>
        <w:t>και την βελτίωση των συμπτωμάτων του. Για την επιστροφή στο σχολείο δεν είναι απαραίτητη η προσκόμιση ιατρικής βεβαίωσης.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Αντί του δωρεάν επαναληπτικού ελέγχου οι γονείς/ κηδεμόνες των ανηλίκων μαθητών/τριών και οι ενήλικοι μαθητές/τριες δύνανται να επιλέξουν τη διεξαγωγή δια- γνωστικού ελέγχου από επαγγελματία υγείας σε ιδιωτική δομή, η οποία γίνεται με επιβάρυνση του πολίτη.</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β) Σε περίπτωση αδυναμίας εκτύπωσης της σχολικής κάρτας COVID-19 θετικού ή αρνητικού αποτελέσματος για τους/τις μαθητές/τριες, αυτή μπορεί να συμπληρωθεί και να υπογραφεί και χειρόγραφα από τους γονείς/ κηδεμόνες των ανηλίκων μαθητών/τριών ή από τους/τις ενήλικους/ες μαθητές/τριες, σύμφωνα με το υπόδειγμα του Παραρτήματος Ι που προσαρτάται στην παρούσα και αποτελεί αναπόσπαστο μέρος της.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γ) Στην περίπτωση που μαθητής/τρια που φοιτά σε δημόσια εκπαιδευτική δομή πρωτοβάθμιας, δευτεροβάθμιας εκπαίδευσης και ειδικής αγωγής δεν επιδείξει τη σχολική κάρτα σε περίπτωση που αυτό του ζητηθεί από εκπαιδευτικό ή από τον/την Διευθυντή/ντρια/Υποδιευθυντή/ντρια ή Προϊστάμενο/η της σχολικής μονάδας προς επαλήθευση/διασταύρωση του αποτελέσματος που έχει δηλωθεί στην ηλεκτρονική πλατφόρμα edupass. gov.gr, τότε δεν γίνεται δεκτός/ή στην τάξη/ αποχωρεί από την σχολική αίθουσα, λαμβάνει απουσία και απομακρύνεται από τη σχολική μονάδα.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Αντίστοιχα, στην περίπτωση που μαθητής/τρια που φοιτά σε ιδιωτική εκπαιδευτική δομή πρωτοβάθμιας, δευτεροβάθμιας εκπαίδευσης και ειδικής αγωγής δεν επιδείξει τη σχολική κάρτα κατά την είσοδό του/της στη σχολική αίθουσα, τότε δεν γίνεται δεκτός/ή, λαμβάνει απουσία και απομακρύνεται από τη σχολική μονάδα. Εάν ο/η μαθητής/ τρια είναι ανήλικος/η, παραμένει στον ειδικό χώρο που έχει διαμορφωθεί ανά τις σχολικές μονάδες για την αποφυγή περαιτέρω μετάδοσης του κορωνοϊού COVID-19, μέχρις ότου οι </w:t>
      </w:r>
      <w:r w:rsidRPr="00DC3168">
        <w:rPr>
          <w:rFonts w:ascii="Arial" w:eastAsia="Times New Roman" w:hAnsi="Arial" w:cs="Arial"/>
          <w:color w:val="252525"/>
          <w:sz w:val="24"/>
          <w:szCs w:val="24"/>
          <w:lang w:val="el-GR" w:eastAsia="el-GR" w:bidi="ar-SA"/>
        </w:rPr>
        <w:lastRenderedPageBreak/>
        <w:t>γονείς/κηδεμόνες τον/την παραλάβουν τηρουμένων όλων των ισχυόντων μέτρων προστασίας. Κατά την άφιξη των γονέων/κηδεμόνων, επισημαίνονται η χρησιμότητα και η αναγκαιότητα του διαγνωστικού ελέγχου νόσησης, ως μέτρο αντιμετώπισης της διασποράς της νόσου. Οι γονείς/κηδεμόνες ενημερώνονται από τους/τις εκπαιδευτικούς για την υποχρέωση της διενέργειας του αυτοδιαγνωστικού ελέγχου νόσησης κατά του κορωνοϊού COVID-19 δύο (2) φορές την εβδομάδα για κάθε μαθητή/τρια προκειμένου να εξασφαλισθεί η μέγιστη δυνατή προστασία της εκπαιδευτικής κοινότητας.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4.</w:t>
      </w:r>
      <w:r w:rsidRPr="00DC3168">
        <w:rPr>
          <w:rFonts w:ascii="Arial" w:eastAsia="Times New Roman" w:hAnsi="Arial" w:cs="Arial"/>
          <w:color w:val="252525"/>
          <w:sz w:val="24"/>
          <w:szCs w:val="24"/>
          <w:lang w:val="el-GR" w:eastAsia="el-GR" w:bidi="ar-SA"/>
        </w:rPr>
        <w:t> Εξαγωγή αποτελέσματος του αυτοδιαγνωστικού ελέγχου (self test) για τους εκπαιδευτικούς και μέλη Ε.Ε.Π. - Ε.Β.Π., όπου ο σχετικός έλεγχος προβλέπεται από την παρούσα:</w:t>
      </w:r>
      <w:r w:rsidRPr="00DC3168">
        <w:rPr>
          <w:rFonts w:ascii="Arial" w:eastAsia="Times New Roman" w:hAnsi="Arial" w:cs="Arial"/>
          <w:color w:val="252525"/>
          <w:sz w:val="24"/>
          <w:szCs w:val="24"/>
          <w:lang w:val="el-GR" w:eastAsia="el-GR" w:bidi="ar-SA"/>
        </w:rPr>
        <w:br/>
        <w:t>α) Οι εκπαιδευτικοί και τα μέλη Ε.Ε.Π. - Ε.Β.Π των δημοσίων σχολικών μονάδων πρωτοβάθμιας, δευτεροβάθμιας εκπαίδευσης και ειδικής αγωγής, επισκέπτονται την ηλεκτρονική πλατφόρμα edupass.gov.gr, η οποία είναι προσβάσιμη μέσω της Ενιαίας Ψηφιακής Πύλης της Δημόσιας Διοίκησης (gov.gr - ΕΨΠ) και αφού αυθεντικοποιηθούν με τη χρήση των κωδικών - διαπιστευτηρίων της Γ.Γ.Π.Σ.Δ.Δ. (taxisnet), σύμφωνα με το άρθρο 24 του ν. 4727/2020 (Α’ 184), ακολουθούν τη διαδικασία υποβολής του αποτελέσματος, σύμφωνα με τη οριζόμενα στο άρθρο 4 της υπό στοιχεία 124068/ΓΔ4/1.10.2021 κοινής απόφασης των Υπουργών Παιδείας και Θρησκευμάτων, Υγείας και Επικρατείας (Β’ 4558).</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Οι εκπαιδευτικοί και τα μέλη Ε.Ε.Π. - Ε.Β.Π των ιδιωτικών σχολικών μονάδων πρωτοβάθμιας, δευτεροβάθμιας εκπαίδευσης και ειδικής αγωγής, επισκέπτονται την ηλεκτρονική πλατφόρμα, self-testing.gov.gr και, αφού αυθεντικοποιηθούν με τη χρήση των κωδικών - διαπιστευτηρίων της Γ.Γ.Π.Σ.Δ.Δ. (taxisnet) σύμφωνα με το άρθρο 24 του ν. 4727/2020 (Α’ 184) ακολουθούν τη διαδικασία υποβολής αποτελέσματος.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lastRenderedPageBreak/>
        <w:t>Εάν το αποτέλεσμα του αυτοδιαγνωστικού ελέγχου είναι αρνητικό, εκδίδεται από την αντίστοιχη πλατφόρμα δήλωση του αρνητικού αποτελέσματος, την οποία οι εκπαιδευτικοί και μέλη Ε.Ε.Π. - Ε.Β.Π εκτυπώνουν και υποχρεούνται να φέρουν μαζί τους κατά την προσέλευσή τους στην σχολική μονάδα, να την επιδεικνύουν στον/στη Διευθυντή/τρια/Υποδιευθυντή/τρια, όποτε τους ζητηθεί, και να τη διατηρούν μέχρι τη διενέργεια του επόμενου διαγνωστικού ελέγχου.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Εάν το αποτέλεσμα του αυτοδιαγνωστικού ελέγχου είναι θετικό, εκδίδεται από την αντίστοιχη πλατφόρμα αντίστοιχη δήλωση του αποτελέσματος, την οποία τα ανωτέρω πρόσωπα εκτυπώνουν.</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Στην περίπτωση θετικού αποτελέσματος, τα ανωτέρω πρόσωπα μετα- βαίνουν εντός είκοσι τεσσάρων (24) ωρών σε δημόσια δομή, όπως αυτές κάθε φορά γνωστοποιούνται. Μέχρι να μεταβούν στη δημόσια δομή, οι διαγνωσθέντες/είσες θετικοί/ες και οι οικείοι τους, παραμένουν σε κατ’ οίκον περιορισμό ακολουθώντας τις σχετικές οδηγίες του Εθνικού Οργανισμού Δημόσιας Υγείας (Ε.Ο.Δ.Υ.). Εάν το αποτέλεσμα του δωρεάν επαναληπτικού ελέγχου είναι θετικό, ακολουθείται το πρωτόκολλο του Ε.Ο.Δ.Υ..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Εάν το αποτέλεσμα του δωρεάν επαναληπτικού ελέγχου είναι αρνητικό, οι εκπαιδευτικοί και τα μέλη του Ε.Ε.Π. - Ε.Β.Π. μπορούν να επιστρέψουν στη σχολική μονάδα μετά την πάροδο τουλάχιστον είκοσι τεσσάρων (24) ωρών από την πλήρη υποχώρηση του πυρετού, χωρίς λήψη αντιπυρετικών, και την βελτίωση των συμπτωμάτων τους. Για την επιστροφή στη σχολική μονάδα δεν είναι απαραίτητη η προσκόμιση ιατρικής βεβαίωσης.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Αντί του δωρεάν επαναληπτικού ελέγχου τα ανωτέρω πρόσωπα δύνανται να επιλέξουν τη διεξαγωγή διαγνωστικού ελέγχου από επαγγελματία υγείας σε ιδιωτική δομή, η οποία γίνεται με επιβάρυνσή τους.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β) Σε περίπτωση αδυναμίας εκτύπωσης από την αντίστοιχη, κατά περίπτωση ηλεκτρονική πλατφόρμα, της δήλωσης θετικού ή αρνητικού αποτελέσματος για </w:t>
      </w:r>
      <w:r w:rsidRPr="00DC3168">
        <w:rPr>
          <w:rFonts w:ascii="Arial" w:eastAsia="Times New Roman" w:hAnsi="Arial" w:cs="Arial"/>
          <w:color w:val="252525"/>
          <w:sz w:val="24"/>
          <w:szCs w:val="24"/>
          <w:lang w:val="el-GR" w:eastAsia="el-GR" w:bidi="ar-SA"/>
        </w:rPr>
        <w:lastRenderedPageBreak/>
        <w:t>τους εκπαιδευτικούς και τα μέλη Ε.Ε.Π. - Ε.Β.Π, αυτή μπορεί να συμπληρωθεί και να υπογραφεί και χειρόγραφα από αυτούς, σύμφωνα με το υπόδειγμα του Παραρτήματος Ι που προσαρτάται στην παρούσα και αποτελεί αναπόσπαστο μέρος της.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Γ. Διαδικασία διενέργειας εργαστηριακού διαγνωστικού ελέγχου νόσησης από τον κορωνοϊό COVID-19 από τους εκπαιδευτικούς και μέλη Ε.Ε.Π. - Ε.Β.Π. που δεν προσκομίζουν πιστοποιητικό εμβολιασμού ή βεβαίωση νόσησης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α) Οι εκπαιδευτικοί και τα μέλη Ε.Ε.Π. - Ε.Β.Π. που δεν προσκομίζουν πιστοποιητικό εμβολιασμού ή βεβαίωση νόσησης, προκειμένου να εισέλθουν για την παροχή διδακτικού ή υποστηρικτικού έργου στην σχολική μονάδα, στα Κέντρα Διεπιστημονικής Αξιολόγησης, Συμβουλευ- τικής και Υποστήριξης (ΚΕ.Δ.Α.Σ.Υ), καθώς και στα Κέντρα Εκπαίδευσης για το Περιβάλλον και την Αειφορία (Κ.Ε.ΠΕ.Α.), όπου υπηρετούν, υποχρεούνται να προσκομί- ζουν βεβαίωση αρνητικού εργαστηριακού διαγνωστικού ελέγχου νόσησης. Ο υποχρεωτικός εργαστηριακός δια- γνωστικός έλεγχος (rapid test ή PCR test) των παραπάνω εκπαιδευτικών και μελών Ε.Ε.Π. - ΕΒ.Π. δύο (2) φορές ανά σχολική εβδομάδα, έως σαράντα οκτώ (48) ώρες πριν τη Τρίτη και την Παρασκευή αντίστοιχα, διενεργείται από επαγγελματία υγείας ή ιδιωτική δομή της επιλογής τους και με δική τους δαπάνη. Κατ’ εξαίρεση, την πρώτη εβδομάδα λειτουργίας κάθε σχολικής μονάδας ο πρώτος διαγνωστικός έλεγχος διενεργείται έως και σαράντα οκτώ (48) ώρες πριν την πρώτη ημέρα προσέλευσης στη σχολική μονάδα. Υπεύθυνος για τον έλεγχο προσκόμισης της βεβαίωσης αρνητικού εργαστηριακού ελέγχου ορίζεται ο/η Διευθυντής/ντρια ή Προϊστάμενος/η της σχολικής μονάδας, ο/η Προϊστάμενος/η Κέντρων Διεπιστημονικής Αξιολόγησης, Συμβουλευτικής και Υποστήριξης (ΚΕ.Δ.Α.Σ.Υ), καθώς και ο/η Προϊστάμενος/η των Κέντρων Εκπαίδευσης για το Περιβάλλον και την Αειφορία (Κ.Ε.ΠΕ.Α.), αντίστοιχα. Σε </w:t>
      </w:r>
      <w:r w:rsidRPr="00DC3168">
        <w:rPr>
          <w:rFonts w:ascii="Arial" w:eastAsia="Times New Roman" w:hAnsi="Arial" w:cs="Arial"/>
          <w:color w:val="252525"/>
          <w:sz w:val="24"/>
          <w:szCs w:val="24"/>
          <w:lang w:val="el-GR" w:eastAsia="el-GR" w:bidi="ar-SA"/>
        </w:rPr>
        <w:lastRenderedPageBreak/>
        <w:t>περίπτωση μη προσκόμι- σης της παραπάνω βεβαίωσης οι εν λόγω εκπαιδευτικοί καθώς και μέλη ΕΕΠ - ΕΒΠ δεν επιτρέπεται να εισέλθουν στη σχολική μονάδα, στα Κέντρα Διεπιστημονικής Αξιολόγησης, Συμβουλευτικής και Υποστήριξης (ΚΕ.Δ.Α.Σ.Υ), καθώς και στα Κέντρα Εκπαίδευσης για το Περιβάλλον και την Αειφορία (Κ.Ε.ΠΕ.Α.), όπου υπηρετούν.</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Εάν ο διαγνωστικός έλεγχος είναι αρνητικός, τότε εκ- δίδεται η ανωτέρω βεβαίωση αρνητικού εργαστηριακού διαγνωστικού ελέγχου και ο/η εκπαιδευτικός ή μέλος ΕΕΠ-ΕΒΠ προσέρχεται στην υπηρεσία του για παροχή διδακτικού ή υποστηρικτικού έργου. Εάν το αποτέλεσμα του εργαστηριακού διαγνωστικού ελέγχου είναι θετικό, ακολουθείται το πρωτόκολλο του Ε.Ο.Δ.Υ.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β) Σε περίπτωση μη διενέργειας εργαστηριακού διαγνωστικού ελέγχου ή μη επίδειξης της αντίστοιχης βεβαίωσης αρνητικού εργαστηριακού διαγνωστικού ελέγχου από τους εκπαιδευτικούς και τα μέλη ΕΕΠ -ΕΒΠ δεν τους επιτρέπεται η είσοδος στην υπηρεσία τους. Υπεύθυνος ελέγχου τήρησης της παραπάνω υποχρέωσης είναι ο/η Διευθυντής/ντρια ή Προϊστάμενος/η της σχολικής μονάδας. Εφόσον συντρέχει η περίπτωση του πρώτου εδαφίου ενημερώνει εγγράφως, χωρίς καθυστέρηση, τον/την αρμόδιο/α Διευθυντή/ντρια Εκπαίδευσης ή Περιφερειακό Διευθυντή/ντρια Εκπαίδευσης, προκειμένου να προβούν σε όλες τις προβλεπόμενες από το νόμο ενέργειες.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Περαιτέρω, οι εκπαιδευτικοί και μέλη Ε.Ε.Π. - Ε.Β.Π. του πρώτου εδαφίου υφίστανται, σύμφωνα με την παρ. 8 του άρθρου 111 του ν. 4821/2021 και τις εξής συνέπειες: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1) </w:t>
      </w:r>
      <w:r w:rsidRPr="00DC3168">
        <w:rPr>
          <w:rFonts w:ascii="Arial" w:eastAsia="Times New Roman" w:hAnsi="Arial" w:cs="Arial"/>
          <w:color w:val="252525"/>
          <w:sz w:val="24"/>
          <w:szCs w:val="24"/>
          <w:lang w:val="el-GR" w:eastAsia="el-GR" w:bidi="ar-SA"/>
        </w:rPr>
        <w:t xml:space="preserve">Στους μόνιμους εκπαιδευτικούς και τα μέλη Ε.Ε.Π. - Ε.Β.Π. επιβάλλεται, κατά παρέκκλιση κάθε άλλης γενικής και ειδικής διάταξης, το ειδικό διοικητικό μέτρο της αναστολής καθηκόντων για επιτακτικούς λόγους προστασίας της δημόσιας υγείας, με απόφαση του/της Διευθυντή/ντριας Εκπαίδευσης. Κατά τον χρόνο ανα- στολής καθηκόντων δεν καταβάλλονται αποδοχές και το εν </w:t>
      </w:r>
      <w:r w:rsidRPr="00DC3168">
        <w:rPr>
          <w:rFonts w:ascii="Arial" w:eastAsia="Times New Roman" w:hAnsi="Arial" w:cs="Arial"/>
          <w:color w:val="252525"/>
          <w:sz w:val="24"/>
          <w:szCs w:val="24"/>
          <w:lang w:val="el-GR" w:eastAsia="el-GR" w:bidi="ar-SA"/>
        </w:rPr>
        <w:lastRenderedPageBreak/>
        <w:t>λόγω χρονικό διάστημα δεν λογίζεται ως χρόνος πραγματικής δημόσιας υπηρεσίας για κάθε νόμιμη συνέπεια. Εφόσον προσκομίζεται πιστοποιητικό ή βεβαίωση εμβολιασμού, νόσησης ή αρνητικού εργαστηριακού διαγνωστικού ελέγχου και κατά συνέπεια εκλείψει ο λόγος επιβολής του παραπάνω ειδικού διοικητικού μέτρου της αναστολής καθηκόντων, αυτή αίρεται με όμοια απόφαση του/της Διευθυντή/ντριας Εκπαίδευσης.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2) </w:t>
      </w:r>
      <w:r w:rsidRPr="00DC3168">
        <w:rPr>
          <w:rFonts w:ascii="Arial" w:eastAsia="Times New Roman" w:hAnsi="Arial" w:cs="Arial"/>
          <w:color w:val="252525"/>
          <w:sz w:val="24"/>
          <w:szCs w:val="24"/>
          <w:lang w:val="el-GR" w:eastAsia="el-GR" w:bidi="ar-SA"/>
        </w:rPr>
        <w:t xml:space="preserve">Στους προσωρινούς αναπληρωτές εκπαιδευτικούς ή μέλη Ε.Ε.Π. - Ε.Β.Π., όπως αυτοί ορίζονται στις διατάξεις του άρθρου 63 του ν. 4589/2019 και 86 του ν. 4547/2018 αντίστοιχα, καθώς και στους προσωρινούς αναπληρωτές πλήρους ή μειωμένου ωραρίου με συμβάσεις εργασίας ιδιωτικού δικαίου τρίμηνης διάρκειας της παρ. 1 του άρθρου 111 του ν. 4821/2021, στην περίπτωση που παραβαίνουν την υποχρέωση διενέργειας και επίδειξης βεβαίωσης αρνητικού εργαστηριακού διαγνωστικού ελέγχου, το χρονικό διάστημα της μη παροχής εργασίας λόγω αδυναμίας εισόδου στη σχολική μονάδα ανάγεται στη σφαίρα ευθύνης του εκπαιδευτικού ή μέλους Ε.Ε.Π. - Ε.Β.Π. και το Ελληνικό Δημόσιο ως εργοδότης, όπως νόμιμα εκπροσωπείται από τον/την αρμόδιο/α Διευθυντή/ντρια Εκπαίδευσης ή Περιφερειακό Διευθυντή/ ντρια Εκπαίδευσης υποχρεούται να μην κάνει δεκτή την εκ μέρους τους παροχή εργασίας (διδακτικού και υποστηρικτικού έργου) και απαλλάσσεται για το χρονικό διάστημα μη παροχής εργασίας από την υποχρέωση καταβολής αποδοχών. Το παραπάνω χρονικό διάστημα μη παροχής εργασίας από τους εν λόγω εκπαιδευτικούς και μέλη Ε.Ε.Π. - Ε.Β.Π. δεν λογίζεται ως ασφαλιστικός χρόνος για κάθε νόμιμη συνέπεια. Εφόσον, στη συνέχεια επιδεικνύεται πιστοποιητικό ή βεβαίωση εμβολιασμού, νόσησης ή αρνητικού εργαστηριακού διαγνωστικού ελέγχου και κατά συνέπεια εκλείψει ο λόγος μη παροχής εργασίας από τους εκπαιδευτικούς ή μέλη Ε.Ε.Π. - Ε.Β.Π. κατά τα παραπάνω οριζόμενα, το Ελληνικό Δημόσιο ως εργοδότης, όπως εκπροσωπείται από τον/την Διευθυντή/ντρια Εκπαίδευσης ή Περιφερειακό </w:t>
      </w:r>
      <w:r w:rsidRPr="00DC3168">
        <w:rPr>
          <w:rFonts w:ascii="Arial" w:eastAsia="Times New Roman" w:hAnsi="Arial" w:cs="Arial"/>
          <w:color w:val="252525"/>
          <w:sz w:val="24"/>
          <w:szCs w:val="24"/>
          <w:lang w:val="el-GR" w:eastAsia="el-GR" w:bidi="ar-SA"/>
        </w:rPr>
        <w:lastRenderedPageBreak/>
        <w:t>Διευθυντή/ντρια Εκπαίδευσης αποδέχεται εφεξής την παροχή εργασίας και καταβάλλει τις ανάλογες αποδοχές.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Δ. Διαχείριση μεμονωμένων περιστατικών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1.</w:t>
      </w:r>
      <w:r w:rsidRPr="00DC3168">
        <w:rPr>
          <w:rFonts w:ascii="Arial" w:eastAsia="Times New Roman" w:hAnsi="Arial" w:cs="Arial"/>
          <w:color w:val="252525"/>
          <w:sz w:val="24"/>
          <w:szCs w:val="24"/>
          <w:lang w:val="el-GR" w:eastAsia="el-GR" w:bidi="ar-SA"/>
        </w:rPr>
        <w:t> Διαχείριση μαθητή/τριας και μέλους του προσωπικού με συμπτώματα περιστατικών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 Εάν ένας/μια μαθητής/τρια εκδηλώσει συμπτώματα που μπορεί να εμφανιστούν σε παιδί με λοίμωξη COVID-19, εκτός του χώρου του σχολείου, παραμένει στο σπίτι και ειδοποιείται η σχολική μονάδα με ευθύνη των γονέων/κηδεμόνων. Εάν ο/η μαθητής/τρια βρίσκεται στη σχολική μονάδα, λαμβάνουν χώρα εκ μέρους του Υπευθύνου COVID-19 της σχολικής μονάδας τα παρακάτω:</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Επικοινωνία με την οικογένεια για παραλαβή του/ της μαθητή/τριας.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Απομόνωση του/της μαθητή/τριας σε προκαθορισμένο καλά αεριζόμενο χώρο, με επίβλεψη, μακριά από τα υπόλοιπα παιδιά και εφαρμογή απλής χειρουργικής μάσκας.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Εφαρμογή υγιεινής χεριών και αναπνευστικής υγιεινής από τον/την μαθητή/τρια και το/τα άτομο/α που το φροντίζουν.</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Χρήση εξοπλισμού ατομικής προστασίας από το προσωπικό (μάσκα, γάντια, και -σε περίπτωση κινδύνου εκτίναξης βιολογικών υγρών ή αναπνευστικών εκκρίσεων- ποδιά αδιάβροχη και οφθαλμική προστασία με γυαλιά ή ασπίδα προσώπου).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Επιμελής καθαρισμός του χώρου και εφαρμογή απολυμαντικού σε επιφάνειες μετά την αναχώρηση του/της μαθητή/τριας με χρήση εξοπλισμού ατομικής προστασίας.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lastRenderedPageBreak/>
        <w:t>- Γίνεται ιατρική αξιολόγηση με πρωτοβουλία των γονέων/κηδεμόνων και σε συνεργασία με αυτούς. Εφόσον, σύμφωνα με την αξιολόγηση αυτή, ο/η μαθητής/τρια χαρακτηριστεί ως ύποπτο κρούσμα COVID-19 χωρίς να υπάρχει εναλλακτική διάγνωση πρέπει να γίνει διαγνωστικό τεστ για COVID-19. Επισημαίνεται ότι στην περίπτωση αυτή, δεν συστήνεται η διενέργεια αυτοδιαγνωστικού ελέγχου (self test).</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Εν αναμονή του αποτελέσματος, ο/η μαθητής/τρια παραμένει σε απομόνωση κατ’ οίκον, εφόσον κρίνεται από τον ιατρό ότι η κατάστασή του δεν απαιτεί νοσηλεία σε νοσοκομείο, σε καλά αεριζόμενο δωμάτιο, ενώ η σχολική μονάδα συνεχίζει τη λειτουργία της.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Εάν η ιατρική αξιολόγηση που έγινε σε συνεργασία με τους γονείς/κηδεμόνες οδηγήσει στο συμπέρασμα ότι δεν προκύπτουν ενδείξεις λοίμωξης COVID-19,τότε ο/η μαθητής/τρια μπορεί να επιστρέψει στο σχολείο όταν τα συμπτώματα υφεθούν ή παρέλθει τυχόν άλλο, πέρα από COVID-19, πρόβλημα υγείας. Για την επιστροφή στο σχολείο ακολουθούνται συστηματικά οι διαδικασίες του αυτοδιαγνωστικού ελέγχου, ενώ δεν είναι απαραίτητη η προσκόμιση ιατρικής βεβαίωσης.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Εάν από την ιατρική αξιολόγηση προκύπτει ότι ο/η μαθητής/τρια είναι ύποπτο κρούσμα διενεργείται διαγνωστικό τεστ για COVID-19. Στην περίπτωση που δεν πραγματοποιήθηκε τεστ παρά τις συστάσεις, δεν πρέπει να προσέλθει στο σχολείο για δέκα (10) ημέρες από την έναρξη των συμπτωμάτων και μέχρι να έχουν συμπληρωθεί τρία (3) εικοσιτετράωρα απυρεξίας χωρίς τη λήψη αντιπυρετικού και να έχουν βελτιωθεί τα συμπτώματα. Για την επιστροφή στο σχολείο ακολουθούνται συστηματικά οι διαδικασίες του αυτοδιαγνωστικού ελέγχου.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β) Εάν ένας εκπαιδευτικός, μέλος Ε.Ε.Π. - Ε.Β.Π. ή μέλος του λοιπού προσωπικού εκδηλώσει συμπτώματα που μπορεί να εμφανιστούν σε άτομο </w:t>
      </w:r>
      <w:r w:rsidRPr="00DC3168">
        <w:rPr>
          <w:rFonts w:ascii="Arial" w:eastAsia="Times New Roman" w:hAnsi="Arial" w:cs="Arial"/>
          <w:color w:val="252525"/>
          <w:sz w:val="24"/>
          <w:szCs w:val="24"/>
          <w:lang w:val="el-GR" w:eastAsia="el-GR" w:bidi="ar-SA"/>
        </w:rPr>
        <w:lastRenderedPageBreak/>
        <w:t>με λοίμωξη COVID-19 εκτός του χώρου του σχολείου, παραμένει στο σπίτι και με ευθύνη του ειδοποιείται η σχολική μονάδα. Εάν αυτό συμβεί όταν είναι στο σχολείο, αποχωρεί από το χώρο του σχολείου μετά από συνεννόηση με τους υπεύθυνους και υποβάλλεται σε εργαστηριακό διαγνωστικό έλεγχο (rapid test ή PCR test).</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Εν αναμονή του αποτελέσματος, οι ανωτέρω παραμένουν σε απομόνωση κατ’ οίκον εφόσον κρίνεται από τον ιατρό ότι η κατάστασή τους δεν απαιτεί νοσηλεία σε νοσοκομείο σε καλά αεριζόμενο δωμάτιο, ενώ το σχο- λείο συνεχίζει κανονικά τη λειτουργία του.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2.</w:t>
      </w:r>
      <w:r w:rsidRPr="00DC3168">
        <w:rPr>
          <w:rFonts w:ascii="Arial" w:eastAsia="Times New Roman" w:hAnsi="Arial" w:cs="Arial"/>
          <w:color w:val="252525"/>
          <w:sz w:val="24"/>
          <w:szCs w:val="24"/>
          <w:lang w:val="el-GR" w:eastAsia="el-GR" w:bidi="ar-SA"/>
        </w:rPr>
        <w:t> Διαχείριση μαθητή/τριας και μέλους του προσωπικού στην περίπτωση θετικού διαγνωστικού εργαστηριακού ελέγχου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Ο γονέας/κηδεμόνας του/της μαθητή/τριας ή ο εκπαιδευτικός, μέλος Ε.Ε.Π. - Ε.Β.Π. ή μέλος του λοιπού προσωπικού ενημερώνει άμεσα τον υπεύθυνο διαχείρισης COVID-19 της σχολικής μονάδας για το θετικό αποτέλεσμα του διαγνωστικού τεστ για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Ο </w:t>
      </w:r>
      <w:r w:rsidRPr="00DC3168">
        <w:rPr>
          <w:rFonts w:ascii="Arial" w:eastAsia="Times New Roman" w:hAnsi="Arial" w:cs="Arial"/>
          <w:b/>
          <w:bCs/>
          <w:color w:val="252525"/>
          <w:sz w:val="24"/>
          <w:szCs w:val="24"/>
          <w:lang w:val="el-GR" w:eastAsia="el-GR" w:bidi="ar-SA"/>
        </w:rPr>
        <w:t>υπεύθυνος διαχείρισης COVID-19 του σχολείου: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1.</w:t>
      </w:r>
      <w:r w:rsidRPr="00DC3168">
        <w:rPr>
          <w:rFonts w:ascii="Arial" w:eastAsia="Times New Roman" w:hAnsi="Arial" w:cs="Arial"/>
          <w:color w:val="252525"/>
          <w:sz w:val="24"/>
          <w:szCs w:val="24"/>
          <w:lang w:val="el-GR" w:eastAsia="el-GR" w:bidi="ar-SA"/>
        </w:rPr>
        <w:t> επικοινωνεί: α) με τις οικογένειες των παιδιών του τμήματος στο οποίο φοιτά ο μαθητής/τρια, β) με την οικεία Διεύθυνση Εκπαίδευσης, γ) με τη Διεύθυνση Δη-μόσιας Υγείας και Κοινωνικής Μέριμνας της οικείας Περιφερειακής Ενότητας και</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2</w:t>
      </w:r>
      <w:r w:rsidRPr="00DC3168">
        <w:rPr>
          <w:rFonts w:ascii="Arial" w:eastAsia="Times New Roman" w:hAnsi="Arial" w:cs="Arial"/>
          <w:color w:val="252525"/>
          <w:sz w:val="24"/>
          <w:szCs w:val="24"/>
          <w:lang w:val="el-GR" w:eastAsia="el-GR" w:bidi="ar-SA"/>
        </w:rPr>
        <w:t>. αποστέλλει την ίδια μέρα δελτίο ιχνηλάτησης στη Διεύθυνση Δημόσιας Υγείας και Κοινωνικής Μέριμνας της οικείας Περιφερειακής Ενότητας (ΠΑΡΑΡΤΗΜΑ II).</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Η Διεύθυνση Δημόσιας Υγείας και Κοινωνικής Μέριμνας: α) επικοινωνεί με τον ΕΟΔΥ για συνδρομή στην επιδημιολογική διερεύνηση και εκτίμηση κινδύνου, εάν αυτή χρειαστεί αλλά και για ενημέρωση και</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lastRenderedPageBreak/>
        <w:t>β) γνωμοδοτεί στην οικεία Διεύθυνση Εκπαίδευσης σχετικά με την αναστολή λειτουργίας τμήματος της σχολικής μονάδας, στην περίπτωση που τα θετικά κρούσμα- τα υπερβαίνουν τον αριθμό που αντιστοιχεί στο 50% συν ένα του συνόλου των μαθητών/τριών του σχολικού τμήματος.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3.</w:t>
      </w:r>
      <w:r w:rsidRPr="00DC3168">
        <w:rPr>
          <w:rFonts w:ascii="Arial" w:eastAsia="Times New Roman" w:hAnsi="Arial" w:cs="Arial"/>
          <w:color w:val="252525"/>
          <w:sz w:val="24"/>
          <w:szCs w:val="24"/>
          <w:lang w:val="el-GR" w:eastAsia="el-GR" w:bidi="ar-SA"/>
        </w:rPr>
        <w:t> Μέτρα για άτομα με επιβεβαιωμένη νόσο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Ο/Η μαθητής/τρια ή το μέλος του προσωπικού που είναι επιβεβαιωμένο κρούσμα COVID-19 πρέπει να απομα- κρυνθεί από το σχολείο και να παραμείνει σε απομόνωση για τουλάχιστον πέντε (5) ημέρες από την ημέρα του θετικού εργαστηριακού διαγνωστικού ελέγχου. Κατά τη διάρκεια της απομόνωσης, ο/η μαθητής/τρια ή το μέλος του προσωπικού με επιβεβαιωμένο COVID-19 πρέπει να απέχει και από όλες τις εξωσχολικές δραστηριότητες (π.χ. φροντιστήριο, ξένες γλώσσες, αθλητισμός).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4.</w:t>
      </w:r>
      <w:r w:rsidRPr="00DC3168">
        <w:rPr>
          <w:rFonts w:ascii="Arial" w:eastAsia="Times New Roman" w:hAnsi="Arial" w:cs="Arial"/>
          <w:color w:val="252525"/>
          <w:sz w:val="24"/>
          <w:szCs w:val="24"/>
          <w:lang w:val="el-GR" w:eastAsia="el-GR" w:bidi="ar-SA"/>
        </w:rPr>
        <w:t> Επιστροφή στο σχολείο ατόμων με επιβεβαιωμένη νόσο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Ο μαθητής/τρια ή ο ενήλικας μπορεί να επιστρέψει στο σχολείο μετά την παρέλευση τουλάχιστον πέντε (5) ημερών απομόνωσης, εάν δεν υπάρχουν συμπτώματα ή τα συμπτώματα μετά το πενθήμερο βελτιώνονται με πλήρη υποχώρηση του πυρετού για ένα 24ωρο χωρίς την χρήση αντιπυρετικών, υπό τις εξής προϋποθέσεις: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 Οι μαθητές/τριες και τα εμβολιασμένα ή με ιστορικό νόσησης εντός του τελευταίου τριμήνου μέλη του προσωπικού εφόσον την έκτη μέρα ο αυτοδιαγνωστικός έλεγχος (self test) είναι αρνητικός.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β) Τα μη εμβολιασμένα ή χωρίς ιστορικό νόσησης εντός του τελευταίου τριμήνου μέλη του προσωπικού εφόσον την έκτη μέρα ο εργαστηριακός διαγνωστικός έλεγχος (rapid test) είναι αρνητικός.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Οι μαθητές άνω των 12 ετών, καθώς και τα μέλη του προσωπικού που επιστρέφουν στο σχολείο ή στην υπηρεσία τους οι ενήλικοι κατά τα </w:t>
      </w:r>
      <w:r w:rsidRPr="00DC3168">
        <w:rPr>
          <w:rFonts w:ascii="Arial" w:eastAsia="Times New Roman" w:hAnsi="Arial" w:cs="Arial"/>
          <w:color w:val="252525"/>
          <w:sz w:val="24"/>
          <w:szCs w:val="24"/>
          <w:lang w:val="el-GR" w:eastAsia="el-GR" w:bidi="ar-SA"/>
        </w:rPr>
        <w:lastRenderedPageBreak/>
        <w:t>παραπάνω, υποχρεωτικά για τουλάχιστον πέντε (5) ημέρες ακόμα χρησιμοποιούν μάσκα υψηλής αναπνευστικής προστασίας (N95 ή ΚΝ95 ή FFP2) ή διπλή μάσκα.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Εάν μετά την παρέλευση του πενθημέρου ο αυτοδια- γνωστικός έλεγχος νόσησης (self test) ή ο εργαστηριακός διαγνωστικός έλεγχος ταχείας ανίχνευσης (rapid test) κατά τα παραπάνω είναι θετικός ή συνεχίζει ο πυρετός χωρίς άλλα συμπτώματα η απομόνωση εντός οικίας πα- ρατείνεται.</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Στην περίπτωση ασθενών με πολύ σοβαρή νόσο ή ανοσοκαταστολή μπορεί το απαιτούμενο διάστημα από την έναρξη των συμπτωμάτων να φθάσει τις είκοσι (20) ημέρες, σύμφωνα με την γνώμη του θεράποντος ιατρού.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5.</w:t>
      </w:r>
      <w:r w:rsidRPr="00DC3168">
        <w:rPr>
          <w:rFonts w:ascii="Arial" w:eastAsia="Times New Roman" w:hAnsi="Arial" w:cs="Arial"/>
          <w:color w:val="252525"/>
          <w:sz w:val="24"/>
          <w:szCs w:val="24"/>
          <w:lang w:val="el-GR" w:eastAsia="el-GR" w:bidi="ar-SA"/>
        </w:rPr>
        <w:t> </w:t>
      </w:r>
      <w:r w:rsidRPr="00DC3168">
        <w:rPr>
          <w:rFonts w:ascii="Arial" w:eastAsia="Times New Roman" w:hAnsi="Arial" w:cs="Arial"/>
          <w:b/>
          <w:bCs/>
          <w:color w:val="252525"/>
          <w:sz w:val="24"/>
          <w:szCs w:val="24"/>
          <w:lang w:val="el-GR" w:eastAsia="el-GR" w:bidi="ar-SA"/>
        </w:rPr>
        <w:t>Στενές επαφές επιβεβαιωμένου κρούσματος λοίμωξης COVID-19 θεωρούνται:</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α) </w:t>
      </w:r>
      <w:r w:rsidRPr="00DC3168">
        <w:rPr>
          <w:rFonts w:ascii="Arial" w:eastAsia="Times New Roman" w:hAnsi="Arial" w:cs="Arial"/>
          <w:color w:val="252525"/>
          <w:sz w:val="24"/>
          <w:szCs w:val="24"/>
          <w:lang w:val="el-GR" w:eastAsia="el-GR" w:bidi="ar-SA"/>
        </w:rPr>
        <w:t>Οι μαθητές/τριες που ανήκουν στο ίδιο τμήμα με μα- θητή/τρια που είναι επιβεβαιωμένο κρούσμα COVID-19 και συνυπήρξαν μαζί του στη σχολική τάξη κατά το σα- ρανταοκτάωρο πριν την έναρξη των συμπτωμάτων του ή έως και δέκα (10) ημέρες μετά από αυτήν.</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β)</w:t>
      </w:r>
      <w:r w:rsidRPr="00DC3168">
        <w:rPr>
          <w:rFonts w:ascii="Arial" w:eastAsia="Times New Roman" w:hAnsi="Arial" w:cs="Arial"/>
          <w:color w:val="252525"/>
          <w:sz w:val="24"/>
          <w:szCs w:val="24"/>
          <w:lang w:val="el-GR" w:eastAsia="el-GR" w:bidi="ar-SA"/>
        </w:rPr>
        <w:t> Οι μαθητές/τριες που ανήκουν σε διαφορετικό τμήμα από μαθητή/τρια που είναι επιβεβαιωμένο κρούσμα COVID-19 αλλά παρακολούθησαν μαζί του μάθημα/μα- θήματα στην ίδια αίθουσα (π.χ. φροντιστηριακό μάθημα, ξένη γλώσσα κ.λπ.) κατά το σαρανταοκτάωρο πριν την έναρξη των συμπτωμάτων ή έως και δέκα (10) ημέρες μετά από αυτήν, εφόσον η κοινή παρακολούθηση μαθη- μάτων διήρκεσε τουλάχιστον 2 (δύο) διδακτικές ώρες, έστω και όχι συνεχόμενα.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γ) </w:t>
      </w:r>
      <w:r w:rsidRPr="00DC3168">
        <w:rPr>
          <w:rFonts w:ascii="Arial" w:eastAsia="Times New Roman" w:hAnsi="Arial" w:cs="Arial"/>
          <w:color w:val="252525"/>
          <w:sz w:val="24"/>
          <w:szCs w:val="24"/>
          <w:lang w:val="el-GR" w:eastAsia="el-GR" w:bidi="ar-SA"/>
        </w:rPr>
        <w:t xml:space="preserve">Οι μαθητές/τριες που στο τμήμα τους δίδαξε εκπαι- δευτικός που είναι επιβεβαιωμένο κρούσμα COVID-19 κατά το σαρανταοκτάωρο πριν την έναρξη των συ- μπτωμάτων του ή έως και δέκα (10) ημέρες μετά από αυτήν, καθώς </w:t>
      </w:r>
      <w:r w:rsidRPr="00DC3168">
        <w:rPr>
          <w:rFonts w:ascii="Arial" w:eastAsia="Times New Roman" w:hAnsi="Arial" w:cs="Arial"/>
          <w:color w:val="252525"/>
          <w:sz w:val="24"/>
          <w:szCs w:val="24"/>
          <w:lang w:val="el-GR" w:eastAsia="el-GR" w:bidi="ar-SA"/>
        </w:rPr>
        <w:lastRenderedPageBreak/>
        <w:t>και οι εκπαιδευτικοί που δίδαξαν σε τμή- μα με μαθητή/τρια, που είναι επιβεβαιωμένο κρούσμα COVID-19 κατά το σαρανταοκτάωρο πριν την έναρξη των συμπτωμάτων του ή έως και δέκα (10) ημέρες μετά από αυτήν, εφόσον η διδασκαλία διήρκεσε τουλάχιστον δύο (2) διδακτικές ώρες, έστω και όχι συνεχόμενα.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δ) </w:t>
      </w:r>
      <w:r w:rsidRPr="00DC3168">
        <w:rPr>
          <w:rFonts w:ascii="Arial" w:eastAsia="Times New Roman" w:hAnsi="Arial" w:cs="Arial"/>
          <w:color w:val="252525"/>
          <w:sz w:val="24"/>
          <w:szCs w:val="24"/>
          <w:lang w:val="el-GR" w:eastAsia="el-GR" w:bidi="ar-SA"/>
        </w:rPr>
        <w:t>Μαθητής/τρια ή μέλος του εκπαιδευτικού και λοι- πού προσωπικού που είχε επαφή πρόσωπομε-πρόσωπο με επιβεβαιωμένο κρούσμα COVID-19 κατά το σαρα- νταοκτάωρο πριν την έναρξη των συμπτωμάτων του ή έως και δέκα (10) ημέρες μετά από αυτήν σε απόσταση μικρότερη του 1,5 μέτρου, για χρονικό διάστημα δε- καπέντε (15) λεπτών και άνω και χωρίς σωστή χρήση μάσκας εκ μέρους ενός από τους δυο ή εκ μέρους και των δύο, σε εσωτερικό ή εξωτερικό χώρο του σχολείου, περιλαμβανομένου και του διαλείμματος, του μαθήμα- τος γυμναστικής ή άλλης δραστηριότητας.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ε)</w:t>
      </w:r>
      <w:r w:rsidRPr="00DC3168">
        <w:rPr>
          <w:rFonts w:ascii="Arial" w:eastAsia="Times New Roman" w:hAnsi="Arial" w:cs="Arial"/>
          <w:color w:val="252525"/>
          <w:sz w:val="24"/>
          <w:szCs w:val="24"/>
          <w:lang w:val="el-GR" w:eastAsia="el-GR" w:bidi="ar-SA"/>
        </w:rPr>
        <w:t> Μαθητής/τρια ή μέλος του εκπαιδευτικού και λοιπού προσωπικού που είχε άμεση σωματική επαφή με επιβε- βαιωμένο κρούσμα COVID-19 (με ή χωρίς συμπτώματα) κατά την περίοδο μεταδοτικότητας.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στ)</w:t>
      </w:r>
      <w:r w:rsidRPr="00DC3168">
        <w:rPr>
          <w:rFonts w:ascii="Arial" w:eastAsia="Times New Roman" w:hAnsi="Arial" w:cs="Arial"/>
          <w:color w:val="252525"/>
          <w:sz w:val="24"/>
          <w:szCs w:val="24"/>
          <w:lang w:val="el-GR" w:eastAsia="el-GR" w:bidi="ar-SA"/>
        </w:rPr>
        <w:t> Μαθητής/τρια ή μέλος του εκπαιδευτικού ή λοι- πού προσωπικού που είχε επαφή με αναπνευστικές ή άλλες σωματικές εκκρίσεις επιβεβαιωμένου κρούσματος COVID-19 (με ή χωρίς συμπτώματα) κατά την περίοδο μεταδοτικότητας χωρίς να έχουν ληφθεί τα απαραίτητα μέτρα προφύλαξης.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ζ)</w:t>
      </w:r>
      <w:r w:rsidRPr="00DC3168">
        <w:rPr>
          <w:rFonts w:ascii="Arial" w:eastAsia="Times New Roman" w:hAnsi="Arial" w:cs="Arial"/>
          <w:color w:val="252525"/>
          <w:sz w:val="24"/>
          <w:szCs w:val="24"/>
          <w:lang w:val="el-GR" w:eastAsia="el-GR" w:bidi="ar-SA"/>
        </w:rPr>
        <w:t> Οι μαθητές/τριες και τα μέλη του εκπαιδευτικού ή λοιπού προσωπικού που κατά το σαρανταοκτάωρο πριν την έναρξη των συμπτωμάτων κινήθηκαν προς ή από το σχολείο μαζί με το επιβεβαιωμένο κρούσμα στο ίδιο σχολικό λεωφορείο, στο ίδιο ταξί ή ανάλογο ιδιωτικό μεταφορικό μέσο.</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6.</w:t>
      </w:r>
      <w:r w:rsidRPr="00DC3168">
        <w:rPr>
          <w:rFonts w:ascii="Arial" w:eastAsia="Times New Roman" w:hAnsi="Arial" w:cs="Arial"/>
          <w:color w:val="252525"/>
          <w:sz w:val="24"/>
          <w:szCs w:val="24"/>
          <w:lang w:val="el-GR" w:eastAsia="el-GR" w:bidi="ar-SA"/>
        </w:rPr>
        <w:t> </w:t>
      </w:r>
      <w:r w:rsidRPr="00DC3168">
        <w:rPr>
          <w:rFonts w:ascii="Arial" w:eastAsia="Times New Roman" w:hAnsi="Arial" w:cs="Arial"/>
          <w:b/>
          <w:bCs/>
          <w:color w:val="252525"/>
          <w:sz w:val="24"/>
          <w:szCs w:val="24"/>
          <w:lang w:val="el-GR" w:eastAsia="el-GR" w:bidi="ar-SA"/>
        </w:rPr>
        <w:t>Διαχείριση στενών επαφών επιβεβαιωμένου κρούσματος λοίμωξης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lastRenderedPageBreak/>
        <w:t>1</w:t>
      </w:r>
      <w:r w:rsidRPr="00DC3168">
        <w:rPr>
          <w:rFonts w:ascii="Arial" w:eastAsia="Times New Roman" w:hAnsi="Arial" w:cs="Arial"/>
          <w:color w:val="252525"/>
          <w:sz w:val="24"/>
          <w:szCs w:val="24"/>
          <w:lang w:val="el-GR" w:eastAsia="el-GR" w:bidi="ar-SA"/>
        </w:rPr>
        <w:t>. Διαχείριση στενών επαφών επιβεβαιωμένου κρούσματος λοίμωξης COVID-19 εντός σχολικού πλαισίου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 Εάν πρόκειται για ανεμβολίαστους μαθητές/τριες ή μέλη του εκπαιδευτικού και λοιπού προσωπικού, ή άτομα χωρίς ιστορικό νόσησης το τελευταίο τρίμηνο, υποβάλλονται άμεσα και χωρίς καθυστέρηση, επιπλέον των δύο (2) υποχρεωτικών προληπτικών συστηματικών ελέγχων ανά εβδομάδα (αυτοδιαγνωστικών στην περί- πτωση των μαθητών/τριών και εργαστηριακών διαγνω- στικών στην περίπτωση των μελών του προσωπικού: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1) σε εργαστηριακό διαγνωστικό έλεγχο με ταχεία δοκιμασία ανίχνευσης αντιγόνου (rapid test), που θα παρέχεται χωρίς κόστος, σε δημόσιους φορείς υγείας και συγκεκριμένα είτε στις πρωτοβάθμιες δημόσιες δο- μές είτε σε όλες τις δομές του ΕΟΔΥ (όπως είναι κάθε φορά αναρτημένες στην ηλεκτρονική του διεύθυνση: eody. gov.gr/komy-testing-eody/), δύο (2) φορές στο διάστημα των πέντε (5) ημερών μετά την τελευταία επα- φή με το επιβεβαιωμένο κρούσμα. Διευκρινίζεται ότι αποδεκτά είναι και τα rapid test που μπορεί να πραγμα- τοποιηθούν ιδία δαπάνη σε ιδιωτικά εργαστήρια.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2) Επιπροσθέτως, υποβάλλονται σε έναν (1) δωρεάν αυτοδιαγνωστικό έλεγχο νόσησης από τον κορωνοϊό COVID-19 μέσω δωρεάν αυτοδιαγνωστικής δοκιμασίας ελέγχου (self-test) στο διάστημα των πέντε (5) ημερών μετά την τελευταία επαφή με το επιβεβαιωμένο κρού- σμα. Ειδικότερα: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Ως ημέρα 0 υπολογίζεται η ημέρα της τελευταίας επαφής με το επιβεβαιωμένο κρούσμα. Την ημέρα 0 έως 1 καθώς και την ημέρα 5 μετά την τελευταία επαφή με το επιβεβαιωμένο κρούσμα θα διενεργούνται τα επιπρόσθετα του συστηματικού ελέγχου rapid test. Την ημέρα 3 ανεμβολίαστοι μαθητές/τριες και εκπαιδευτικοί και μέλη του λοιπού προσωπικού θα υποβάλλονται σε ένα επιπλέον αυτοδιαγνωστικό έλεγχο νόσησης από τον κορωνοϊό COVID-19 μέσω δωρεάν αυτοδιαγνωστικής δοκιμασίας ελέγχου (self-test). Τις ημέρες 2 </w:t>
      </w:r>
      <w:r w:rsidRPr="00DC3168">
        <w:rPr>
          <w:rFonts w:ascii="Arial" w:eastAsia="Times New Roman" w:hAnsi="Arial" w:cs="Arial"/>
          <w:color w:val="252525"/>
          <w:sz w:val="24"/>
          <w:szCs w:val="24"/>
          <w:lang w:val="el-GR" w:eastAsia="el-GR" w:bidi="ar-SA"/>
        </w:rPr>
        <w:lastRenderedPageBreak/>
        <w:t>και 4, οι μεν ανεμβολία- στοι μαθητές/τριες θα υποβάλλονται στον τακτικό τους αυτοδιαγνωστικό έλεγχο, οι δε ανεμβολίαστοι εκπαιδευ- τικοί και μέλη του λοιπού προσωπικού θα υποβάλλονται στον τακτικό τους εργαστηριακό διαγνωστικό έλεγχο (rapid test ή PCR test).</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Κατά τις ημέρες προσέλευσης των μαθητών/τριών για τη διενέργεια εργαστηριακού διαγνωστικού ελέγ- χου κατά τα παραπάνω οριζόμενα καταχωρίζονται αλλά δεν προσμετρώνται απουσίες.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Αντιστοίχως, οι εκπαιδευτικοί καθώς και τα μέλη ΕΕΠ - ΕΒΠ που προσέρχονται σε δομές για την διενέργεια ερ- γαστηριακού διαγνωστικού ελέγχου κατά τα ανωτέρω, κατόπιν συνεννόησης με τον υπεύθυνο/η COVID-19 της σχολικής μονάδας δεν θεωρούνται αδικαιολογήτως απόντες/απούσες. Στην περίπτωση αυτή, οι μαθητές/ τριες καθώς και οι εκπαιδευτικοί και μέλη ΕΕΠ-ΕΒΠ με- ταβαίνουν στις δομές για τη διενέργεια εργαστηριακού διαγνωστικού ελέγχου επιδεικνύοντας βεβαίωση από τον/την Διευθυντή/ντρια της σχολικής μονάδας ότι απο- τελούν στενή επαφή με επιβεβαιωμένο κρούσμα.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Τα αποτελέσματα του ως άνω ελέγχου θα προσκομί-ζονται κάθε φορά και θα καταγράφονται από τον υπεύ- θυνο COVID-19 της σχολικής μονάδας, ο οποίος θα τα καταχωρίζει στη φόρμα ιχνηλάτησης (ΠΑΡΑΡΤΗΜΑ ΙΙ).</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Μετά την πάροδο της πενθήμερης περιόδου συστηματικής εργαστηριακής παρακολούθησης, τα άτομα που εμπίπτουν σε αυτήν την κατηγορία των στενών επαφών, εφόσον παραμένουν ασυμπτωματικά και έχουν αρνητικά αποτελέσματα στα τεστ που έχουν πραγματοποιηθεί, επιστρέφουν στην διαδικασία τακτικού ελέγχου ανάλογα με την κατηγορία στην οποία ανήκουν (2 αυτοδιαγνωστικοί έλεγχοι εβδομαδιαίως για τους μαθητές/τριες και 2 εργαστηριακοί διαγνωστικοί έλεγχοι εβδομαδιαίως για τους εκπαιδευτικούς και </w:t>
      </w:r>
      <w:r w:rsidRPr="00DC3168">
        <w:rPr>
          <w:rFonts w:ascii="Arial" w:eastAsia="Times New Roman" w:hAnsi="Arial" w:cs="Arial"/>
          <w:color w:val="252525"/>
          <w:sz w:val="24"/>
          <w:szCs w:val="24"/>
          <w:lang w:val="el-GR" w:eastAsia="el-GR" w:bidi="ar-SA"/>
        </w:rPr>
        <w:lastRenderedPageBreak/>
        <w:t>τα μέλη Ε.Ε.Π. - Ε.Β.Π., ενώ για τα λοιπά μέλη του προσωπικού εφαρμόζεται ό,τι κάθε φορά ισχύει για τον δημόσιο και ιδιωτικό τομέα αντίστοιχα.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β) Εάν πρόκειται για πλήρως εμβολιασμένους ή νοσήσαντες εντός του τελευταίου τριμήνου μαθητές/τρι- ες ή μέλη του εκπαιδευτικού και λοιπού προσωπικού, υποβάλλονται άμεσα και χωρίς καθυστέρηση, σε έναν προληπτικό αυτοδιαγνωστικό έλεγχο (self test), επιπλέον των δύο (2) υποχρεωτικών προληπτικών συστηματικών αυτοδιαγνωστικών ελέγχων ανά εβδομάδα (self test). Οι τρεις (3) συνολικά αυτοδιαγνωστικοί έλεγχοι διενερ- γούνται την ημέρα 0 έως 1, 3 και την ημέρα 5 μετά την τελευταία επαφή τους το κρούσμα. Μετά την πάροδο της πενθήμερης περιόδου παρακολούθησης με τον αυτο- διαγνωστικό έλεγχο, τα άτομα που εμπίπτουν σε αυτήν την κατηγορία των στενών επαφών, εφόσον παραμένουν ασυμπτωματικά και έχουν αρνητικά αποτελέσματα στα τεστ που έχουν πραγματοποιηθεί, δε χρειάζεται να υπο- βληθούν περαιτέρω σε κάποια μορφή συστηματικού προληπτικού διαγνωστικού ελέγχου.</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Επισημαίνεται ότι και στις τρεις (3) παραπάνω κατη- γορίες, εάν κάποιο αποτέλεσμα ταχείας δοκιμασίας ανί- χνευσης αντιγόνου (rapid test), αποβεί θετικό, το άτομο αντιμετωπίζεται πλέον ως επιβεβαιωμένο περιστατικό COVID-19 και ακολουθούνται οι προβλεπόμενες διαδι- κασίες απομόνωσης και διαχείρισης κρούσματος. Στην περίπτωση θετικού αποτελέσματος σε αυτοδιαγνωστικό έλεγχο (self test), θα πρέπει να ακολουθεί επιβεβαίωση με ταχεία δοκιμασία ανίχνευσης αντιγόνου (rapid test) ή εναλλακτικά με μοριακό έλεγχο (PCR).</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2. Διαχείριση στενών επαφών επιβεβαιωμένου κρού- σματος λοίμωξης COVID-19 εκτός του σχολικού πλαισίου α) Για τους μη εμβολιασμένους μαθητές, στην περί- πτωση που είναι στενές επαφές επιβεβαιωμένου κρού- σματος ατόμου με το οποίο διαβιούν κάτω από την ίδια στέγη, ακολουθείται η </w:t>
      </w:r>
      <w:r w:rsidRPr="00DC3168">
        <w:rPr>
          <w:rFonts w:ascii="Arial" w:eastAsia="Times New Roman" w:hAnsi="Arial" w:cs="Arial"/>
          <w:color w:val="252525"/>
          <w:sz w:val="24"/>
          <w:szCs w:val="24"/>
          <w:lang w:val="el-GR" w:eastAsia="el-GR" w:bidi="ar-SA"/>
        </w:rPr>
        <w:lastRenderedPageBreak/>
        <w:t>διαδικασία της πενθήμερης απομόνωσης από την τελευταία επαφή με το κρούσμα και αποφυγής επαφής με άλλα άτομα. Την πέμπτη (5η) ημέρα από την τελευταία επαφή με το κρούσμα υπο- βάλλονται σε αυτοδιαγνωστικό έλεγχο και εφόσον το αποτέλεσμα αυτού είναι αρνητικό επιστρέφουν στις σχολικές δραστηριότητες την έκτη (6η) ημέρα, υπό την προϋπόθεση πάντοτε ότι δεν υπάρχουν συμπτώματα ή τα συμπτώματα μετά το πενθήμερο βελτιώνονται με πλήρη υποχώρηση του πυρετού για ένα 24ωρο χωρίς την χρήση αντιπυρετικών.</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β) Οι εμβολιασμένοι ή νοσήσαντες μαθητές/τριες, στην περίπτωση που είναι στενές επαφές επιβεβαιω- μένου κρούσματος ατόμου με το οποίο διαβιούν κάτω από την ίδια στέγη, δεν παραμένουν σε απομόνωση και συνεχίζουν κανονικά τις δραστηριότητές τους, υπό τις εξής προϋποθέσεις: (1) εάν είναι 12 ετών και άνω, χρή- ση μάσκας υψηλής αναπνευστικής προστασίας (N95 ή ΚΝ95 ή FFP2) ή διπλής μάσκας για δέκα (10) τουλάχιστον ημέρες από την τελευταία επαφή με το κρούσμα και (2) διενέργεια τριών αυτοδιαγνωστικών ελέγχων σε διάστη- μα πέντε (5) ημερών, και συγκεκριμένα τις ημέρες 0 έως 1, 3 και 5 μετά την τελευταία επαφή με το επιβεβαιωμένο κρούσμα.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γ) Για τα μέλη του προσωπικού που είναι εμβολιασμέ- να και με ενισχυτική δόση, ή με δύο (2) δόσεις τους τε- λευταίους έξι (6) μήνες, ή με μία δόση του εμβολίου J&amp;J τους τελευταίους δύο (2) μήνες, στην περίπτωση που είναι στενές επαφές επιβεβαιωμένου κρούσματος ατό- μου με το οποίο διαβιούν κάτω από την ίδια στέγη, δεν παραμένουν σε απομόνωση και συνεχίζουν κανονικά τις δραστηριότητές τους, υπό τις εξής προϋποθέσεις: (1) χρήση μάσκας υψηλής αναπνευστικής προστασίας (N95 ή ΚΝ95 ή FFP2) ή διπλής μάσκας για δέκα (10) τουλάχι- στον ημέρες από την τελευταία επαφή με το κρούσμα, και (2) διενέργεια εργαστηριακού διαγνωστικού ελέγχου (rapid ή PCR), την 5η ημέρα μετά την τελευταία επαφή με το επιβεβαιωμένο κρούσμα.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lastRenderedPageBreak/>
        <w:t>δ) Για τα μέλη του προσωπικού που είναι εμβολιασμέ- να με δύο (2) δόσεις πάνω από έξι (6) μήνες χωρίς ενι- σχυτική δόση ή με μία δόση του εμβολίου J&amp;J πάνω από δύο (2) μήνες χωρίς ενισχυτική δόση ή είναι μη εμβολιασμένα, στην περίπτωση που είναι στενές επαφές επιβεβαιωμένου κρούσματος ατόμου με το οποίο διαβιούν κάτω από την ίδια στέγη, παραμένουν σε απομόνωση και αποφεύγουν επαφή με άλλα άτομα για πέντε (5) ημέρες. Την πέμπτη (5η) ημέρα υποβάλλονται σε εργαστηριακό διαγνωστικό έλεγχο (rapid ή PCR). Εφόσον το αποτέλε- σμα του διαγνωστικού ελέγχου είναι αρνητικό, επιστρέφουν στις δραστηριότητές τους την έκτη (6η) ημέρα, με χρήση μάσκας υψηλής αναπνευστικής προστασίας (N95 ή ΚΝ95 ή FFP2) ή διπλής μάσκας για τουλάχιστον άλλες πέντε (5) ημέρες).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Ε. Διαχείριση περισσότερων επιβεβαιωμένων περιστατικών COVID-19</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Στην περίπτωση δύο (2) ή περισσότερων επιβεβαιωμένων περιστατικών COVID-19 που διαγνώστηκαν εντός διαστήματος δεκατεσσάρων (14) ημερών εφαρμόζονται όσα ορίζονται παραπάνω για την αντιμετώπιση μεμονωμένου κρούσματος.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Σε περίπτωση εμφάνισης συρροών κρουσμάτων (μια συρροή κρουσμάτων περιλαμβάνει εργαστηριακά επιβεβαιωμένα κρούσματα με τεκμηριωμένη επιδημιολογική συσχέτιση και ενδείξεις ενδοσχολικής μετάδοσης, που διαπιστώθηκαν σε διάστημα δεκατεσσάρων ημερών, χωρίς ενδείξεις επιδημιολογικής συσχέτισης με κρούσμα σε χώρο εκτός της σχολικής μονάδας) σε τμήμα, τμήματα ή το σχολείο συνολικά, εάν κριθεί απαραίτητο, γίνεται επιδημι ολογική διερεύνηση και εκτίμηση κινδύνου από τον ΕΟΔΥ, με συνεκτίμηση των τοπικών επιδημιολογικών και ιολο- γικών δεδομένων καθώς και των εκάστοτε μέτρων που λαμβάνονται σε τοπικό, περιφερειακό ή εθνικό επίπεδο.</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lastRenderedPageBreak/>
        <w:t>α) Εάν δεν υπάρχει επιδημιολογική συσχέτιση μεταξύ των κρουσμάτων συνεχίζονται οι καθημερινές σχολικές δραστηριότητες με συνεπή και συστηματική εφαρμογή των μέτρων προφύλαξης.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β) Εάν υπάρχει επιδημιολογική συσχέτιση μεταξύ των κρουσμάτων και ενδείξεις ενδοσχολικής μετάδοσης το κύριο κριτήριο για την απόφαση αναστολής λειτουργί- ας τμήματος της σχολικής μονάδας είναι ο αριθμός των επιβεβαιωμένων κρουσμάτων να υπερβαίνει τον αριθ- μό που αντιστοιχεί στο 50% συν ένα του συνόλου των μαθητών/τριών που φοιτούν στο συγκεκριμένο τμήμα της σχολικής μονάδας.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ΣΤ. Ρυθμίσεις για τους μαθητές/τριες με αναπηρία ή και ειδικές εκπαιδευτικές ανάγκες των σχολικών μονάδων Γενικής Εκπαίδευσης και Ειδικής Αγωγής και Εκπαίδευ- σης καθώς και για εκπαιδευτικούς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Για τους/τις μαθητές/τριες με αναπηρία ή και ειδικές εκπαιδευτικές ανάγκες, που φοιτούν σε σχολικές μονάδες της Ειδικής Αγωγής και Εκπαίδευσης όλων των βαθμίδων, καθώς και εκείνους που φοιτούν σε σχολικές μονάδες της Γενικής Εκπαίδευσης, ο δωρεάν αυτοδιαγνωστικός έλεγχος δεν έχει υποχρεωτικό χαρακτήρα και διενεργείται εφόσον είναι συμβατός με τον βαθμό και το είδος της αναπηρίας ή και της ειδικής εκπαιδευτικής ανάγκης του/της μαθητή/τριας. Συστήνεται στους εκπαιδευτικούς της οικείας σχολικής μονάδας να ενημερώνουν τους γονείς/κηδεμόνες των μαθητών/τριών για τη διενέργεια του δωρεάν αυτοδιαγνωστικού ελέγχου με τον τρόπο που αναφέρεται στο Κεφάλαιο Β του άρθρου 3.</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Ζ. Σχολική κάρτα για COVID - 19 για ανηλίκους αιτούντες άσυλο</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1. Ο/Η Διευθυντής/ντρια, Προϊστάμενος/νη της σχολικής μονάδας ή ο/η Συντονιστής/στρια Εκπαίδευσης Προσφύγων, με τους προσωπικούς του/της κωδι- κούς taxisnet, δύναται να εισέλθει στην πλατφόρμα selftesting. gov.gr, κατόπιν προηγούμενης εξουσιοδό- τησης των γονέων/νομίμων κηδεμόνων, οι </w:t>
      </w:r>
      <w:r w:rsidRPr="00DC3168">
        <w:rPr>
          <w:rFonts w:ascii="Arial" w:eastAsia="Times New Roman" w:hAnsi="Arial" w:cs="Arial"/>
          <w:color w:val="252525"/>
          <w:sz w:val="24"/>
          <w:szCs w:val="24"/>
          <w:lang w:val="el-GR" w:eastAsia="el-GR" w:bidi="ar-SA"/>
        </w:rPr>
        <w:lastRenderedPageBreak/>
        <w:t>οποίοι την υποβάλλουν άπαξ στη Διεύθυνση της σχολικής μονά- δας και με την οποία εξουσιοδοτούν τον/τη Διευθυντή/ ντρια, Προϊστάμενο/νη του σχολείου ή τον/τη Συντονι- στή/στρια Εκπαίδευσης να εισέλθει στην πλατφόρμα με τους προ σωπικούς κωδικούς του/της, προκειμένου να εκδώσει τη σχολική κάρτα για COVID - 19, σύμφωνα με τη διαδικασία που ορίζεται στο άρθρο 2.</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2. Το προσωπικό του Κέντρου Υποδοχής και Ταυτο-ποίησης (Κ.Υ.Τ.) ή της Δομής Φιλοξενίας ή το προσωπικό των δομών φιλοξενίας ασυνόδευτων ανηλίκων, μπορεί να συμπληρώνει και να υπογράφει χειρόγραφα τη βεβαίωση για τους/τις ως άνω μαθητές/τριες ασυνόδευτους/ ες ανηλίκους/ες αιτούντες άσυλο σύμφωνα με το υπό- δειγμα του Παραρτήματος Ι και με τη διαδικασία που ορίζεται στο άρθρο 2. Όπου στο ως άνω Παράρτημα γίνεται μνεία στον Αριθμό Μητρώου Κοινωνικής Ασφά- λισης (Α.Μ.Κ.Α.) εννοείται και ο Προσωρινός Αριθμός Μητρώου Κοινωνικής Ασφάλισης (Π.Α.Μ.Κ.Α.), καθώς και ο Προσωρινός Αριθμός Ασφάλισης και Υγειονομι- κής Περίθαλψης Αλλοδαπού (Π.Α.Α.Υ.Π.Α.). Ο αυτοδια- γνωστικός έλεγχος του άρθρου 2 διενεργείται ενώπιον του προσωπικού των ανωτέρω δομών, σύμφωνα με τις οδηγίες των ενημερωτικών φυλλαδίων.</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Η. Ζητήματα προστασίας δεδομένων προσωπικού χαρακτήρα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1. Για τους σκοπούς εφαρμογής του άρθρου 3, η ανώ- νυμη εταιρεία μη κερδοσκοπικού χαρακτήρα με την επωνυμία «ΗΛΕΚΤΡΟΝΙΚΗ ΔΙΑΚΥΒΕΡΝΗΣΗ ΚΟΙΝΩΝΙΚΗΣ ΑΣΦΑΛΙΣΗΣ Ανώνυμη Εταιρεία» και τον διακριτικό τίτλο «ΗΔΙΚΑ ΑΕ» ενεργεί υπό την ιδιότητα του Υπευθύνου Επεξεργασίας σύμφωνα με τον Γενικό Κανονισμό για την Προστασία Δεδομένων (Κανονισμός (ΕΕ) 2016/679 του Ευρωπαϊκού Κοινοβουλίου και του Συμβουλίου, της 27ης Απριλίου 2016 (L 119), Γ.Κ.Π.Δ.) και τον ν. 4624/2019 (Α’ 137). Η ανώνυμη εταιρεία του ελληνικού Δημοσίου με την </w:t>
      </w:r>
      <w:r w:rsidRPr="00DC3168">
        <w:rPr>
          <w:rFonts w:ascii="Arial" w:eastAsia="Times New Roman" w:hAnsi="Arial" w:cs="Arial"/>
          <w:color w:val="252525"/>
          <w:sz w:val="24"/>
          <w:szCs w:val="24"/>
          <w:lang w:val="el-GR" w:eastAsia="el-GR" w:bidi="ar-SA"/>
        </w:rPr>
        <w:lastRenderedPageBreak/>
        <w:t>επωνυμία «ΕΘΝΙΚΟ ΔΙΚΤΥΟ ΥΠΟΔΟΜΩΝ ΤΕΧΝΟ- ΛΟΓΙΑΣ ΚΑΙ ΕΡΕΥΝΑΣ Α.Ε.» και διακριτικό τίτλο «ΕΔΥΤΕ ΑΕ» ορίζεται ως Εκτελούσα την επεξεργασία, υπό τις προϋποθέσεις του άρθρου 28 του Γ.Κ.Π.Δ. Αμφότεροι οφείλουν να τηρούν όλες τις υποχρεώσεις που απορ- ρέουν από τον Γενικό Κανονισμό για την Προστασία Δε- δομένων (ΕΕ) 2016/679 του Ευρωπαϊκού Κοινοβουλίου και του Συμβουλίου της 27ης Απριλίου 2016, καθώς και τις διατάξεις του ν. 4624/2019 (Α’ 137). Η επεξεργασία των προσωπικών δεδομένων από την ΕΔΥΤΕ ΑΕ διέπεται από Μνημόνιο Συνεργασίας που καταρτίζεται μεταξύ της ΗΔΙΚΑ ΑΕ και της ΕΔΥΤΕ ΑΕ, σύμφωνα με την παρ. 3 του άρθρου 28 του Γ.Κ.Π.Δ. Κατά την επεξεργασία των δεδομένων λαμβάνονται τα απαραίτητα τεχνικά και ορ- γανωτικά μέτρα για την ασφάλεια αυτών και τα οποία αναφέρονται αναλυτικά στο Μνημόνιο που θα συναφθεί κατά τα ανωτέρω.</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2. Τα δεδομένα προσωπικού χαρακτήρα τα οποία τυγχάνουν επεξεργασίας περιορίζονται στα απολύτως απαραίτητα, προκειμένου να υλοποιηθούν οι διατάξεις της παρούσας και της σχετικής νομοθεσίας επί τη βάσει της οποίας εκδίδεται και αφορούν στις ακόλουθες κατη- γορίες υποκειμένων: Α) γονείς/κηδεμόνες των ανήλικων μαθητών/τριών, Β) ανήλικους μαθητές/τριες, Γ) ενήλι- κους μαθητές/τριες, Δ) εκπαιδευτικούς, μέλη του Ειδι- κού Εκπαιδευτικού Προσωπικού (Ε.Ε.Π.) και του Ειδικού Βοηθητικού Προσωπικού (Ε.Β.Π.), του διοικητικού και του λοιπού προσωπικού των σχολικών μονάδων Πρω- τοβάθμιας και Δευτεροβάθμιας Εκπαίδευσης.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3. Τα προσωπικά δεδομένα που θα υποβληθούν σε επεξεργασία είναι τα ακόλουθα:</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Ως προς την κατηγορία Α των υποκειμένων: α) ονομα- τεπώνυμο, β) όνομα πατρός, γ) όνομα μητρός, δ) ημε- ρομηνία γέννησης.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lastRenderedPageBreak/>
        <w:t>Ως προς την κατηγορία Β των υποκειμένων: α) ονομα- τεπώνυμο, β) όνομα πατρός, γ) όνομα μητρός, δ) ημε- ρομηνία γέννησης, ε) αριθμός Μητρώου κοινωνικής ασφάλισης (Α.Μ.Κ.Α.), στ) ημερομηνία διεξαγωγής αυ- τοδιαγνωστικού ελέγχου, ζ) αποτέλεσμα αυτοδιαγνω- στικού ελέγχου, η) ημερομηνία δήλωσης.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Ως προς την κατηγορία Γ των υποκειμένων: α) ονομα- τεπώνυμο, β) όνομα πατρός, γ) όνομα μητρός, δ) ημε- ρομηνία γέννησης, ε) αριθμός Μητρώου κοινωνικής ασφάλισης (Α.Μ.Κ.Α.), στ) ημερομηνία διεξαγωγής αυτο- διαγνωστικού ελέγχου ζ) αποτέλεσμα αυτοδιαγνωστικού ελέγχου, η) ημερομηνία δήλωσης.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Ως προς την κατηγορία Δ των υποκειμένων: α) ονομα- τεπώνυμο, β) όνομα πατρός, γ) όνομα μητρός, δ) ημε- ρομηνία γέννησης, ε) αριθμός Μητρώου κοινωνικής ασφάλισης (Α.Μ.Κ.Α.), στ) ημερομηνία διεξαγωγής αυ- τοδιαγνωστικού ελέγχου, ζ) αποτέλεσμα αυτοδιαγνω- στικού ελέγχου, η) ημερομηνία δήλωσης.</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4. Το σύνολο των δεδομένων που καταχωρίζεται στην πλατφόρμα self-testing.gov.gr διαγράφεται οριστικά μετά την πάροδο επτά (7) ημερών από την καταχώριση.</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5. Σκοπός της επεξεργασίας των προσωπικών δεδομέ- νων είναι η υποχρεωτική καταχώριση και ηλεκτρονική διαχείριση των αποτελεσμάτων της αυτοδιαγνωστικής δοκιμασίας ελέγχου της νόσησης των μαθητών και των εκπαιδευτικών από κορωνοϊό COVID-19 (αυτοδιαγνω- στικός έλεγχος), όπως αυτή ορίζεται στην παρ. 1 του άρθρου 2 του ν. 4790/2021 (Α’ 48) και σύμφωνα με τα άρθρα 46 και 96 του ν. 4790/2021 και το άρθρο 27 του ν. 4792/2021.</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 xml:space="preserve">6. Για την επεξεργασία προσωπικών δεδομένων που λαμβάνει χώρα στο πλαίσιο λειτουργίας της ηλεκτρο- νικής πλατφόρμας edupass.gov.gr ισχύουν </w:t>
      </w:r>
      <w:r w:rsidRPr="00DC3168">
        <w:rPr>
          <w:rFonts w:ascii="Arial" w:eastAsia="Times New Roman" w:hAnsi="Arial" w:cs="Arial"/>
          <w:color w:val="252525"/>
          <w:sz w:val="24"/>
          <w:szCs w:val="24"/>
          <w:lang w:val="el-GR" w:eastAsia="el-GR" w:bidi="ar-SA"/>
        </w:rPr>
        <w:lastRenderedPageBreak/>
        <w:t>τα προβλε- πόμενα στην υπό στοιχεία 124068/ΓΔ4/1.10.2021 κοινή απόφαση των Υπουργών Παιδείας και Θρησκευμάτων, Υγείας και Επικρατείας και ιδίως στο άρθρο 5 αυτής (Β’ 4558).</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b/>
          <w:bCs/>
          <w:color w:val="252525"/>
          <w:sz w:val="24"/>
          <w:szCs w:val="24"/>
          <w:lang w:val="el-GR" w:eastAsia="el-GR" w:bidi="ar-SA"/>
        </w:rPr>
        <w:t>Θ. Υποχρέωση υποβολής δήλωσης συμμετοχής στη διά ζώσης εκπαιδευτική διαδικασία στις δημόσιες εκ- παιδευτικές δομές πρωτοβάθμιας δευτεροβάθμιας εκ- παίδευσης και ειδικής αγωγής μέσω της ηλεκτρονικής πλατφόρμας «edupass.gov.gr»</w:t>
      </w:r>
    </w:p>
    <w:p w:rsidR="00DC3168" w:rsidRPr="00DC3168" w:rsidRDefault="00DC3168" w:rsidP="00DC3168">
      <w:pPr>
        <w:shd w:val="clear" w:color="auto" w:fill="FFFFFF"/>
        <w:spacing w:before="192" w:after="192" w:line="480" w:lineRule="atLeast"/>
        <w:rPr>
          <w:rFonts w:ascii="Arial" w:eastAsia="Times New Roman" w:hAnsi="Arial" w:cs="Arial"/>
          <w:color w:val="252525"/>
          <w:sz w:val="24"/>
          <w:szCs w:val="24"/>
          <w:lang w:val="el-GR" w:eastAsia="el-GR" w:bidi="ar-SA"/>
        </w:rPr>
      </w:pPr>
      <w:r w:rsidRPr="00DC3168">
        <w:rPr>
          <w:rFonts w:ascii="Arial" w:eastAsia="Times New Roman" w:hAnsi="Arial" w:cs="Arial"/>
          <w:color w:val="252525"/>
          <w:sz w:val="24"/>
          <w:szCs w:val="24"/>
          <w:lang w:val="el-GR" w:eastAsia="el-GR" w:bidi="ar-SA"/>
        </w:rPr>
        <w:t>Τα φυσικά πρόσωπα, ενήλικα αυτοπροσώπως ή ανήλικα μέσω των γονέων/κηδεμόνων/επιτρόπων τους, τα οποία θα συμμετάσχουν καθ’ οιονδήποτε τρόπο με φυσική παρουσία στην εκπαιδευτική διαδικασία που διεξάγεται σε δημόσια εκπαιδευτική δομή πρωτοβάθμιας δευτεροβάθμιας εκπαίδευσης και ειδικής αγωγής, υποχρεούνται να υποβάλουν δήλωση συμμετοχής στη διά ζώσης εκπαιδευτική διαδικασία στην πλατφόρμα «edupass.gov.gr» της Ενιαίας Ψηφιακής Πύλης της Δη- μόσιας Διοίκησης, σύμφωνα με τα οριζόμενα στην υπό στοιχεία 124068/ΓΔ4/1.10.2021 κοινή απόφαση των Υπουργών Παιδείας και Θρησκευμάτων, Υγείας και Επικρατείας (Β’ 4558).».</w:t>
      </w:r>
      <w:r w:rsidRPr="00DC3168">
        <w:rPr>
          <w:rFonts w:ascii="Arial" w:eastAsia="Times New Roman" w:hAnsi="Arial" w:cs="Arial"/>
          <w:color w:val="252525"/>
          <w:sz w:val="24"/>
          <w:szCs w:val="24"/>
          <w:lang w:val="el-GR" w:eastAsia="el-GR" w:bidi="ar-SA"/>
        </w:rPr>
        <w:br/>
        <w:t> </w:t>
      </w:r>
    </w:p>
    <w:p w:rsidR="00685F33" w:rsidRPr="00DC3168" w:rsidRDefault="00685F33">
      <w:pPr>
        <w:rPr>
          <w:rFonts w:ascii="Arial" w:hAnsi="Arial" w:cs="Arial"/>
          <w:sz w:val="24"/>
          <w:szCs w:val="24"/>
        </w:rPr>
      </w:pPr>
    </w:p>
    <w:sectPr w:rsidR="00685F33" w:rsidRPr="00DC3168" w:rsidSect="00685F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0C08"/>
    <w:multiLevelType w:val="multilevel"/>
    <w:tmpl w:val="27A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DC3168"/>
    <w:rsid w:val="00293638"/>
    <w:rsid w:val="00685F33"/>
    <w:rsid w:val="00B246CC"/>
    <w:rsid w:val="00DC3168"/>
    <w:rsid w:val="00EA382C"/>
    <w:rsid w:val="00FB52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6CC"/>
  </w:style>
  <w:style w:type="paragraph" w:styleId="1">
    <w:name w:val="heading 1"/>
    <w:basedOn w:val="a"/>
    <w:next w:val="a"/>
    <w:link w:val="1Char"/>
    <w:uiPriority w:val="9"/>
    <w:qFormat/>
    <w:rsid w:val="00B246CC"/>
    <w:pPr>
      <w:spacing w:before="480" w:after="0"/>
      <w:contextualSpacing/>
      <w:outlineLvl w:val="0"/>
    </w:pPr>
    <w:rPr>
      <w:smallCaps/>
      <w:spacing w:val="5"/>
      <w:sz w:val="36"/>
      <w:szCs w:val="36"/>
    </w:rPr>
  </w:style>
  <w:style w:type="paragraph" w:styleId="2">
    <w:name w:val="heading 2"/>
    <w:basedOn w:val="a"/>
    <w:next w:val="a"/>
    <w:link w:val="2Char"/>
    <w:uiPriority w:val="9"/>
    <w:unhideWhenUsed/>
    <w:qFormat/>
    <w:rsid w:val="00B246CC"/>
    <w:pPr>
      <w:spacing w:before="200" w:after="0" w:line="271" w:lineRule="auto"/>
      <w:outlineLvl w:val="1"/>
    </w:pPr>
    <w:rPr>
      <w:smallCaps/>
      <w:sz w:val="28"/>
      <w:szCs w:val="28"/>
    </w:rPr>
  </w:style>
  <w:style w:type="paragraph" w:styleId="3">
    <w:name w:val="heading 3"/>
    <w:basedOn w:val="a"/>
    <w:next w:val="a"/>
    <w:link w:val="3Char"/>
    <w:uiPriority w:val="9"/>
    <w:semiHidden/>
    <w:unhideWhenUsed/>
    <w:qFormat/>
    <w:rsid w:val="00B246CC"/>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B246CC"/>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B246CC"/>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B246C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B246CC"/>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B246CC"/>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B246C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46CC"/>
    <w:rPr>
      <w:smallCaps/>
      <w:spacing w:val="5"/>
      <w:sz w:val="36"/>
      <w:szCs w:val="36"/>
    </w:rPr>
  </w:style>
  <w:style w:type="character" w:customStyle="1" w:styleId="2Char">
    <w:name w:val="Επικεφαλίδα 2 Char"/>
    <w:basedOn w:val="a0"/>
    <w:link w:val="2"/>
    <w:uiPriority w:val="9"/>
    <w:rsid w:val="00B246CC"/>
    <w:rPr>
      <w:smallCaps/>
      <w:sz w:val="28"/>
      <w:szCs w:val="28"/>
    </w:rPr>
  </w:style>
  <w:style w:type="character" w:customStyle="1" w:styleId="3Char">
    <w:name w:val="Επικεφαλίδα 3 Char"/>
    <w:basedOn w:val="a0"/>
    <w:link w:val="3"/>
    <w:uiPriority w:val="9"/>
    <w:semiHidden/>
    <w:rsid w:val="00B246CC"/>
    <w:rPr>
      <w:i/>
      <w:iCs/>
      <w:smallCaps/>
      <w:spacing w:val="5"/>
      <w:sz w:val="26"/>
      <w:szCs w:val="26"/>
    </w:rPr>
  </w:style>
  <w:style w:type="character" w:customStyle="1" w:styleId="4Char">
    <w:name w:val="Επικεφαλίδα 4 Char"/>
    <w:basedOn w:val="a0"/>
    <w:link w:val="4"/>
    <w:uiPriority w:val="9"/>
    <w:semiHidden/>
    <w:rsid w:val="00B246CC"/>
    <w:rPr>
      <w:b/>
      <w:bCs/>
      <w:spacing w:val="5"/>
      <w:sz w:val="24"/>
      <w:szCs w:val="24"/>
    </w:rPr>
  </w:style>
  <w:style w:type="character" w:customStyle="1" w:styleId="5Char">
    <w:name w:val="Επικεφαλίδα 5 Char"/>
    <w:basedOn w:val="a0"/>
    <w:link w:val="5"/>
    <w:uiPriority w:val="9"/>
    <w:semiHidden/>
    <w:rsid w:val="00B246CC"/>
    <w:rPr>
      <w:i/>
      <w:iCs/>
      <w:sz w:val="24"/>
      <w:szCs w:val="24"/>
    </w:rPr>
  </w:style>
  <w:style w:type="character" w:customStyle="1" w:styleId="6Char">
    <w:name w:val="Επικεφαλίδα 6 Char"/>
    <w:basedOn w:val="a0"/>
    <w:link w:val="6"/>
    <w:uiPriority w:val="9"/>
    <w:semiHidden/>
    <w:rsid w:val="00B246CC"/>
    <w:rPr>
      <w:b/>
      <w:bCs/>
      <w:color w:val="595959" w:themeColor="text1" w:themeTint="A6"/>
      <w:spacing w:val="5"/>
      <w:shd w:val="clear" w:color="auto" w:fill="FFFFFF" w:themeFill="background1"/>
    </w:rPr>
  </w:style>
  <w:style w:type="character" w:customStyle="1" w:styleId="7Char">
    <w:name w:val="Επικεφαλίδα 7 Char"/>
    <w:basedOn w:val="a0"/>
    <w:link w:val="7"/>
    <w:uiPriority w:val="9"/>
    <w:semiHidden/>
    <w:rsid w:val="00B246CC"/>
    <w:rPr>
      <w:b/>
      <w:bCs/>
      <w:i/>
      <w:iCs/>
      <w:color w:val="5A5A5A" w:themeColor="text1" w:themeTint="A5"/>
      <w:sz w:val="20"/>
      <w:szCs w:val="20"/>
    </w:rPr>
  </w:style>
  <w:style w:type="character" w:customStyle="1" w:styleId="8Char">
    <w:name w:val="Επικεφαλίδα 8 Char"/>
    <w:basedOn w:val="a0"/>
    <w:link w:val="8"/>
    <w:uiPriority w:val="9"/>
    <w:semiHidden/>
    <w:rsid w:val="00B246CC"/>
    <w:rPr>
      <w:b/>
      <w:bCs/>
      <w:color w:val="7F7F7F" w:themeColor="text1" w:themeTint="80"/>
      <w:sz w:val="20"/>
      <w:szCs w:val="20"/>
    </w:rPr>
  </w:style>
  <w:style w:type="character" w:customStyle="1" w:styleId="9Char">
    <w:name w:val="Επικεφαλίδα 9 Char"/>
    <w:basedOn w:val="a0"/>
    <w:link w:val="9"/>
    <w:uiPriority w:val="9"/>
    <w:semiHidden/>
    <w:rsid w:val="00B246CC"/>
    <w:rPr>
      <w:b/>
      <w:bCs/>
      <w:i/>
      <w:iCs/>
      <w:color w:val="7F7F7F" w:themeColor="text1" w:themeTint="80"/>
      <w:sz w:val="18"/>
      <w:szCs w:val="18"/>
    </w:rPr>
  </w:style>
  <w:style w:type="paragraph" w:styleId="a3">
    <w:name w:val="Title"/>
    <w:basedOn w:val="a"/>
    <w:next w:val="a"/>
    <w:link w:val="Char"/>
    <w:uiPriority w:val="10"/>
    <w:qFormat/>
    <w:rsid w:val="00B246CC"/>
    <w:pPr>
      <w:spacing w:after="300" w:line="240" w:lineRule="auto"/>
      <w:contextualSpacing/>
    </w:pPr>
    <w:rPr>
      <w:smallCaps/>
      <w:sz w:val="52"/>
      <w:szCs w:val="52"/>
    </w:rPr>
  </w:style>
  <w:style w:type="character" w:customStyle="1" w:styleId="Char">
    <w:name w:val="Τίτλος Char"/>
    <w:basedOn w:val="a0"/>
    <w:link w:val="a3"/>
    <w:uiPriority w:val="10"/>
    <w:rsid w:val="00B246CC"/>
    <w:rPr>
      <w:smallCaps/>
      <w:sz w:val="52"/>
      <w:szCs w:val="52"/>
    </w:rPr>
  </w:style>
  <w:style w:type="paragraph" w:styleId="a4">
    <w:name w:val="Subtitle"/>
    <w:basedOn w:val="a"/>
    <w:next w:val="a"/>
    <w:link w:val="Char0"/>
    <w:uiPriority w:val="11"/>
    <w:qFormat/>
    <w:rsid w:val="00B246CC"/>
    <w:rPr>
      <w:i/>
      <w:iCs/>
      <w:smallCaps/>
      <w:spacing w:val="10"/>
      <w:sz w:val="28"/>
      <w:szCs w:val="28"/>
    </w:rPr>
  </w:style>
  <w:style w:type="character" w:customStyle="1" w:styleId="Char0">
    <w:name w:val="Υπότιτλος Char"/>
    <w:basedOn w:val="a0"/>
    <w:link w:val="a4"/>
    <w:uiPriority w:val="11"/>
    <w:rsid w:val="00B246CC"/>
    <w:rPr>
      <w:i/>
      <w:iCs/>
      <w:smallCaps/>
      <w:spacing w:val="10"/>
      <w:sz w:val="28"/>
      <w:szCs w:val="28"/>
    </w:rPr>
  </w:style>
  <w:style w:type="character" w:styleId="a5">
    <w:name w:val="Strong"/>
    <w:uiPriority w:val="22"/>
    <w:qFormat/>
    <w:rsid w:val="00B246CC"/>
    <w:rPr>
      <w:b/>
      <w:bCs/>
    </w:rPr>
  </w:style>
  <w:style w:type="character" w:styleId="a6">
    <w:name w:val="Emphasis"/>
    <w:uiPriority w:val="20"/>
    <w:qFormat/>
    <w:rsid w:val="00B246CC"/>
    <w:rPr>
      <w:b/>
      <w:bCs/>
      <w:i/>
      <w:iCs/>
      <w:spacing w:val="10"/>
    </w:rPr>
  </w:style>
  <w:style w:type="paragraph" w:styleId="a7">
    <w:name w:val="No Spacing"/>
    <w:basedOn w:val="a"/>
    <w:uiPriority w:val="1"/>
    <w:qFormat/>
    <w:rsid w:val="00B246CC"/>
    <w:pPr>
      <w:spacing w:after="0" w:line="240" w:lineRule="auto"/>
    </w:pPr>
  </w:style>
  <w:style w:type="paragraph" w:styleId="a8">
    <w:name w:val="List Paragraph"/>
    <w:basedOn w:val="a"/>
    <w:uiPriority w:val="34"/>
    <w:qFormat/>
    <w:rsid w:val="00B246CC"/>
    <w:pPr>
      <w:ind w:left="720"/>
      <w:contextualSpacing/>
    </w:pPr>
  </w:style>
  <w:style w:type="paragraph" w:styleId="a9">
    <w:name w:val="Quote"/>
    <w:basedOn w:val="a"/>
    <w:next w:val="a"/>
    <w:link w:val="Char1"/>
    <w:uiPriority w:val="29"/>
    <w:qFormat/>
    <w:rsid w:val="00B246CC"/>
    <w:rPr>
      <w:i/>
      <w:iCs/>
    </w:rPr>
  </w:style>
  <w:style w:type="character" w:customStyle="1" w:styleId="Char1">
    <w:name w:val="Απόσπασμα Char"/>
    <w:basedOn w:val="a0"/>
    <w:link w:val="a9"/>
    <w:uiPriority w:val="29"/>
    <w:rsid w:val="00B246CC"/>
    <w:rPr>
      <w:i/>
      <w:iCs/>
    </w:rPr>
  </w:style>
  <w:style w:type="paragraph" w:styleId="aa">
    <w:name w:val="Intense Quote"/>
    <w:basedOn w:val="a"/>
    <w:next w:val="a"/>
    <w:link w:val="Char2"/>
    <w:uiPriority w:val="30"/>
    <w:qFormat/>
    <w:rsid w:val="00B246CC"/>
    <w:pPr>
      <w:pBdr>
        <w:top w:val="single" w:sz="4" w:space="10" w:color="auto"/>
        <w:bottom w:val="single" w:sz="4" w:space="10" w:color="auto"/>
      </w:pBdr>
      <w:spacing w:before="240" w:after="240" w:line="300" w:lineRule="auto"/>
      <w:ind w:left="1152" w:right="1152"/>
      <w:jc w:val="both"/>
    </w:pPr>
    <w:rPr>
      <w:i/>
      <w:iCs/>
    </w:rPr>
  </w:style>
  <w:style w:type="character" w:customStyle="1" w:styleId="Char2">
    <w:name w:val="Έντονο εισαγωγικό Char"/>
    <w:basedOn w:val="a0"/>
    <w:link w:val="aa"/>
    <w:uiPriority w:val="30"/>
    <w:rsid w:val="00B246CC"/>
    <w:rPr>
      <w:i/>
      <w:iCs/>
    </w:rPr>
  </w:style>
  <w:style w:type="character" w:styleId="ab">
    <w:name w:val="Subtle Emphasis"/>
    <w:uiPriority w:val="19"/>
    <w:qFormat/>
    <w:rsid w:val="00B246CC"/>
    <w:rPr>
      <w:i/>
      <w:iCs/>
    </w:rPr>
  </w:style>
  <w:style w:type="character" w:styleId="ac">
    <w:name w:val="Intense Emphasis"/>
    <w:uiPriority w:val="21"/>
    <w:qFormat/>
    <w:rsid w:val="00B246CC"/>
    <w:rPr>
      <w:b/>
      <w:bCs/>
      <w:i/>
      <w:iCs/>
    </w:rPr>
  </w:style>
  <w:style w:type="character" w:styleId="ad">
    <w:name w:val="Subtle Reference"/>
    <w:basedOn w:val="a0"/>
    <w:uiPriority w:val="31"/>
    <w:qFormat/>
    <w:rsid w:val="00B246CC"/>
    <w:rPr>
      <w:smallCaps/>
    </w:rPr>
  </w:style>
  <w:style w:type="character" w:styleId="ae">
    <w:name w:val="Intense Reference"/>
    <w:uiPriority w:val="32"/>
    <w:qFormat/>
    <w:rsid w:val="00B246CC"/>
    <w:rPr>
      <w:b/>
      <w:bCs/>
      <w:smallCaps/>
    </w:rPr>
  </w:style>
  <w:style w:type="character" w:styleId="af">
    <w:name w:val="Book Title"/>
    <w:basedOn w:val="a0"/>
    <w:uiPriority w:val="33"/>
    <w:qFormat/>
    <w:rsid w:val="00B246CC"/>
    <w:rPr>
      <w:i/>
      <w:iCs/>
      <w:smallCaps/>
      <w:spacing w:val="5"/>
    </w:rPr>
  </w:style>
  <w:style w:type="paragraph" w:styleId="af0">
    <w:name w:val="TOC Heading"/>
    <w:basedOn w:val="1"/>
    <w:next w:val="a"/>
    <w:uiPriority w:val="39"/>
    <w:semiHidden/>
    <w:unhideWhenUsed/>
    <w:qFormat/>
    <w:rsid w:val="00B246CC"/>
    <w:pPr>
      <w:outlineLvl w:val="9"/>
    </w:pPr>
  </w:style>
  <w:style w:type="character" w:customStyle="1" w:styleId="printhtml">
    <w:name w:val="print_html"/>
    <w:basedOn w:val="a0"/>
    <w:rsid w:val="00DC3168"/>
  </w:style>
  <w:style w:type="character" w:styleId="-">
    <w:name w:val="Hyperlink"/>
    <w:basedOn w:val="a0"/>
    <w:uiPriority w:val="99"/>
    <w:semiHidden/>
    <w:unhideWhenUsed/>
    <w:rsid w:val="00DC3168"/>
    <w:rPr>
      <w:color w:val="0000FF"/>
      <w:u w:val="single"/>
    </w:rPr>
  </w:style>
  <w:style w:type="character" w:customStyle="1" w:styleId="published">
    <w:name w:val="published"/>
    <w:basedOn w:val="a0"/>
    <w:rsid w:val="00DC3168"/>
  </w:style>
  <w:style w:type="paragraph" w:styleId="Web">
    <w:name w:val="Normal (Web)"/>
    <w:basedOn w:val="a"/>
    <w:uiPriority w:val="99"/>
    <w:semiHidden/>
    <w:unhideWhenUsed/>
    <w:rsid w:val="00DC3168"/>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paragraph" w:styleId="af1">
    <w:name w:val="Balloon Text"/>
    <w:basedOn w:val="a"/>
    <w:link w:val="Char3"/>
    <w:uiPriority w:val="99"/>
    <w:semiHidden/>
    <w:unhideWhenUsed/>
    <w:rsid w:val="00DC3168"/>
    <w:pPr>
      <w:spacing w:after="0" w:line="240" w:lineRule="auto"/>
    </w:pPr>
    <w:rPr>
      <w:rFonts w:ascii="Tahoma" w:hAnsi="Tahoma" w:cs="Tahoma"/>
      <w:sz w:val="16"/>
      <w:szCs w:val="16"/>
    </w:rPr>
  </w:style>
  <w:style w:type="character" w:customStyle="1" w:styleId="Char3">
    <w:name w:val="Κείμενο πλαισίου Char"/>
    <w:basedOn w:val="a0"/>
    <w:link w:val="af1"/>
    <w:uiPriority w:val="99"/>
    <w:semiHidden/>
    <w:rsid w:val="00DC3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517550">
      <w:bodyDiv w:val="1"/>
      <w:marLeft w:val="0"/>
      <w:marRight w:val="0"/>
      <w:marTop w:val="0"/>
      <w:marBottom w:val="0"/>
      <w:divBdr>
        <w:top w:val="none" w:sz="0" w:space="0" w:color="auto"/>
        <w:left w:val="none" w:sz="0" w:space="0" w:color="auto"/>
        <w:bottom w:val="none" w:sz="0" w:space="0" w:color="auto"/>
        <w:right w:val="none" w:sz="0" w:space="0" w:color="auto"/>
      </w:divBdr>
      <w:divsChild>
        <w:div w:id="338117283">
          <w:marLeft w:val="0"/>
          <w:marRight w:val="0"/>
          <w:marTop w:val="0"/>
          <w:marBottom w:val="0"/>
          <w:divBdr>
            <w:top w:val="single" w:sz="4" w:space="0" w:color="BDBABB"/>
            <w:left w:val="single" w:sz="4" w:space="0" w:color="BDBABB"/>
            <w:bottom w:val="none" w:sz="0" w:space="0" w:color="auto"/>
            <w:right w:val="single" w:sz="4" w:space="0" w:color="BDBABB"/>
          </w:divBdr>
          <w:divsChild>
            <w:div w:id="59523602">
              <w:marLeft w:val="0"/>
              <w:marRight w:val="0"/>
              <w:marTop w:val="0"/>
              <w:marBottom w:val="0"/>
              <w:divBdr>
                <w:top w:val="none" w:sz="0" w:space="0" w:color="auto"/>
                <w:left w:val="none" w:sz="0" w:space="0" w:color="auto"/>
                <w:bottom w:val="none" w:sz="0" w:space="0" w:color="auto"/>
                <w:right w:val="none" w:sz="0" w:space="0" w:color="auto"/>
              </w:divBdr>
            </w:div>
            <w:div w:id="1063796618">
              <w:marLeft w:val="0"/>
              <w:marRight w:val="0"/>
              <w:marTop w:val="0"/>
              <w:marBottom w:val="0"/>
              <w:divBdr>
                <w:top w:val="none" w:sz="0" w:space="0" w:color="auto"/>
                <w:left w:val="none" w:sz="0" w:space="0" w:color="auto"/>
                <w:bottom w:val="none" w:sz="0" w:space="0" w:color="auto"/>
                <w:right w:val="none" w:sz="0" w:space="0" w:color="auto"/>
              </w:divBdr>
            </w:div>
            <w:div w:id="599490312">
              <w:marLeft w:val="0"/>
              <w:marRight w:val="0"/>
              <w:marTop w:val="0"/>
              <w:marBottom w:val="0"/>
              <w:divBdr>
                <w:top w:val="none" w:sz="0" w:space="0" w:color="auto"/>
                <w:left w:val="none" w:sz="0" w:space="0" w:color="auto"/>
                <w:bottom w:val="none" w:sz="0" w:space="0" w:color="auto"/>
                <w:right w:val="none" w:sz="0" w:space="0" w:color="auto"/>
              </w:divBdr>
              <w:divsChild>
                <w:div w:id="488135100">
                  <w:marLeft w:val="0"/>
                  <w:marRight w:val="0"/>
                  <w:marTop w:val="0"/>
                  <w:marBottom w:val="0"/>
                  <w:divBdr>
                    <w:top w:val="none" w:sz="0" w:space="0" w:color="auto"/>
                    <w:left w:val="none" w:sz="0" w:space="0" w:color="auto"/>
                    <w:bottom w:val="none" w:sz="0" w:space="0" w:color="auto"/>
                    <w:right w:val="none" w:sz="0" w:space="0" w:color="auto"/>
                  </w:divBdr>
                </w:div>
                <w:div w:id="848563946">
                  <w:marLeft w:val="0"/>
                  <w:marRight w:val="0"/>
                  <w:marTop w:val="0"/>
                  <w:marBottom w:val="0"/>
                  <w:divBdr>
                    <w:top w:val="none" w:sz="0" w:space="0" w:color="auto"/>
                    <w:left w:val="none" w:sz="0" w:space="0" w:color="auto"/>
                    <w:bottom w:val="none" w:sz="0" w:space="0" w:color="auto"/>
                    <w:right w:val="none" w:sz="0" w:space="0" w:color="auto"/>
                  </w:divBdr>
                </w:div>
              </w:divsChild>
            </w:div>
            <w:div w:id="1928807092">
              <w:marLeft w:val="0"/>
              <w:marRight w:val="0"/>
              <w:marTop w:val="0"/>
              <w:marBottom w:val="0"/>
              <w:divBdr>
                <w:top w:val="none" w:sz="0" w:space="0" w:color="auto"/>
                <w:left w:val="none" w:sz="0" w:space="0" w:color="auto"/>
                <w:bottom w:val="none" w:sz="0" w:space="0" w:color="auto"/>
                <w:right w:val="none" w:sz="0" w:space="0" w:color="auto"/>
              </w:divBdr>
              <w:divsChild>
                <w:div w:id="556017556">
                  <w:marLeft w:val="0"/>
                  <w:marRight w:val="0"/>
                  <w:marTop w:val="0"/>
                  <w:marBottom w:val="0"/>
                  <w:divBdr>
                    <w:top w:val="none" w:sz="0" w:space="0" w:color="auto"/>
                    <w:left w:val="none" w:sz="0" w:space="0" w:color="auto"/>
                    <w:bottom w:val="none" w:sz="0" w:space="0" w:color="auto"/>
                    <w:right w:val="none" w:sz="0" w:space="0" w:color="auto"/>
                  </w:divBdr>
                  <w:divsChild>
                    <w:div w:id="2198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8308">
          <w:marLeft w:val="0"/>
          <w:marRight w:val="0"/>
          <w:marTop w:val="0"/>
          <w:marBottom w:val="0"/>
          <w:divBdr>
            <w:top w:val="none" w:sz="0" w:space="0" w:color="auto"/>
            <w:left w:val="single" w:sz="4" w:space="15" w:color="BDBABB"/>
            <w:bottom w:val="none" w:sz="0" w:space="0" w:color="auto"/>
            <w:right w:val="single" w:sz="4" w:space="15" w:color="BDBABB"/>
          </w:divBdr>
          <w:divsChild>
            <w:div w:id="2034500451">
              <w:marLeft w:val="0"/>
              <w:marRight w:val="0"/>
              <w:marTop w:val="0"/>
              <w:marBottom w:val="0"/>
              <w:divBdr>
                <w:top w:val="none" w:sz="0" w:space="0" w:color="auto"/>
                <w:left w:val="none" w:sz="0" w:space="0" w:color="auto"/>
                <w:bottom w:val="none" w:sz="0" w:space="0" w:color="auto"/>
                <w:right w:val="none" w:sz="0" w:space="0" w:color="auto"/>
              </w:divBdr>
              <w:divsChild>
                <w:div w:id="327289006">
                  <w:marLeft w:val="0"/>
                  <w:marRight w:val="0"/>
                  <w:marTop w:val="0"/>
                  <w:marBottom w:val="0"/>
                  <w:divBdr>
                    <w:top w:val="none" w:sz="0" w:space="0" w:color="auto"/>
                    <w:left w:val="none" w:sz="0" w:space="0" w:color="auto"/>
                    <w:bottom w:val="none" w:sz="0" w:space="0" w:color="auto"/>
                    <w:right w:val="none" w:sz="0" w:space="0" w:color="auto"/>
                  </w:divBdr>
                </w:div>
              </w:divsChild>
            </w:div>
            <w:div w:id="165362060">
              <w:marLeft w:val="0"/>
              <w:marRight w:val="0"/>
              <w:marTop w:val="0"/>
              <w:marBottom w:val="0"/>
              <w:divBdr>
                <w:top w:val="none" w:sz="0" w:space="0" w:color="auto"/>
                <w:left w:val="none" w:sz="0" w:space="0" w:color="auto"/>
                <w:bottom w:val="none" w:sz="0" w:space="0" w:color="auto"/>
                <w:right w:val="none" w:sz="0" w:space="0" w:color="auto"/>
              </w:divBdr>
              <w:divsChild>
                <w:div w:id="1187139386">
                  <w:marLeft w:val="0"/>
                  <w:marRight w:val="0"/>
                  <w:marTop w:val="0"/>
                  <w:marBottom w:val="166"/>
                  <w:divBdr>
                    <w:top w:val="none" w:sz="0" w:space="0" w:color="auto"/>
                    <w:left w:val="none" w:sz="0" w:space="0" w:color="auto"/>
                    <w:bottom w:val="none" w:sz="0" w:space="0" w:color="auto"/>
                    <w:right w:val="none" w:sz="0" w:space="0" w:color="auto"/>
                  </w:divBdr>
                  <w:divsChild>
                    <w:div w:id="18335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95554">
          <w:marLeft w:val="0"/>
          <w:marRight w:val="0"/>
          <w:marTop w:val="0"/>
          <w:marBottom w:val="0"/>
          <w:divBdr>
            <w:top w:val="none" w:sz="0" w:space="0" w:color="auto"/>
            <w:left w:val="single" w:sz="4" w:space="0" w:color="BDBABB"/>
            <w:bottom w:val="single" w:sz="4" w:space="0" w:color="BDBABB"/>
            <w:right w:val="single" w:sz="4" w:space="0" w:color="BDBABB"/>
          </w:divBdr>
          <w:divsChild>
            <w:div w:id="2087535544">
              <w:marLeft w:val="0"/>
              <w:marRight w:val="0"/>
              <w:marTop w:val="0"/>
              <w:marBottom w:val="0"/>
              <w:divBdr>
                <w:top w:val="none" w:sz="0" w:space="0" w:color="auto"/>
                <w:left w:val="none" w:sz="0" w:space="0" w:color="auto"/>
                <w:bottom w:val="none" w:sz="0" w:space="0" w:color="auto"/>
                <w:right w:val="none" w:sz="0" w:space="0" w:color="auto"/>
              </w:divBdr>
              <w:divsChild>
                <w:div w:id="1317956265">
                  <w:marLeft w:val="0"/>
                  <w:marRight w:val="0"/>
                  <w:marTop w:val="0"/>
                  <w:marBottom w:val="0"/>
                  <w:divBdr>
                    <w:top w:val="none" w:sz="0" w:space="0" w:color="auto"/>
                    <w:left w:val="none" w:sz="0" w:space="0" w:color="auto"/>
                    <w:bottom w:val="none" w:sz="0" w:space="0" w:color="auto"/>
                    <w:right w:val="none" w:sz="0" w:space="0" w:color="auto"/>
                  </w:divBdr>
                  <w:divsChild>
                    <w:div w:id="1715806486">
                      <w:marLeft w:val="0"/>
                      <w:marRight w:val="0"/>
                      <w:marTop w:val="0"/>
                      <w:marBottom w:val="0"/>
                      <w:divBdr>
                        <w:top w:val="none" w:sz="0" w:space="0" w:color="auto"/>
                        <w:left w:val="none" w:sz="0" w:space="0" w:color="auto"/>
                        <w:bottom w:val="none" w:sz="0" w:space="0" w:color="auto"/>
                        <w:right w:val="none" w:sz="0" w:space="0" w:color="auto"/>
                      </w:divBdr>
                      <w:divsChild>
                        <w:div w:id="2046327831">
                          <w:marLeft w:val="0"/>
                          <w:marRight w:val="0"/>
                          <w:marTop w:val="0"/>
                          <w:marBottom w:val="0"/>
                          <w:divBdr>
                            <w:top w:val="none" w:sz="0" w:space="0" w:color="auto"/>
                            <w:left w:val="none" w:sz="0" w:space="0" w:color="auto"/>
                            <w:bottom w:val="none" w:sz="0" w:space="0" w:color="auto"/>
                            <w:right w:val="none" w:sz="0" w:space="0" w:color="auto"/>
                          </w:divBdr>
                        </w:div>
                        <w:div w:id="904801028">
                          <w:marLeft w:val="0"/>
                          <w:marRight w:val="0"/>
                          <w:marTop w:val="0"/>
                          <w:marBottom w:val="0"/>
                          <w:divBdr>
                            <w:top w:val="none" w:sz="0" w:space="0" w:color="auto"/>
                            <w:left w:val="none" w:sz="0" w:space="0" w:color="auto"/>
                            <w:bottom w:val="none" w:sz="0" w:space="0" w:color="auto"/>
                            <w:right w:val="none" w:sz="0" w:space="0" w:color="auto"/>
                          </w:divBdr>
                        </w:div>
                        <w:div w:id="1924411658">
                          <w:marLeft w:val="0"/>
                          <w:marRight w:val="0"/>
                          <w:marTop w:val="0"/>
                          <w:marBottom w:val="0"/>
                          <w:divBdr>
                            <w:top w:val="none" w:sz="0" w:space="0" w:color="auto"/>
                            <w:left w:val="none" w:sz="0" w:space="0" w:color="auto"/>
                            <w:bottom w:val="none" w:sz="0" w:space="0" w:color="auto"/>
                            <w:right w:val="none" w:sz="0" w:space="0" w:color="auto"/>
                          </w:divBdr>
                          <w:divsChild>
                            <w:div w:id="12419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os.gr/sites/default/files/articles-legacy/ti_allazei_sta_frontistiria_kai_kxggia_tin_apofygi_diadosis_toy_koronoioy_covid-19.pdf"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8359</Words>
  <Characters>45144</Characters>
  <Application>Microsoft Office Word</Application>
  <DocSecurity>0</DocSecurity>
  <Lines>376</Lines>
  <Paragraphs>106</Paragraphs>
  <ScaleCrop>false</ScaleCrop>
  <Company>None</Company>
  <LinksUpToDate>false</LinksUpToDate>
  <CharactersWithSpaces>53397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dc:creator>
  <cp:lastModifiedBy>tsa</cp:lastModifiedBy>
  <cp:revision>1</cp:revision>
  <dcterms:created xsi:type="dcterms:W3CDTF">2022-04-04T05:54:00Z</dcterms:created>
  <dcterms:modified xsi:type="dcterms:W3CDTF">2022-04-04T06:00:00Z</dcterms:modified>
</cp:coreProperties>
</file>