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09" w:rsidRPr="00021BE0" w:rsidRDefault="00A94DE8" w:rsidP="007C162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021BE0">
        <w:rPr>
          <w:rFonts w:ascii="Arial" w:hAnsi="Arial" w:cs="Arial"/>
          <w:b/>
          <w:i/>
          <w:color w:val="FF0000"/>
          <w:sz w:val="40"/>
          <w:szCs w:val="40"/>
        </w:rPr>
        <w:t>Μια θεωρητική άσκηση-εφαρμογή, που συνδυάζει την ελεύθερη πτώση ενός σώματος, με την ενέργεια που έχει αυτό το σ</w:t>
      </w:r>
      <w:r w:rsidR="007C1620" w:rsidRPr="00021BE0">
        <w:rPr>
          <w:rFonts w:ascii="Arial" w:hAnsi="Arial" w:cs="Arial"/>
          <w:b/>
          <w:i/>
          <w:color w:val="FF0000"/>
          <w:sz w:val="40"/>
          <w:szCs w:val="40"/>
        </w:rPr>
        <w:t>ώμα καθώ</w:t>
      </w:r>
      <w:r w:rsidRPr="00021BE0">
        <w:rPr>
          <w:rFonts w:ascii="Arial" w:hAnsi="Arial" w:cs="Arial"/>
          <w:b/>
          <w:i/>
          <w:color w:val="FF0000"/>
          <w:sz w:val="40"/>
          <w:szCs w:val="40"/>
        </w:rPr>
        <w:t>ς πέφτει.</w:t>
      </w:r>
    </w:p>
    <w:p w:rsidR="00031509" w:rsidRPr="00A94DE8" w:rsidRDefault="00FB0859" w:rsidP="00A94DE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4DE8">
        <w:rPr>
          <w:rFonts w:ascii="Arial" w:hAnsi="Arial" w:cs="Arial"/>
          <w:sz w:val="24"/>
          <w:szCs w:val="24"/>
        </w:rPr>
        <w:t xml:space="preserve">Από ύψος </w:t>
      </w:r>
      <w:r w:rsidRPr="00A94DE8">
        <w:rPr>
          <w:rFonts w:ascii="Arial" w:hAnsi="Arial" w:cs="Arial"/>
          <w:sz w:val="24"/>
          <w:szCs w:val="24"/>
          <w:lang w:val="en-US"/>
        </w:rPr>
        <w:t>h</w:t>
      </w:r>
      <w:r w:rsidRPr="00A94DE8">
        <w:rPr>
          <w:rFonts w:ascii="Arial" w:hAnsi="Arial" w:cs="Arial"/>
          <w:sz w:val="24"/>
          <w:szCs w:val="24"/>
        </w:rPr>
        <w:t>=80</w:t>
      </w:r>
      <w:r w:rsidRPr="00A94DE8">
        <w:rPr>
          <w:rFonts w:ascii="Arial" w:hAnsi="Arial" w:cs="Arial"/>
          <w:sz w:val="24"/>
          <w:szCs w:val="24"/>
          <w:lang w:val="en-US"/>
        </w:rPr>
        <w:t>m</w:t>
      </w:r>
      <w:r w:rsidRPr="00A94DE8">
        <w:rPr>
          <w:rFonts w:ascii="Arial" w:hAnsi="Arial" w:cs="Arial"/>
          <w:sz w:val="24"/>
          <w:szCs w:val="24"/>
        </w:rPr>
        <w:t xml:space="preserve">, αφήνουμε να πέσει σώμα μάζας </w:t>
      </w:r>
      <w:r w:rsidRPr="00A94DE8">
        <w:rPr>
          <w:rFonts w:ascii="Arial" w:hAnsi="Arial" w:cs="Arial"/>
          <w:sz w:val="24"/>
          <w:szCs w:val="24"/>
          <w:lang w:val="en-US"/>
        </w:rPr>
        <w:t>m</w:t>
      </w:r>
      <w:r w:rsidRPr="00A94DE8">
        <w:rPr>
          <w:rFonts w:ascii="Arial" w:hAnsi="Arial" w:cs="Arial"/>
          <w:sz w:val="24"/>
          <w:szCs w:val="24"/>
        </w:rPr>
        <w:t>=2</w:t>
      </w:r>
      <w:r w:rsidRPr="00A94DE8">
        <w:rPr>
          <w:rFonts w:ascii="Arial" w:hAnsi="Arial" w:cs="Arial"/>
          <w:sz w:val="24"/>
          <w:szCs w:val="24"/>
          <w:lang w:val="en-US"/>
        </w:rPr>
        <w:t>Kg</w:t>
      </w:r>
      <w:r w:rsidRPr="00A94DE8">
        <w:rPr>
          <w:rFonts w:ascii="Arial" w:hAnsi="Arial" w:cs="Arial"/>
          <w:sz w:val="24"/>
          <w:szCs w:val="24"/>
        </w:rPr>
        <w:t>. Να βρεθεί η κινητική, δυναμική  και μηχανική ενέργεια του σώματος</w:t>
      </w:r>
      <w:r w:rsidR="00A94DE8">
        <w:rPr>
          <w:rFonts w:ascii="Arial" w:hAnsi="Arial" w:cs="Arial"/>
          <w:sz w:val="24"/>
          <w:szCs w:val="24"/>
        </w:rPr>
        <w:t>:</w:t>
      </w:r>
      <w:r w:rsidRPr="00A94DE8">
        <w:rPr>
          <w:rFonts w:ascii="Arial" w:hAnsi="Arial" w:cs="Arial"/>
          <w:sz w:val="24"/>
          <w:szCs w:val="24"/>
        </w:rPr>
        <w:t xml:space="preserve"> </w:t>
      </w:r>
    </w:p>
    <w:p w:rsidR="00A94DE8" w:rsidRPr="00A94DE8" w:rsidRDefault="00A94DE8" w:rsidP="00A94DE8">
      <w:pPr>
        <w:rPr>
          <w:rFonts w:ascii="Arial" w:hAnsi="Arial" w:cs="Arial"/>
          <w:sz w:val="24"/>
          <w:szCs w:val="24"/>
        </w:rPr>
      </w:pPr>
      <w:r w:rsidRPr="00A94DE8">
        <w:rPr>
          <w:rFonts w:ascii="Arial" w:hAnsi="Arial" w:cs="Arial"/>
          <w:sz w:val="24"/>
          <w:szCs w:val="24"/>
        </w:rPr>
        <w:t xml:space="preserve">Α) τις χρονικές στιγμές, </w:t>
      </w:r>
      <w:r w:rsidRPr="00A94DE8">
        <w:rPr>
          <w:rFonts w:ascii="Arial" w:hAnsi="Arial" w:cs="Arial"/>
          <w:sz w:val="24"/>
          <w:szCs w:val="24"/>
          <w:lang w:val="en-US"/>
        </w:rPr>
        <w:t>t</w:t>
      </w:r>
      <w:r w:rsidRPr="00A94DE8">
        <w:rPr>
          <w:rFonts w:ascii="Arial" w:hAnsi="Arial" w:cs="Arial"/>
          <w:sz w:val="24"/>
          <w:szCs w:val="24"/>
        </w:rPr>
        <w:t xml:space="preserve">=0, </w:t>
      </w:r>
      <w:r w:rsidRPr="00A94DE8">
        <w:rPr>
          <w:rFonts w:ascii="Arial" w:hAnsi="Arial" w:cs="Arial"/>
          <w:sz w:val="24"/>
          <w:szCs w:val="24"/>
          <w:lang w:val="en-US"/>
        </w:rPr>
        <w:t>t</w:t>
      </w:r>
      <w:r w:rsidRPr="00A94DE8">
        <w:rPr>
          <w:rFonts w:ascii="Arial" w:hAnsi="Arial" w:cs="Arial"/>
          <w:sz w:val="24"/>
          <w:szCs w:val="24"/>
          <w:vertAlign w:val="subscript"/>
        </w:rPr>
        <w:t>1</w:t>
      </w:r>
      <w:r w:rsidRPr="00A94DE8">
        <w:rPr>
          <w:rFonts w:ascii="Arial" w:hAnsi="Arial" w:cs="Arial"/>
          <w:sz w:val="24"/>
          <w:szCs w:val="24"/>
        </w:rPr>
        <w:t>=1</w:t>
      </w:r>
      <w:r w:rsidRPr="00A94DE8">
        <w:rPr>
          <w:rFonts w:ascii="Arial" w:hAnsi="Arial" w:cs="Arial"/>
          <w:sz w:val="24"/>
          <w:szCs w:val="24"/>
          <w:lang w:val="en-US"/>
        </w:rPr>
        <w:t>s</w:t>
      </w:r>
      <w:r w:rsidRPr="00A94DE8">
        <w:rPr>
          <w:rFonts w:ascii="Arial" w:hAnsi="Arial" w:cs="Arial"/>
          <w:sz w:val="24"/>
          <w:szCs w:val="24"/>
        </w:rPr>
        <w:t xml:space="preserve">, </w:t>
      </w:r>
      <w:r w:rsidRPr="00A94DE8">
        <w:rPr>
          <w:rFonts w:ascii="Arial" w:hAnsi="Arial" w:cs="Arial"/>
          <w:sz w:val="24"/>
          <w:szCs w:val="24"/>
          <w:lang w:val="en-US"/>
        </w:rPr>
        <w:t>t</w:t>
      </w:r>
      <w:r w:rsidRPr="00A94DE8">
        <w:rPr>
          <w:rFonts w:ascii="Arial" w:hAnsi="Arial" w:cs="Arial"/>
          <w:sz w:val="24"/>
          <w:szCs w:val="24"/>
          <w:vertAlign w:val="subscript"/>
        </w:rPr>
        <w:t>2</w:t>
      </w:r>
      <w:r w:rsidRPr="00A94DE8">
        <w:rPr>
          <w:rFonts w:ascii="Arial" w:hAnsi="Arial" w:cs="Arial"/>
          <w:sz w:val="24"/>
          <w:szCs w:val="24"/>
        </w:rPr>
        <w:t>=2</w:t>
      </w:r>
      <w:r w:rsidRPr="00A94DE8">
        <w:rPr>
          <w:rFonts w:ascii="Arial" w:hAnsi="Arial" w:cs="Arial"/>
          <w:sz w:val="24"/>
          <w:szCs w:val="24"/>
          <w:lang w:val="en-US"/>
        </w:rPr>
        <w:t>s</w:t>
      </w:r>
      <w:r w:rsidRPr="00A94DE8">
        <w:rPr>
          <w:rFonts w:ascii="Arial" w:hAnsi="Arial" w:cs="Arial"/>
          <w:sz w:val="24"/>
          <w:szCs w:val="24"/>
        </w:rPr>
        <w:t xml:space="preserve">, </w:t>
      </w:r>
      <w:r w:rsidRPr="00A94DE8">
        <w:rPr>
          <w:rFonts w:ascii="Arial" w:hAnsi="Arial" w:cs="Arial"/>
          <w:sz w:val="24"/>
          <w:szCs w:val="24"/>
          <w:lang w:val="en-US"/>
        </w:rPr>
        <w:t>t</w:t>
      </w:r>
      <w:r w:rsidRPr="00A94DE8">
        <w:rPr>
          <w:rFonts w:ascii="Arial" w:hAnsi="Arial" w:cs="Arial"/>
          <w:sz w:val="24"/>
          <w:szCs w:val="24"/>
          <w:vertAlign w:val="subscript"/>
        </w:rPr>
        <w:t>3</w:t>
      </w:r>
      <w:r w:rsidRPr="00A94DE8">
        <w:rPr>
          <w:rFonts w:ascii="Arial" w:hAnsi="Arial" w:cs="Arial"/>
          <w:sz w:val="24"/>
          <w:szCs w:val="24"/>
        </w:rPr>
        <w:t>=3</w:t>
      </w:r>
      <w:r w:rsidRPr="00A94DE8">
        <w:rPr>
          <w:rFonts w:ascii="Arial" w:hAnsi="Arial" w:cs="Arial"/>
          <w:sz w:val="24"/>
          <w:szCs w:val="24"/>
          <w:lang w:val="en-US"/>
        </w:rPr>
        <w:t>s</w:t>
      </w:r>
      <w:r w:rsidRPr="00A94DE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94DE8">
        <w:rPr>
          <w:rFonts w:ascii="Arial" w:hAnsi="Arial" w:cs="Arial"/>
          <w:sz w:val="24"/>
          <w:szCs w:val="24"/>
        </w:rPr>
        <w:t xml:space="preserve"> και </w:t>
      </w:r>
      <w:r w:rsidRPr="00A94DE8">
        <w:rPr>
          <w:rFonts w:ascii="Arial" w:hAnsi="Arial" w:cs="Arial"/>
          <w:sz w:val="24"/>
          <w:szCs w:val="24"/>
          <w:lang w:val="en-US"/>
        </w:rPr>
        <w:t>t</w:t>
      </w:r>
      <w:r w:rsidRPr="00A94DE8">
        <w:rPr>
          <w:rFonts w:ascii="Arial" w:hAnsi="Arial" w:cs="Arial"/>
          <w:sz w:val="24"/>
          <w:szCs w:val="24"/>
          <w:vertAlign w:val="subscript"/>
        </w:rPr>
        <w:t>4</w:t>
      </w:r>
      <w:r w:rsidRPr="00A94DE8">
        <w:rPr>
          <w:rFonts w:ascii="Arial" w:hAnsi="Arial" w:cs="Arial"/>
          <w:sz w:val="24"/>
          <w:szCs w:val="24"/>
        </w:rPr>
        <w:t>=4</w:t>
      </w:r>
      <w:r w:rsidRPr="00A94DE8">
        <w:rPr>
          <w:rFonts w:ascii="Arial" w:hAnsi="Arial" w:cs="Arial"/>
          <w:sz w:val="24"/>
          <w:szCs w:val="24"/>
          <w:lang w:val="en-US"/>
        </w:rPr>
        <w:t>s</w:t>
      </w:r>
      <w:r w:rsidRPr="00A94DE8">
        <w:rPr>
          <w:rFonts w:ascii="Arial" w:hAnsi="Arial" w:cs="Arial"/>
          <w:sz w:val="24"/>
          <w:szCs w:val="24"/>
        </w:rPr>
        <w:t xml:space="preserve">. </w:t>
      </w:r>
    </w:p>
    <w:p w:rsidR="00A94DE8" w:rsidRPr="00A94DE8" w:rsidRDefault="00A94DE8" w:rsidP="00A94DE8">
      <w:pPr>
        <w:rPr>
          <w:rFonts w:ascii="Arial" w:hAnsi="Arial" w:cs="Arial"/>
          <w:sz w:val="24"/>
          <w:szCs w:val="24"/>
        </w:rPr>
      </w:pPr>
      <w:r w:rsidRPr="00A94DE8">
        <w:rPr>
          <w:rFonts w:ascii="Arial" w:hAnsi="Arial" w:cs="Arial"/>
          <w:sz w:val="24"/>
          <w:szCs w:val="24"/>
        </w:rPr>
        <w:t>Β) όταν το σώμα βρίσκεται στην μέση της διαδρομής.</w:t>
      </w:r>
    </w:p>
    <w:p w:rsidR="00A94DE8" w:rsidRDefault="00A94DE8" w:rsidP="00A94DE8">
      <w:pPr>
        <w:rPr>
          <w:rFonts w:ascii="Arial" w:hAnsi="Arial" w:cs="Arial"/>
          <w:sz w:val="24"/>
          <w:szCs w:val="24"/>
        </w:rPr>
      </w:pPr>
      <w:r w:rsidRPr="00025220">
        <w:rPr>
          <w:rFonts w:ascii="Arial" w:hAnsi="Arial" w:cs="Arial"/>
          <w:sz w:val="24"/>
          <w:szCs w:val="24"/>
        </w:rPr>
        <w:t>(</w:t>
      </w:r>
      <w:r w:rsidRPr="00A94DE8">
        <w:rPr>
          <w:rFonts w:ascii="Arial" w:hAnsi="Arial" w:cs="Arial"/>
          <w:sz w:val="24"/>
          <w:szCs w:val="24"/>
          <w:lang w:val="en-US"/>
        </w:rPr>
        <w:t>g</w:t>
      </w:r>
      <w:r w:rsidRPr="00025220">
        <w:rPr>
          <w:rFonts w:ascii="Arial" w:hAnsi="Arial" w:cs="Arial"/>
          <w:sz w:val="24"/>
          <w:szCs w:val="24"/>
        </w:rPr>
        <w:t>=10</w:t>
      </w:r>
      <w:r w:rsidRPr="00A94DE8">
        <w:rPr>
          <w:rFonts w:ascii="Arial" w:hAnsi="Arial" w:cs="Arial"/>
          <w:sz w:val="24"/>
          <w:szCs w:val="24"/>
          <w:lang w:val="en-US"/>
        </w:rPr>
        <w:t>m</w:t>
      </w:r>
      <w:r w:rsidRPr="00025220">
        <w:rPr>
          <w:rFonts w:ascii="Arial" w:hAnsi="Arial" w:cs="Arial"/>
          <w:sz w:val="24"/>
          <w:szCs w:val="24"/>
        </w:rPr>
        <w:t>/</w:t>
      </w:r>
      <w:r w:rsidRPr="00A94DE8">
        <w:rPr>
          <w:rFonts w:ascii="Arial" w:hAnsi="Arial" w:cs="Arial"/>
          <w:sz w:val="24"/>
          <w:szCs w:val="24"/>
          <w:lang w:val="en-US"/>
        </w:rPr>
        <w:t>s</w:t>
      </w:r>
      <w:r w:rsidRPr="00025220">
        <w:rPr>
          <w:rFonts w:ascii="Arial" w:hAnsi="Arial" w:cs="Arial"/>
          <w:sz w:val="24"/>
          <w:szCs w:val="24"/>
          <w:vertAlign w:val="superscript"/>
        </w:rPr>
        <w:t>2</w:t>
      </w:r>
      <w:r w:rsidRPr="00A94DE8">
        <w:rPr>
          <w:rFonts w:ascii="Arial" w:hAnsi="Arial" w:cs="Arial"/>
          <w:sz w:val="24"/>
          <w:szCs w:val="24"/>
        </w:rPr>
        <w:t>)</w:t>
      </w:r>
    </w:p>
    <w:p w:rsidR="00A94DE8" w:rsidRPr="00A94DE8" w:rsidRDefault="00A94DE8" w:rsidP="00A94DE8">
      <w:pPr>
        <w:jc w:val="center"/>
        <w:rPr>
          <w:rFonts w:ascii="Comic Sans MS" w:hAnsi="Comic Sans MS" w:cs="Arial"/>
          <w:b/>
          <w:sz w:val="56"/>
          <w:szCs w:val="56"/>
          <w:u w:val="single"/>
        </w:rPr>
      </w:pPr>
      <w:r w:rsidRPr="00A94DE8">
        <w:rPr>
          <w:rFonts w:ascii="Comic Sans MS" w:hAnsi="Comic Sans MS" w:cs="Arial"/>
          <w:b/>
          <w:sz w:val="56"/>
          <w:szCs w:val="56"/>
          <w:u w:val="single"/>
        </w:rPr>
        <w:t>λύση</w:t>
      </w:r>
    </w:p>
    <w:p w:rsidR="00A94DE8" w:rsidRDefault="00A94DE8" w:rsidP="00A94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Θυμάμαι ότι:</w:t>
      </w:r>
    </w:p>
    <w:p w:rsidR="00A94DE8" w:rsidRDefault="00A94DE8" w:rsidP="00A94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ελεύθερη πτώση είναι η κίνηση που γίνεται με την επίδραση μόνο του βάρους του σώματος, χωρίς αρχική ταχύτητα.</w:t>
      </w:r>
    </w:p>
    <w:p w:rsidR="004E25EA" w:rsidRDefault="00A94DE8" w:rsidP="00A94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ελεύθερη πτώση είναι κίνηση Ευθύγραμμα Ομαλά </w:t>
      </w:r>
      <w:r w:rsidR="004E25EA">
        <w:rPr>
          <w:rFonts w:ascii="Arial" w:hAnsi="Arial" w:cs="Arial"/>
          <w:sz w:val="24"/>
          <w:szCs w:val="24"/>
        </w:rPr>
        <w:t>Επιταχυνόμενη.</w:t>
      </w:r>
    </w:p>
    <w:p w:rsidR="004E25EA" w:rsidRDefault="00A94DE8" w:rsidP="00A94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Στην ελεύθερη </w:t>
      </w:r>
      <w:r w:rsidR="004E25EA">
        <w:rPr>
          <w:rFonts w:ascii="Arial" w:hAnsi="Arial" w:cs="Arial"/>
          <w:sz w:val="24"/>
          <w:szCs w:val="24"/>
        </w:rPr>
        <w:t xml:space="preserve">πτώση, ΟΛΑ τα σώματα (ανεξάρτητα της μάζας τους) κινούνται με την ΙΔΙΑ επιτάχυνση, </w:t>
      </w:r>
    </w:p>
    <w:p w:rsidR="00A94DE8" w:rsidRDefault="004E25EA" w:rsidP="00A94DE8">
      <w:pPr>
        <w:rPr>
          <w:rFonts w:ascii="Comic Sans MS" w:hAnsi="Comic Sans MS" w:cs="Arial"/>
          <w:b/>
          <w:sz w:val="24"/>
          <w:szCs w:val="24"/>
        </w:rPr>
      </w:pPr>
      <w:r w:rsidRPr="004E25EA">
        <w:rPr>
          <w:rFonts w:ascii="Comic Sans MS" w:hAnsi="Comic Sans MS" w:cs="Arial"/>
          <w:b/>
          <w:sz w:val="24"/>
          <w:szCs w:val="24"/>
          <w:lang w:val="en-US"/>
        </w:rPr>
        <w:t>a</w:t>
      </w:r>
      <w:r w:rsidRPr="004E25EA">
        <w:rPr>
          <w:rFonts w:ascii="Comic Sans MS" w:hAnsi="Comic Sans MS" w:cs="Arial"/>
          <w:b/>
          <w:sz w:val="24"/>
          <w:szCs w:val="24"/>
        </w:rPr>
        <w:t>=</w:t>
      </w:r>
      <w:r w:rsidRPr="004E25EA">
        <w:rPr>
          <w:rFonts w:ascii="Comic Sans MS" w:hAnsi="Comic Sans MS" w:cs="Arial"/>
          <w:b/>
          <w:sz w:val="24"/>
          <w:szCs w:val="24"/>
          <w:lang w:val="en-US"/>
        </w:rPr>
        <w:t>g</w:t>
      </w:r>
      <w:r w:rsidRPr="004E25EA">
        <w:rPr>
          <w:rFonts w:ascii="Comic Sans MS" w:hAnsi="Comic Sans MS" w:cs="Arial"/>
          <w:b/>
          <w:sz w:val="24"/>
          <w:szCs w:val="24"/>
        </w:rPr>
        <w:t xml:space="preserve"> που την ονομάζουμε επιτάχυνση της βαρύτητας.</w:t>
      </w:r>
    </w:p>
    <w:p w:rsidR="004E25EA" w:rsidRDefault="00ED655D" w:rsidP="00A94DE8">
      <w:pPr>
        <w:rPr>
          <w:rFonts w:ascii="Comic Sans MS" w:hAnsi="Comic Sans MS" w:cs="Arial"/>
          <w:b/>
          <w:sz w:val="24"/>
          <w:szCs w:val="24"/>
        </w:rPr>
      </w:pPr>
      <w:r w:rsidRPr="00ED655D">
        <w:rPr>
          <w:rFonts w:ascii="Comic Sans MS" w:hAnsi="Comic Sans MS" w:cs="Arial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9pt;margin-top:7.75pt;width:164.25pt;height:89.7pt;z-index:251660288;mso-width-percent:400;mso-height-percent:200;mso-width-percent:400;mso-height-percent:200;mso-width-relative:margin;mso-height-relative:margin" strokeweight="2pt">
            <v:textbox style="mso-fit-shape-to-text:t">
              <w:txbxContent>
                <w:p w:rsidR="004E25EA" w:rsidRPr="00021BE0" w:rsidRDefault="004E25EA" w:rsidP="004E25EA">
                  <w:pPr>
                    <w:jc w:val="center"/>
                    <w:rPr>
                      <w:b/>
                      <w:color w:val="0070C0"/>
                      <w:u w:val="single"/>
                    </w:rPr>
                  </w:pPr>
                  <w:r w:rsidRPr="00021BE0">
                    <w:rPr>
                      <w:b/>
                      <w:color w:val="0070C0"/>
                      <w:u w:val="single"/>
                    </w:rPr>
                    <w:t>! ΠΟΛΥ ΣΗΜΑΝΤΙΚΟ!</w:t>
                  </w:r>
                </w:p>
                <w:p w:rsidR="004E25EA" w:rsidRPr="004E25EA" w:rsidRDefault="004E25EA">
                  <w:r>
                    <w:t xml:space="preserve">Το </w:t>
                  </w:r>
                  <w:r>
                    <w:rPr>
                      <w:lang w:val="en-US"/>
                    </w:rPr>
                    <w:t>y</w:t>
                  </w:r>
                  <w:r>
                    <w:t xml:space="preserve"> είναι η </w:t>
                  </w:r>
                  <w:r w:rsidRPr="007034D0">
                    <w:rPr>
                      <w:b/>
                    </w:rPr>
                    <w:t xml:space="preserve">μετατόπιση </w:t>
                  </w:r>
                  <w:r>
                    <w:t xml:space="preserve">του σώματος και </w:t>
                  </w:r>
                  <w:r w:rsidRPr="004E25EA">
                    <w:rPr>
                      <w:b/>
                    </w:rPr>
                    <w:t>ΟΧΙ</w:t>
                  </w:r>
                  <w:r>
                    <w:t xml:space="preserve"> το ύψος στο οποίο βρίσκεται το σώμα.</w:t>
                  </w:r>
                </w:p>
              </w:txbxContent>
            </v:textbox>
          </v:shape>
        </w:pict>
      </w:r>
      <w:r w:rsidR="004E25EA">
        <w:rPr>
          <w:rFonts w:ascii="Comic Sans MS" w:hAnsi="Comic Sans MS" w:cs="Arial"/>
          <w:b/>
          <w:sz w:val="24"/>
          <w:szCs w:val="24"/>
        </w:rPr>
        <w:t>Άρα ισχύουν οι σχέσεις:</w:t>
      </w:r>
    </w:p>
    <w:p w:rsidR="00A94DE8" w:rsidRPr="007034D0" w:rsidRDefault="004E25EA" w:rsidP="00A94DE8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>u</w:t>
      </w:r>
      <w:r w:rsidRPr="004E25EA">
        <w:rPr>
          <w:rFonts w:ascii="Comic Sans MS" w:hAnsi="Comic Sans MS" w:cs="Arial"/>
          <w:b/>
          <w:sz w:val="24"/>
          <w:szCs w:val="24"/>
        </w:rPr>
        <w:t>=</w:t>
      </w:r>
      <w:r>
        <w:rPr>
          <w:rFonts w:ascii="Comic Sans MS" w:hAnsi="Comic Sans MS" w:cs="Arial"/>
          <w:b/>
          <w:sz w:val="24"/>
          <w:szCs w:val="24"/>
          <w:lang w:val="en-US"/>
        </w:rPr>
        <w:t>gt</w:t>
      </w:r>
    </w:p>
    <w:p w:rsidR="004E25EA" w:rsidRPr="007034D0" w:rsidRDefault="004E25EA" w:rsidP="00A94DE8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lang w:val="en-US"/>
        </w:rPr>
        <w:t>y</w:t>
      </w:r>
      <w:r w:rsidRPr="007034D0">
        <w:rPr>
          <w:rFonts w:ascii="Comic Sans MS" w:hAnsi="Comic Sans MS" w:cs="Arial"/>
          <w:b/>
          <w:sz w:val="24"/>
          <w:szCs w:val="24"/>
        </w:rPr>
        <w:t xml:space="preserve">= ½ </w:t>
      </w:r>
      <w:r>
        <w:rPr>
          <w:rFonts w:ascii="Comic Sans MS" w:hAnsi="Comic Sans MS" w:cs="Arial"/>
          <w:b/>
          <w:sz w:val="24"/>
          <w:szCs w:val="24"/>
          <w:lang w:val="en-US"/>
        </w:rPr>
        <w:t>gt</w:t>
      </w:r>
      <w:r w:rsidRPr="007034D0">
        <w:rPr>
          <w:rFonts w:ascii="Comic Sans MS" w:hAnsi="Comic Sans MS" w:cs="Arial"/>
          <w:b/>
          <w:sz w:val="24"/>
          <w:szCs w:val="24"/>
          <w:vertAlign w:val="superscript"/>
        </w:rPr>
        <w:t>2</w:t>
      </w:r>
    </w:p>
    <w:p w:rsidR="00A94DE8" w:rsidRDefault="00A94DE8" w:rsidP="00A94DE8">
      <w:pPr>
        <w:rPr>
          <w:rFonts w:ascii="Arial" w:hAnsi="Arial" w:cs="Arial"/>
          <w:sz w:val="24"/>
          <w:szCs w:val="24"/>
        </w:rPr>
      </w:pPr>
    </w:p>
    <w:p w:rsidR="00A94DE8" w:rsidRDefault="00ED655D" w:rsidP="00A94DE8">
      <w:pPr>
        <w:rPr>
          <w:rFonts w:ascii="Arial" w:hAnsi="Arial" w:cs="Arial"/>
          <w:sz w:val="24"/>
          <w:szCs w:val="24"/>
        </w:rPr>
      </w:pPr>
      <w:r w:rsidRPr="00ED655D">
        <w:rPr>
          <w:rFonts w:ascii="Comic Sans MS" w:hAnsi="Comic Sans MS" w:cs="Arial"/>
          <w:b/>
          <w:noProof/>
          <w:sz w:val="28"/>
          <w:szCs w:val="28"/>
        </w:rPr>
        <w:pict>
          <v:shape id="_x0000_s1027" type="#_x0000_t202" style="position:absolute;margin-left:268.3pt;margin-top:16.4pt;width:163.35pt;height:89.25pt;z-index:251661312;mso-width-percent:400;mso-width-percent:400;mso-width-relative:margin;mso-height-relative:margin" strokeweight="2pt">
            <v:textbox>
              <w:txbxContent>
                <w:p w:rsidR="007034D0" w:rsidRPr="00021BE0" w:rsidRDefault="007034D0" w:rsidP="007034D0">
                  <w:pPr>
                    <w:jc w:val="center"/>
                    <w:rPr>
                      <w:b/>
                      <w:color w:val="0070C0"/>
                      <w:u w:val="single"/>
                    </w:rPr>
                  </w:pPr>
                  <w:r w:rsidRPr="00021BE0">
                    <w:rPr>
                      <w:b/>
                      <w:color w:val="0070C0"/>
                      <w:u w:val="single"/>
                    </w:rPr>
                    <w:t>! ΠΟΛΥ ΣΗΜΑΝΤΙΚΟ!</w:t>
                  </w:r>
                </w:p>
                <w:p w:rsidR="007034D0" w:rsidRPr="004E25EA" w:rsidRDefault="007034D0" w:rsidP="007034D0">
                  <w:r>
                    <w:t xml:space="preserve">Το </w:t>
                  </w:r>
                  <w:r>
                    <w:rPr>
                      <w:lang w:val="en-US"/>
                    </w:rPr>
                    <w:t>h</w:t>
                  </w:r>
                  <w:r>
                    <w:t xml:space="preserve"> είναι </w:t>
                  </w:r>
                  <w:r w:rsidRPr="007034D0">
                    <w:t xml:space="preserve">το </w:t>
                  </w:r>
                  <w:r w:rsidRPr="007034D0">
                    <w:rPr>
                      <w:b/>
                    </w:rPr>
                    <w:t xml:space="preserve">ύψος </w:t>
                  </w:r>
                  <w:r w:rsidRPr="007034D0">
                    <w:t xml:space="preserve">στο οποίο βρίσκεται το σώμα </w:t>
                  </w:r>
                  <w:r>
                    <w:t xml:space="preserve">και </w:t>
                  </w:r>
                  <w:r w:rsidRPr="004E25EA">
                    <w:rPr>
                      <w:b/>
                    </w:rPr>
                    <w:t>ΟΧΙ</w:t>
                  </w:r>
                  <w:r w:rsidRPr="007034D0">
                    <w:t>.</w:t>
                  </w:r>
                  <w:r>
                    <w:t xml:space="preserve"> η μετατόπιση του σώματος</w:t>
                  </w:r>
                </w:p>
                <w:p w:rsidR="007034D0" w:rsidRDefault="007034D0"/>
              </w:txbxContent>
            </v:textbox>
          </v:shape>
        </w:pict>
      </w:r>
      <w:r w:rsidR="007034D0">
        <w:rPr>
          <w:rFonts w:ascii="Arial" w:hAnsi="Arial" w:cs="Arial"/>
          <w:sz w:val="24"/>
          <w:szCs w:val="24"/>
        </w:rPr>
        <w:t>Επίσης, οι ενέργειες που έχει το σώμα είναι:</w:t>
      </w:r>
    </w:p>
    <w:p w:rsidR="007034D0" w:rsidRPr="00025220" w:rsidRDefault="007034D0" w:rsidP="00A94DE8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Κινητική:  Κ= ½ </w:t>
      </w:r>
      <w:r>
        <w:rPr>
          <w:rFonts w:ascii="Comic Sans MS" w:hAnsi="Comic Sans MS" w:cs="Arial"/>
          <w:b/>
          <w:sz w:val="28"/>
          <w:szCs w:val="28"/>
          <w:lang w:val="en-US"/>
        </w:rPr>
        <w:t>mu</w:t>
      </w:r>
      <w:r w:rsidRPr="00025220">
        <w:rPr>
          <w:rFonts w:ascii="Comic Sans MS" w:hAnsi="Comic Sans MS" w:cs="Arial"/>
          <w:b/>
          <w:sz w:val="28"/>
          <w:szCs w:val="28"/>
          <w:vertAlign w:val="superscript"/>
        </w:rPr>
        <w:t>2</w:t>
      </w:r>
    </w:p>
    <w:p w:rsidR="007034D0" w:rsidRPr="007034D0" w:rsidRDefault="007034D0" w:rsidP="00A94DE8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Δυναμική: </w:t>
      </w:r>
      <w:r>
        <w:rPr>
          <w:rFonts w:ascii="Comic Sans MS" w:hAnsi="Comic Sans MS" w:cs="Arial"/>
          <w:b/>
          <w:sz w:val="28"/>
          <w:szCs w:val="28"/>
          <w:lang w:val="en-US"/>
        </w:rPr>
        <w:t>U</w:t>
      </w:r>
      <w:r w:rsidRPr="007034D0">
        <w:rPr>
          <w:rFonts w:ascii="Comic Sans MS" w:hAnsi="Comic Sans MS" w:cs="Arial"/>
          <w:b/>
          <w:sz w:val="28"/>
          <w:szCs w:val="28"/>
        </w:rPr>
        <w:t xml:space="preserve">= </w:t>
      </w:r>
      <w:r>
        <w:rPr>
          <w:rFonts w:ascii="Comic Sans MS" w:hAnsi="Comic Sans MS" w:cs="Arial"/>
          <w:b/>
          <w:sz w:val="28"/>
          <w:szCs w:val="28"/>
          <w:lang w:val="en-US"/>
        </w:rPr>
        <w:t>mgh</w:t>
      </w:r>
    </w:p>
    <w:p w:rsidR="007034D0" w:rsidRPr="007034D0" w:rsidRDefault="007034D0" w:rsidP="00A94DE8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Μηχανική: Ε = </w:t>
      </w:r>
      <w:r>
        <w:rPr>
          <w:rFonts w:ascii="Comic Sans MS" w:hAnsi="Comic Sans MS" w:cs="Arial"/>
          <w:b/>
          <w:sz w:val="28"/>
          <w:szCs w:val="28"/>
          <w:lang w:val="en-US"/>
        </w:rPr>
        <w:t>K</w:t>
      </w:r>
      <w:r w:rsidRPr="007034D0">
        <w:rPr>
          <w:rFonts w:ascii="Comic Sans MS" w:hAnsi="Comic Sans MS" w:cs="Arial"/>
          <w:b/>
          <w:sz w:val="28"/>
          <w:szCs w:val="28"/>
        </w:rPr>
        <w:t>+</w:t>
      </w:r>
      <w:r>
        <w:rPr>
          <w:rFonts w:ascii="Comic Sans MS" w:hAnsi="Comic Sans MS" w:cs="Arial"/>
          <w:b/>
          <w:sz w:val="28"/>
          <w:szCs w:val="28"/>
          <w:lang w:val="en-US"/>
        </w:rPr>
        <w:t>U</w:t>
      </w:r>
      <w:r w:rsidRPr="007034D0">
        <w:rPr>
          <w:rFonts w:ascii="Comic Sans MS" w:hAnsi="Comic Sans MS" w:cs="Arial"/>
          <w:b/>
          <w:sz w:val="28"/>
          <w:szCs w:val="28"/>
        </w:rPr>
        <w:t xml:space="preserve"> = ½ </w:t>
      </w:r>
      <w:r>
        <w:rPr>
          <w:rFonts w:ascii="Comic Sans MS" w:hAnsi="Comic Sans MS" w:cs="Arial"/>
          <w:b/>
          <w:sz w:val="28"/>
          <w:szCs w:val="28"/>
          <w:lang w:val="en-US"/>
        </w:rPr>
        <w:t>mu</w:t>
      </w:r>
      <w:r w:rsidRPr="007034D0">
        <w:rPr>
          <w:rFonts w:ascii="Comic Sans MS" w:hAnsi="Comic Sans MS" w:cs="Arial"/>
          <w:b/>
          <w:sz w:val="28"/>
          <w:szCs w:val="28"/>
          <w:vertAlign w:val="superscript"/>
        </w:rPr>
        <w:t>2</w:t>
      </w:r>
      <w:r w:rsidRPr="007034D0">
        <w:rPr>
          <w:rFonts w:ascii="Comic Sans MS" w:hAnsi="Comic Sans MS" w:cs="Arial"/>
          <w:b/>
          <w:sz w:val="28"/>
          <w:szCs w:val="28"/>
        </w:rPr>
        <w:t xml:space="preserve"> + </w:t>
      </w:r>
      <w:r>
        <w:rPr>
          <w:rFonts w:ascii="Comic Sans MS" w:hAnsi="Comic Sans MS" w:cs="Arial"/>
          <w:b/>
          <w:sz w:val="28"/>
          <w:szCs w:val="28"/>
          <w:lang w:val="en-US"/>
        </w:rPr>
        <w:t>mgh</w:t>
      </w:r>
    </w:p>
    <w:p w:rsidR="00A94DE8" w:rsidRPr="007034D0" w:rsidRDefault="007034D0" w:rsidP="00A94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Με βάση αυτά, προχωράμε στο επόμενο βήμα, που είναι η σχηματική μελέτη της κίνησης</w:t>
      </w:r>
      <w:r w:rsidRPr="007034D0">
        <w:rPr>
          <w:rFonts w:ascii="Arial" w:hAnsi="Arial" w:cs="Arial"/>
          <w:sz w:val="24"/>
          <w:szCs w:val="24"/>
        </w:rPr>
        <w:t>.</w:t>
      </w:r>
    </w:p>
    <w:p w:rsidR="00A94DE8" w:rsidRPr="00A94DE8" w:rsidRDefault="00A94DE8" w:rsidP="00A94DE8">
      <w:pPr>
        <w:rPr>
          <w:rFonts w:ascii="Arial" w:hAnsi="Arial" w:cs="Arial"/>
          <w:sz w:val="24"/>
          <w:szCs w:val="24"/>
        </w:rPr>
      </w:pPr>
    </w:p>
    <w:p w:rsidR="00A94DE8" w:rsidRPr="00A94DE8" w:rsidRDefault="00A94DE8">
      <w:pPr>
        <w:rPr>
          <w:rFonts w:ascii="Arial" w:hAnsi="Arial" w:cs="Arial"/>
          <w:sz w:val="24"/>
          <w:szCs w:val="24"/>
        </w:rPr>
      </w:pPr>
      <w:r w:rsidRPr="00A94D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29325" cy="4276725"/>
            <wp:effectExtent l="19050" t="0" r="0" b="0"/>
            <wp:docPr id="1" name="Αντικείμενο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8170" cy="5715040"/>
                      <a:chOff x="214282" y="928670"/>
                      <a:chExt cx="8618170" cy="5715040"/>
                    </a:xfrm>
                  </a:grpSpPr>
                  <a:grpSp>
                    <a:nvGrpSpPr>
                      <a:cNvPr id="148" name="147 - Ομάδα"/>
                      <a:cNvGrpSpPr/>
                    </a:nvGrpSpPr>
                    <a:grpSpPr>
                      <a:xfrm>
                        <a:off x="214282" y="928670"/>
                        <a:ext cx="8618170" cy="5715040"/>
                        <a:chOff x="214282" y="1000108"/>
                        <a:chExt cx="8618170" cy="5715040"/>
                      </a:xfrm>
                    </a:grpSpPr>
                    <a:sp>
                      <a:nvSpPr>
                        <a:cNvPr id="8" name="7 - Έλλειψη"/>
                        <a:cNvSpPr/>
                      </a:nvSpPr>
                      <a:spPr>
                        <a:xfrm>
                          <a:off x="2786050" y="1071546"/>
                          <a:ext cx="214314" cy="21431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l-G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l-G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49 - Έλλειψη"/>
                        <a:cNvSpPr/>
                      </a:nvSpPr>
                      <a:spPr>
                        <a:xfrm>
                          <a:off x="2786050" y="1785926"/>
                          <a:ext cx="214314" cy="21431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l-G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l-G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50 - Έλλειψη"/>
                        <a:cNvSpPr/>
                      </a:nvSpPr>
                      <a:spPr>
                        <a:xfrm>
                          <a:off x="2786050" y="2643182"/>
                          <a:ext cx="214314" cy="21431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l-G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l-G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51 - Έλλειψη"/>
                        <a:cNvSpPr/>
                      </a:nvSpPr>
                      <a:spPr>
                        <a:xfrm>
                          <a:off x="2786050" y="3571876"/>
                          <a:ext cx="214314" cy="21431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l-G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l-G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52 - Έλλειψη"/>
                        <a:cNvSpPr/>
                      </a:nvSpPr>
                      <a:spPr>
                        <a:xfrm>
                          <a:off x="2786050" y="5072074"/>
                          <a:ext cx="214314" cy="21431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l-G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l-G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9" name="146 - Ομάδα"/>
                        <a:cNvGrpSpPr/>
                      </a:nvGrpSpPr>
                      <a:grpSpPr>
                        <a:xfrm>
                          <a:off x="214282" y="1000108"/>
                          <a:ext cx="8618170" cy="5715040"/>
                          <a:chOff x="214282" y="1000108"/>
                          <a:chExt cx="8618170" cy="5715040"/>
                        </a:xfrm>
                      </a:grpSpPr>
                      <a:sp>
                        <a:nvSpPr>
                          <a:cNvPr id="15" name="14 - TextBox"/>
                          <a:cNvSpPr txBox="1"/>
                        </a:nvSpPr>
                        <a:spPr>
                          <a:xfrm>
                            <a:off x="714348" y="1357298"/>
                            <a:ext cx="840295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h</a:t>
                              </a:r>
                              <a:r>
                                <a:rPr lang="en-US" dirty="0" smtClean="0"/>
                                <a:t>=80m</a:t>
                              </a:r>
                              <a:endParaRPr lang="el-GR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" name="28 - TextBox"/>
                          <a:cNvSpPr txBox="1"/>
                        </a:nvSpPr>
                        <a:spPr>
                          <a:xfrm>
                            <a:off x="1214414" y="2285992"/>
                            <a:ext cx="840295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h=75m</a:t>
                              </a:r>
                              <a:endParaRPr lang="el-GR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37 - TextBox"/>
                          <a:cNvSpPr txBox="1"/>
                        </a:nvSpPr>
                        <a:spPr>
                          <a:xfrm>
                            <a:off x="2071670" y="3988362"/>
                            <a:ext cx="840295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h=35m</a:t>
                              </a:r>
                              <a:endParaRPr lang="el-GR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" name="48 - TextBox"/>
                          <a:cNvSpPr txBox="1"/>
                        </a:nvSpPr>
                        <a:spPr>
                          <a:xfrm>
                            <a:off x="1660003" y="3214686"/>
                            <a:ext cx="840295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h</a:t>
                              </a:r>
                              <a:r>
                                <a:rPr lang="en-US" dirty="0" smtClean="0"/>
                                <a:t>=60m</a:t>
                              </a:r>
                              <a:endParaRPr lang="el-GR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6" name="55 - TextBox"/>
                          <a:cNvSpPr txBox="1"/>
                        </a:nvSpPr>
                        <a:spPr>
                          <a:xfrm>
                            <a:off x="3071802" y="1273718"/>
                            <a:ext cx="1527726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y</a:t>
                              </a:r>
                              <a:r>
                                <a:rPr lang="en-US" baseline="-25000" dirty="0" smtClean="0"/>
                                <a:t>1</a:t>
                              </a:r>
                              <a:r>
                                <a:rPr lang="en-US" dirty="0" smtClean="0"/>
                                <a:t> = ½ gt</a:t>
                              </a:r>
                              <a:r>
                                <a:rPr lang="en-US" baseline="30000" dirty="0" smtClean="0"/>
                                <a:t>2</a:t>
                              </a:r>
                              <a:r>
                                <a:rPr lang="en-US" dirty="0" smtClean="0"/>
                                <a:t>=5m </a:t>
                              </a:r>
                              <a:endParaRPr lang="el-GR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8" name="57 - TextBox"/>
                          <a:cNvSpPr txBox="1"/>
                        </a:nvSpPr>
                        <a:spPr>
                          <a:xfrm>
                            <a:off x="7821513" y="1000108"/>
                            <a:ext cx="965329" cy="3693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</a:rPr>
                                <a:t>t=0, u=0</a:t>
                              </a:r>
                              <a:endParaRPr lang="el-GR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" name="58 - TextBox"/>
                          <a:cNvSpPr txBox="1"/>
                        </a:nvSpPr>
                        <a:spPr>
                          <a:xfrm>
                            <a:off x="7286644" y="1714488"/>
                            <a:ext cx="1545808" cy="3693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</a:rPr>
                                <a:t>t=1s, u=10m/s</a:t>
                              </a:r>
                              <a:endParaRPr lang="el-GR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" name="61 - TextBox"/>
                          <a:cNvSpPr txBox="1"/>
                        </a:nvSpPr>
                        <a:spPr>
                          <a:xfrm>
                            <a:off x="4000496" y="2273850"/>
                            <a:ext cx="1644746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y</a:t>
                              </a:r>
                              <a:r>
                                <a:rPr lang="en-US" baseline="-25000" dirty="0" smtClean="0"/>
                                <a:t>2</a:t>
                              </a:r>
                              <a:r>
                                <a:rPr lang="en-US" dirty="0" smtClean="0"/>
                                <a:t> = ½ gt</a:t>
                              </a:r>
                              <a:r>
                                <a:rPr lang="en-US" baseline="30000" dirty="0" smtClean="0"/>
                                <a:t>2</a:t>
                              </a:r>
                              <a:r>
                                <a:rPr lang="en-US" dirty="0" smtClean="0"/>
                                <a:t>=20m </a:t>
                              </a:r>
                              <a:endParaRPr lang="el-GR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1" name="70 - TextBox"/>
                          <a:cNvSpPr txBox="1"/>
                        </a:nvSpPr>
                        <a:spPr>
                          <a:xfrm>
                            <a:off x="7215206" y="2571744"/>
                            <a:ext cx="1545808" cy="3693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</a:rPr>
                                <a:t>t=2s, u=20m/s</a:t>
                              </a:r>
                              <a:endParaRPr lang="el-GR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5" name="74 - TextBox"/>
                          <a:cNvSpPr txBox="1"/>
                        </a:nvSpPr>
                        <a:spPr>
                          <a:xfrm>
                            <a:off x="4500562" y="3071810"/>
                            <a:ext cx="1644746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y</a:t>
                              </a:r>
                              <a:r>
                                <a:rPr lang="en-US" baseline="-25000" dirty="0" smtClean="0"/>
                                <a:t>3</a:t>
                              </a:r>
                              <a:r>
                                <a:rPr lang="en-US" dirty="0" smtClean="0"/>
                                <a:t> = ½ gt</a:t>
                              </a:r>
                              <a:r>
                                <a:rPr lang="en-US" baseline="30000" dirty="0" smtClean="0"/>
                                <a:t>2</a:t>
                              </a:r>
                              <a:r>
                                <a:rPr lang="en-US" dirty="0" smtClean="0"/>
                                <a:t>=45m </a:t>
                              </a:r>
                              <a:endParaRPr lang="el-GR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7" name="76 - TextBox"/>
                          <a:cNvSpPr txBox="1"/>
                        </a:nvSpPr>
                        <a:spPr>
                          <a:xfrm>
                            <a:off x="7215206" y="3488296"/>
                            <a:ext cx="1545808" cy="3693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</a:rPr>
                                <a:t>t=3s, u=30m/s</a:t>
                              </a:r>
                              <a:endParaRPr lang="el-GR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8" name="87 - TextBox"/>
                          <a:cNvSpPr txBox="1"/>
                        </a:nvSpPr>
                        <a:spPr>
                          <a:xfrm>
                            <a:off x="5141832" y="4202676"/>
                            <a:ext cx="1644746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y</a:t>
                              </a:r>
                              <a:r>
                                <a:rPr lang="en-US" baseline="-25000" dirty="0" smtClean="0"/>
                                <a:t>4</a:t>
                              </a:r>
                              <a:r>
                                <a:rPr lang="en-US" dirty="0" smtClean="0"/>
                                <a:t> = ½ gt</a:t>
                              </a:r>
                              <a:r>
                                <a:rPr lang="en-US" baseline="30000" dirty="0" smtClean="0"/>
                                <a:t>2</a:t>
                              </a:r>
                              <a:r>
                                <a:rPr lang="en-US" dirty="0" smtClean="0"/>
                                <a:t>=80m </a:t>
                              </a:r>
                              <a:endParaRPr lang="el-GR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" name="88 - TextBox"/>
                          <a:cNvSpPr txBox="1"/>
                        </a:nvSpPr>
                        <a:spPr>
                          <a:xfrm>
                            <a:off x="7169596" y="5059932"/>
                            <a:ext cx="1545808" cy="3693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</a:rPr>
                                <a:t>t=4s, u=40m/s</a:t>
                              </a:r>
                              <a:endParaRPr lang="el-GR" b="1" dirty="0">
                                <a:solidFill>
                                  <a:srgbClr val="C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1" name="100 - TextBox"/>
                          <a:cNvSpPr txBox="1"/>
                        </a:nvSpPr>
                        <a:spPr>
                          <a:xfrm>
                            <a:off x="214282" y="5786454"/>
                            <a:ext cx="1888659" cy="9233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K= ½ mu</a:t>
                              </a:r>
                              <a:r>
                                <a:rPr lang="en-US" b="1" baseline="30000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2</a:t>
                              </a:r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=0J</a:t>
                              </a:r>
                            </a:p>
                            <a:p>
                              <a:r>
                                <a:rPr lang="en-US" b="1" dirty="0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U=</a:t>
                              </a:r>
                              <a:r>
                                <a:rPr lang="en-US" b="1" dirty="0" err="1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mgh</a:t>
                              </a:r>
                              <a:r>
                                <a:rPr lang="en-US" b="1" dirty="0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=1.600J</a:t>
                              </a:r>
                            </a:p>
                            <a:p>
                              <a:r>
                                <a:rPr lang="en-US" b="1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rPr>
                                <a:t>E=K+U=1.600J</a:t>
                              </a:r>
                              <a:endParaRPr lang="el-GR" b="1" dirty="0">
                                <a:solidFill>
                                  <a:srgbClr val="0070C0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3" name="145 - Ομάδα"/>
                          <a:cNvGrpSpPr/>
                        </a:nvGrpSpPr>
                        <a:grpSpPr>
                          <a:xfrm>
                            <a:off x="571472" y="1142984"/>
                            <a:ext cx="7143800" cy="4643470"/>
                            <a:chOff x="571472" y="1142984"/>
                            <a:chExt cx="7143800" cy="4643470"/>
                          </a:xfrm>
                        </a:grpSpPr>
                        <a:cxnSp>
                          <a:nvCxnSpPr>
                            <a:cNvPr id="14" name="13 - Ευθύγραμμο βέλος σύνδεσης"/>
                            <a:cNvCxnSpPr/>
                          </a:nvCxnSpPr>
                          <a:spPr>
                            <a:xfrm rot="5400000">
                              <a:off x="-857288" y="3214686"/>
                              <a:ext cx="4143404" cy="1588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6 - Ευθεία γραμμή σύνδεσης"/>
                            <a:cNvCxnSpPr/>
                          </a:nvCxnSpPr>
                          <a:spPr>
                            <a:xfrm>
                              <a:off x="1214414" y="5286388"/>
                              <a:ext cx="5929354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" name="16 - Ευθεία γραμμή σύνδεσης"/>
                            <a:cNvCxnSpPr/>
                          </a:nvCxnSpPr>
                          <a:spPr>
                            <a:xfrm>
                              <a:off x="857224" y="1142984"/>
                              <a:ext cx="6858048" cy="1588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" name="23 - Ευθεία γραμμή σύνδεσης"/>
                            <a:cNvCxnSpPr>
                              <a:stCxn id="8" idx="4"/>
                            </a:cNvCxnSpPr>
                          </a:nvCxnSpPr>
                          <a:spPr>
                            <a:xfrm rot="5400000">
                              <a:off x="875084" y="3268265"/>
                              <a:ext cx="4000528" cy="35719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" name="25 - Ευθεία γραμμή σύνδεσης"/>
                            <a:cNvCxnSpPr/>
                          </a:nvCxnSpPr>
                          <a:spPr>
                            <a:xfrm>
                              <a:off x="1357290" y="1928802"/>
                              <a:ext cx="5643602" cy="1588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8" name="27 - Ευθύγραμμο βέλος σύνδεσης"/>
                            <a:cNvCxnSpPr/>
                          </a:nvCxnSpPr>
                          <a:spPr>
                            <a:xfrm rot="5400000">
                              <a:off x="-143305" y="3643711"/>
                              <a:ext cx="3286942" cy="1588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1" name="30 - Ευθεία γραμμή σύνδεσης"/>
                            <a:cNvCxnSpPr>
                              <a:endCxn id="77" idx="1"/>
                            </a:cNvCxnSpPr>
                          </a:nvCxnSpPr>
                          <a:spPr>
                            <a:xfrm flipV="1">
                              <a:off x="2445979" y="3672962"/>
                              <a:ext cx="4769227" cy="4179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7" name="36 - Ευθύγραμμο βέλος σύνδεσης"/>
                            <a:cNvCxnSpPr/>
                          </a:nvCxnSpPr>
                          <a:spPr>
                            <a:xfrm rot="5400000">
                              <a:off x="1607323" y="4535495"/>
                              <a:ext cx="1500992" cy="794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solid"/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6" name="45 - Ευθεία γραμμή σύνδεσης"/>
                            <a:cNvCxnSpPr>
                              <a:endCxn id="71" idx="1"/>
                            </a:cNvCxnSpPr>
                          </a:nvCxnSpPr>
                          <a:spPr>
                            <a:xfrm flipV="1">
                              <a:off x="2045842" y="2756410"/>
                              <a:ext cx="5169364" cy="2806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8" name="47 - Ευθύγραμμο βέλος σύνδεσης"/>
                            <a:cNvCxnSpPr/>
                          </a:nvCxnSpPr>
                          <a:spPr>
                            <a:xfrm rot="5400000">
                              <a:off x="750861" y="4036223"/>
                              <a:ext cx="2500330" cy="1588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5" name="54 - Ευθύγραμμο βέλος σύνδεσης"/>
                            <a:cNvCxnSpPr/>
                          </a:nvCxnSpPr>
                          <a:spPr>
                            <a:xfrm rot="5400000">
                              <a:off x="3107521" y="1535893"/>
                              <a:ext cx="785818" cy="1588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4" name="73 - Ευθύγραμμο βέλος σύνδεσης"/>
                            <a:cNvCxnSpPr/>
                          </a:nvCxnSpPr>
                          <a:spPr>
                            <a:xfrm rot="5400000">
                              <a:off x="4321570" y="2464984"/>
                              <a:ext cx="2501124" cy="1588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5" name="84 - Ευθύγραμμο βέλος σύνδεσης"/>
                            <a:cNvCxnSpPr/>
                          </a:nvCxnSpPr>
                          <a:spPr>
                            <a:xfrm rot="5400000">
                              <a:off x="3928264" y="1928802"/>
                              <a:ext cx="1572430" cy="794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" name="86 - Ευθύγραμμο βέλος σύνδεσης"/>
                            <a:cNvCxnSpPr/>
                          </a:nvCxnSpPr>
                          <a:spPr>
                            <a:xfrm rot="5400000">
                              <a:off x="4071140" y="3214686"/>
                              <a:ext cx="4144198" cy="794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19" name="118 - Καμπύλη γραμμή σύνδεσης"/>
                            <a:cNvCxnSpPr/>
                          </a:nvCxnSpPr>
                          <a:spPr>
                            <a:xfrm rot="5400000" flipH="1" flipV="1">
                              <a:off x="-535817" y="2464587"/>
                              <a:ext cx="4357718" cy="2143140"/>
                            </a:xfrm>
                            <a:prstGeom prst="curvedConnector3">
                              <a:avLst>
                                <a:gd name="adj1" fmla="val 93740"/>
                              </a:avLst>
                            </a:prstGeom>
                            <a:ln w="25400">
                              <a:solidFill>
                                <a:srgbClr val="FF0000"/>
                              </a:solidFill>
                              <a:headEnd type="arrow"/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27" name="126 - Καμπύλη γραμμή σύνδεσης"/>
                            <a:cNvCxnSpPr>
                              <a:stCxn id="50" idx="5"/>
                            </a:cNvCxnSpPr>
                          </a:nvCxnSpPr>
                          <a:spPr>
                            <a:xfrm rot="5400000">
                              <a:off x="932995" y="3679033"/>
                              <a:ext cx="3746162" cy="325804"/>
                            </a:xfrm>
                            <a:prstGeom prst="curvedConnector3">
                              <a:avLst>
                                <a:gd name="adj1" fmla="val 11839"/>
                              </a:avLst>
                            </a:prstGeom>
                            <a:ln w="25400">
                              <a:solidFill>
                                <a:srgbClr val="FF0000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36" name="135 - Καμπύλη γραμμή σύνδεσης"/>
                            <a:cNvCxnSpPr/>
                          </a:nvCxnSpPr>
                          <a:spPr>
                            <a:xfrm rot="16200000" flipH="1">
                              <a:off x="2607455" y="3393281"/>
                              <a:ext cx="2857520" cy="1928826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25400">
                              <a:solidFill>
                                <a:srgbClr val="FF0000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0" name="139 - Καμπύλη γραμμή σύνδεσης"/>
                            <a:cNvCxnSpPr/>
                          </a:nvCxnSpPr>
                          <a:spPr>
                            <a:xfrm>
                              <a:off x="3071802" y="5143512"/>
                              <a:ext cx="3500462" cy="571504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 w="25400">
                              <a:solidFill>
                                <a:srgbClr val="FF0000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42" name="141 - TextBox"/>
                          <a:cNvSpPr txBox="1"/>
                        </a:nvSpPr>
                        <a:spPr>
                          <a:xfrm>
                            <a:off x="2254713" y="5786454"/>
                            <a:ext cx="1919115" cy="9233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K= ½ mu</a:t>
                              </a:r>
                              <a:r>
                                <a:rPr lang="en-US" b="1" baseline="30000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2</a:t>
                              </a:r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=100J</a:t>
                              </a:r>
                            </a:p>
                            <a:p>
                              <a:r>
                                <a:rPr lang="en-US" b="1" dirty="0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U=</a:t>
                              </a:r>
                              <a:r>
                                <a:rPr lang="en-US" b="1" dirty="0" err="1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mgh</a:t>
                              </a:r>
                              <a:r>
                                <a:rPr lang="en-US" b="1" dirty="0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=1.500J</a:t>
                              </a:r>
                            </a:p>
                            <a:p>
                              <a:r>
                                <a:rPr lang="en-US" b="1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rPr>
                                <a:t>E=K+U=1.600J</a:t>
                              </a:r>
                              <a:endParaRPr lang="el-GR" b="1" dirty="0">
                                <a:solidFill>
                                  <a:srgbClr val="0070C0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" name="142 - TextBox"/>
                          <a:cNvSpPr txBox="1"/>
                        </a:nvSpPr>
                        <a:spPr>
                          <a:xfrm>
                            <a:off x="4326415" y="5786454"/>
                            <a:ext cx="1919115" cy="9233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K= ½ mu</a:t>
                              </a:r>
                              <a:r>
                                <a:rPr lang="en-US" b="1" baseline="30000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2</a:t>
                              </a:r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=400J</a:t>
                              </a:r>
                            </a:p>
                            <a:p>
                              <a:r>
                                <a:rPr lang="en-US" b="1" dirty="0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U=</a:t>
                              </a:r>
                              <a:r>
                                <a:rPr lang="en-US" b="1" dirty="0" err="1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mgh</a:t>
                              </a:r>
                              <a:r>
                                <a:rPr lang="en-US" b="1" dirty="0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=1.200J</a:t>
                              </a:r>
                            </a:p>
                            <a:p>
                              <a:r>
                                <a:rPr lang="en-US" b="1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rPr>
                                <a:t>E=K+U=1.600J</a:t>
                              </a:r>
                              <a:endParaRPr lang="el-GR" b="1" dirty="0">
                                <a:solidFill>
                                  <a:srgbClr val="0070C0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4" name="143 - TextBox"/>
                          <a:cNvSpPr txBox="1"/>
                        </a:nvSpPr>
                        <a:spPr>
                          <a:xfrm>
                            <a:off x="6643702" y="5791818"/>
                            <a:ext cx="2159566" cy="9233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l-G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K= ½ mu</a:t>
                              </a:r>
                              <a:r>
                                <a:rPr lang="en-US" b="1" baseline="30000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2</a:t>
                              </a:r>
                              <a:r>
                                <a:rPr lang="en-US" b="1" dirty="0" smtClean="0">
                                  <a:solidFill>
                                    <a:srgbClr val="C00000"/>
                                  </a:solidFill>
                                  <a:latin typeface="Comic Sans MS" pitchFamily="66" charset="0"/>
                                </a:rPr>
                                <a:t>=1.600J</a:t>
                              </a:r>
                            </a:p>
                            <a:p>
                              <a:r>
                                <a:rPr lang="en-US" b="1" dirty="0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U=</a:t>
                              </a:r>
                              <a:r>
                                <a:rPr lang="en-US" b="1" dirty="0" err="1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mgh</a:t>
                              </a:r>
                              <a:r>
                                <a:rPr lang="en-US" b="1" dirty="0" smtClean="0">
                                  <a:solidFill>
                                    <a:srgbClr val="00B050"/>
                                  </a:solidFill>
                                  <a:latin typeface="Comic Sans MS" pitchFamily="66" charset="0"/>
                                </a:rPr>
                                <a:t>=0J</a:t>
                              </a:r>
                            </a:p>
                            <a:p>
                              <a:r>
                                <a:rPr lang="en-US" b="1" dirty="0" smtClean="0">
                                  <a:solidFill>
                                    <a:srgbClr val="0070C0"/>
                                  </a:solidFill>
                                  <a:latin typeface="Comic Sans MS" pitchFamily="66" charset="0"/>
                                </a:rPr>
                                <a:t>E=K+U=1.600J</a:t>
                              </a:r>
                              <a:endParaRPr lang="el-GR" b="1" dirty="0">
                                <a:solidFill>
                                  <a:srgbClr val="0070C0"/>
                                </a:solidFill>
                                <a:latin typeface="Comic Sans MS" pitchFamily="66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A94DE8" w:rsidRDefault="00A94DE8">
      <w:pPr>
        <w:rPr>
          <w:rFonts w:ascii="Arial" w:hAnsi="Arial" w:cs="Arial"/>
          <w:sz w:val="24"/>
          <w:szCs w:val="24"/>
        </w:rPr>
      </w:pPr>
    </w:p>
    <w:p w:rsidR="00A94DE8" w:rsidRDefault="00707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Παρατηρούμε, ότι όσο πέφτει το σώμα:</w:t>
      </w:r>
    </w:p>
    <w:p w:rsidR="00707254" w:rsidRPr="00021BE0" w:rsidRDefault="00707254">
      <w:pPr>
        <w:rPr>
          <w:rFonts w:ascii="Comic Sans MS" w:hAnsi="Comic Sans MS" w:cs="Arial"/>
          <w:b/>
          <w:color w:val="C00000"/>
          <w:sz w:val="24"/>
          <w:szCs w:val="24"/>
          <w:u w:val="single"/>
        </w:rPr>
      </w:pPr>
      <w:r w:rsidRPr="00021BE0">
        <w:rPr>
          <w:rFonts w:ascii="Comic Sans MS" w:hAnsi="Comic Sans MS" w:cs="Arial"/>
          <w:b/>
          <w:color w:val="C00000"/>
          <w:sz w:val="24"/>
          <w:szCs w:val="24"/>
          <w:u w:val="single"/>
        </w:rPr>
        <w:t>Αυξάνεται η Κινητική του ενέργεια</w:t>
      </w:r>
    </w:p>
    <w:p w:rsidR="00707254" w:rsidRPr="00021BE0" w:rsidRDefault="00707254">
      <w:pPr>
        <w:rPr>
          <w:rFonts w:ascii="Comic Sans MS" w:hAnsi="Comic Sans MS" w:cs="Arial"/>
          <w:b/>
          <w:color w:val="00B050"/>
          <w:sz w:val="24"/>
          <w:szCs w:val="24"/>
          <w:u w:val="single"/>
        </w:rPr>
      </w:pPr>
      <w:r w:rsidRPr="00021BE0">
        <w:rPr>
          <w:rFonts w:ascii="Comic Sans MS" w:hAnsi="Comic Sans MS" w:cs="Arial"/>
          <w:b/>
          <w:color w:val="00B050"/>
          <w:sz w:val="24"/>
          <w:szCs w:val="24"/>
          <w:u w:val="single"/>
        </w:rPr>
        <w:t>Μειώνεται η δυναμική του ενέργεια</w:t>
      </w:r>
    </w:p>
    <w:p w:rsidR="00707254" w:rsidRPr="00021BE0" w:rsidRDefault="00707254">
      <w:pPr>
        <w:rPr>
          <w:rFonts w:ascii="Comic Sans MS" w:hAnsi="Comic Sans MS" w:cs="Arial"/>
          <w:b/>
          <w:color w:val="0070C0"/>
          <w:sz w:val="24"/>
          <w:szCs w:val="24"/>
          <w:u w:val="single"/>
        </w:rPr>
      </w:pPr>
      <w:r w:rsidRPr="00021BE0">
        <w:rPr>
          <w:rFonts w:ascii="Comic Sans MS" w:hAnsi="Comic Sans MS" w:cs="Arial"/>
          <w:b/>
          <w:color w:val="0070C0"/>
          <w:sz w:val="24"/>
          <w:szCs w:val="24"/>
          <w:u w:val="single"/>
        </w:rPr>
        <w:t>Η ΣΥΝΟΛΙΚΗ ΜΗΧΑΝΙΚΗ ΕΝΕΡΓΕΙΑ ΠΑΡΑΜΕΝΕΙ ΣΤΑΘΕΡΗ</w:t>
      </w:r>
    </w:p>
    <w:p w:rsidR="00707254" w:rsidRDefault="00707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Αυτό είναι μια γενική αρχή της φυσικής που ονομάζεται:</w:t>
      </w:r>
    </w:p>
    <w:p w:rsidR="005A664C" w:rsidRDefault="005A664C">
      <w:pPr>
        <w:rPr>
          <w:rFonts w:cs="Arial"/>
          <w:b/>
          <w:sz w:val="32"/>
          <w:szCs w:val="32"/>
          <w:u w:val="single"/>
        </w:rPr>
      </w:pPr>
    </w:p>
    <w:p w:rsidR="005A664C" w:rsidRDefault="005A664C">
      <w:pPr>
        <w:rPr>
          <w:rFonts w:cs="Arial"/>
          <w:b/>
          <w:sz w:val="32"/>
          <w:szCs w:val="32"/>
          <w:u w:val="single"/>
        </w:rPr>
      </w:pPr>
    </w:p>
    <w:p w:rsidR="00021BE0" w:rsidRDefault="00021BE0">
      <w:pPr>
        <w:rPr>
          <w:rFonts w:cs="Arial"/>
          <w:b/>
          <w:sz w:val="32"/>
          <w:szCs w:val="32"/>
          <w:u w:val="single"/>
          <w:lang w:val="en-US"/>
        </w:rPr>
      </w:pPr>
    </w:p>
    <w:p w:rsidR="00707254" w:rsidRPr="00707254" w:rsidRDefault="00ED655D">
      <w:pPr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noProof/>
          <w:sz w:val="32"/>
          <w:szCs w:val="32"/>
          <w:u w:val="single"/>
        </w:rPr>
        <w:lastRenderedPageBreak/>
        <w:pict>
          <v:roundrect id="_x0000_s1088" style="position:absolute;margin-left:-19.5pt;margin-top:27.75pt;width:458.25pt;height:78.75pt;z-index:-251657217" arcsize="10923f" strokecolor="black [3213]" strokeweight="2.5pt"/>
        </w:pict>
      </w:r>
      <w:r w:rsidR="00707254" w:rsidRPr="00707254">
        <w:rPr>
          <w:rFonts w:cs="Arial"/>
          <w:b/>
          <w:sz w:val="32"/>
          <w:szCs w:val="32"/>
          <w:u w:val="single"/>
        </w:rPr>
        <w:t>Αρχή Διατήρησης Μηχανικής Ενέργειας.  (ΑΔΜΕ)</w:t>
      </w:r>
    </w:p>
    <w:p w:rsidR="00707254" w:rsidRDefault="00707254" w:rsidP="00021BE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Αν σε ένα σώμα ασκούνται μόνο βαρυτικές</w:t>
      </w:r>
      <w:r>
        <w:rPr>
          <w:rFonts w:cs="Arial"/>
          <w:b/>
          <w:sz w:val="32"/>
          <w:szCs w:val="32"/>
          <w:vertAlign w:val="superscript"/>
        </w:rPr>
        <w:t>*</w:t>
      </w:r>
      <w:r>
        <w:rPr>
          <w:rFonts w:cs="Arial"/>
          <w:b/>
          <w:sz w:val="32"/>
          <w:szCs w:val="32"/>
        </w:rPr>
        <w:t xml:space="preserve"> δυνάμεις, τότε η συνολική μηχανική ενέργεια του σώματος, παραμένει</w:t>
      </w:r>
      <w:r w:rsidR="00B213BC">
        <w:rPr>
          <w:rFonts w:cs="Arial"/>
          <w:b/>
          <w:sz w:val="32"/>
          <w:szCs w:val="32"/>
        </w:rPr>
        <w:t xml:space="preserve"> σταθερή</w:t>
      </w:r>
    </w:p>
    <w:p w:rsidR="00707254" w:rsidRPr="00707254" w:rsidRDefault="00982B3B" w:rsidP="00707254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(*) οι δυνάμεις γενικά, μπορεί να είναι δυνάμεις από ελατήριο, ηλεκτρικές, και γενικά δυνάμεις που λέγονται συντηρητικές. Φέτος όμως μας αρκούν οι βαρυτικές. </w:t>
      </w:r>
    </w:p>
    <w:p w:rsidR="00A94DE8" w:rsidRPr="00D47491" w:rsidRDefault="00D47491">
      <w:pPr>
        <w:rPr>
          <w:rFonts w:ascii="Arial" w:hAnsi="Arial" w:cs="Arial"/>
          <w:b/>
          <w:sz w:val="24"/>
          <w:szCs w:val="24"/>
          <w:u w:val="single"/>
        </w:rPr>
      </w:pPr>
      <w:r w:rsidRPr="00D47491">
        <w:rPr>
          <w:rFonts w:ascii="Arial" w:hAnsi="Arial" w:cs="Arial"/>
          <w:b/>
          <w:sz w:val="24"/>
          <w:szCs w:val="24"/>
          <w:u w:val="single"/>
        </w:rPr>
        <w:t>ΕΡΩΤΗΣΗ Β΄</w:t>
      </w:r>
    </w:p>
    <w:p w:rsidR="00D47491" w:rsidRPr="00D47491" w:rsidRDefault="00D47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μέση της διαδρομής, έχει διανύσει</w:t>
      </w:r>
      <w:r w:rsidRPr="00D474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D47491">
        <w:rPr>
          <w:rFonts w:ascii="Arial" w:hAnsi="Arial" w:cs="Arial"/>
          <w:sz w:val="24"/>
          <w:szCs w:val="24"/>
        </w:rPr>
        <w:t>=40</w:t>
      </w:r>
      <w:r>
        <w:rPr>
          <w:rFonts w:ascii="Arial" w:hAnsi="Arial" w:cs="Arial"/>
          <w:sz w:val="24"/>
          <w:szCs w:val="24"/>
          <w:lang w:val="en-US"/>
        </w:rPr>
        <w:t>m</w:t>
      </w:r>
    </w:p>
    <w:p w:rsidR="00D47491" w:rsidRPr="00D47491" w:rsidRDefault="00D47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και βρίσκεται σε ύψος: 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D47491">
        <w:rPr>
          <w:rFonts w:ascii="Arial" w:hAnsi="Arial" w:cs="Arial"/>
          <w:sz w:val="24"/>
          <w:szCs w:val="24"/>
        </w:rPr>
        <w:t>=80-40=40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D4749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474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Θα φτάσει σε χρόνο: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g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=&gt;t=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2y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</m:den>
            </m:f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80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den>
            </m:f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Arial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>s</m:t>
        </m:r>
      </m:oMath>
    </w:p>
    <w:p w:rsidR="00D47491" w:rsidRPr="00D47491" w:rsidRDefault="00D47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και θα έχει ταχύτητα: </w:t>
      </w:r>
      <m:oMath>
        <m:r>
          <w:rPr>
            <w:rFonts w:ascii="Cambria Math" w:hAnsi="Cambria Math" w:cs="Arial"/>
            <w:sz w:val="24"/>
            <w:szCs w:val="24"/>
          </w:rPr>
          <m:t>u=gt=20</m:t>
        </m:r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m/s</m:t>
        </m:r>
      </m:oMath>
    </w:p>
    <w:p w:rsidR="00A94DE8" w:rsidRPr="00D47491" w:rsidRDefault="00D47491">
      <w:pPr>
        <w:rPr>
          <w:rFonts w:ascii="Comic Sans MS" w:hAnsi="Comic Sans MS" w:cs="Arial"/>
          <w:b/>
          <w:sz w:val="24"/>
          <w:szCs w:val="24"/>
        </w:rPr>
      </w:pPr>
      <w:r w:rsidRPr="00D47491">
        <w:rPr>
          <w:rFonts w:ascii="Comic Sans MS" w:hAnsi="Comic Sans MS" w:cs="Arial"/>
          <w:b/>
          <w:sz w:val="24"/>
          <w:szCs w:val="24"/>
        </w:rPr>
        <w:t>κινητική ενέργεια: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2(20</m:t>
        </m:r>
        <m:rad>
          <m:radPr>
            <m:degHide m:val="on"/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&gt;K=800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J</m:t>
        </m:r>
      </m:oMath>
    </w:p>
    <w:p w:rsidR="00A94DE8" w:rsidRDefault="00D47491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δυναμική ενέργεια: </w:t>
      </w:r>
      <w:r>
        <w:rPr>
          <w:rFonts w:ascii="Comic Sans MS" w:hAnsi="Comic Sans MS" w:cs="Arial"/>
          <w:b/>
          <w:sz w:val="24"/>
          <w:szCs w:val="24"/>
          <w:lang w:val="en-US"/>
        </w:rPr>
        <w:t>U</w:t>
      </w:r>
      <w:r w:rsidRPr="00D47491">
        <w:rPr>
          <w:rFonts w:ascii="Comic Sans MS" w:hAnsi="Comic Sans MS" w:cs="Arial"/>
          <w:b/>
          <w:sz w:val="24"/>
          <w:szCs w:val="24"/>
        </w:rPr>
        <w:t>=</w:t>
      </w:r>
      <w:r>
        <w:rPr>
          <w:rFonts w:ascii="Comic Sans MS" w:hAnsi="Comic Sans MS" w:cs="Arial"/>
          <w:b/>
          <w:sz w:val="24"/>
          <w:szCs w:val="24"/>
          <w:lang w:val="en-US"/>
        </w:rPr>
        <w:t>mgh</w:t>
      </w:r>
      <w:r w:rsidRPr="00D47491">
        <w:rPr>
          <w:rFonts w:ascii="Comic Sans MS" w:hAnsi="Comic Sans MS" w:cs="Arial"/>
          <w:b/>
          <w:sz w:val="24"/>
          <w:szCs w:val="24"/>
        </w:rPr>
        <w:t xml:space="preserve"> =&gt; </w:t>
      </w:r>
      <w:r>
        <w:rPr>
          <w:rFonts w:ascii="Comic Sans MS" w:hAnsi="Comic Sans MS" w:cs="Arial"/>
          <w:b/>
          <w:sz w:val="24"/>
          <w:szCs w:val="24"/>
          <w:lang w:val="en-US"/>
        </w:rPr>
        <w:t>U</w:t>
      </w:r>
      <w:r w:rsidRPr="00D47491">
        <w:rPr>
          <w:rFonts w:ascii="Comic Sans MS" w:hAnsi="Comic Sans MS" w:cs="Arial"/>
          <w:b/>
          <w:sz w:val="24"/>
          <w:szCs w:val="24"/>
        </w:rPr>
        <w:t>=2</w:t>
      </w:r>
      <w:r>
        <w:rPr>
          <w:rFonts w:ascii="Comic Sans MS" w:hAnsi="Comic Sans MS" w:cs="Arial"/>
          <w:b/>
          <w:sz w:val="24"/>
          <w:szCs w:val="24"/>
          <w:lang w:val="en-US"/>
        </w:rPr>
        <w:t>x</w:t>
      </w:r>
      <w:r w:rsidRPr="00D47491">
        <w:rPr>
          <w:rFonts w:ascii="Comic Sans MS" w:hAnsi="Comic Sans MS" w:cs="Arial"/>
          <w:b/>
          <w:sz w:val="24"/>
          <w:szCs w:val="24"/>
        </w:rPr>
        <w:t>10</w:t>
      </w:r>
      <w:r>
        <w:rPr>
          <w:rFonts w:ascii="Comic Sans MS" w:hAnsi="Comic Sans MS" w:cs="Arial"/>
          <w:b/>
          <w:sz w:val="24"/>
          <w:szCs w:val="24"/>
          <w:lang w:val="en-US"/>
        </w:rPr>
        <w:t>x</w:t>
      </w:r>
      <w:r w:rsidRPr="00D47491">
        <w:rPr>
          <w:rFonts w:ascii="Comic Sans MS" w:hAnsi="Comic Sans MS" w:cs="Arial"/>
          <w:b/>
          <w:sz w:val="24"/>
          <w:szCs w:val="24"/>
        </w:rPr>
        <w:t xml:space="preserve">40 =&gt; </w:t>
      </w:r>
      <w:r>
        <w:rPr>
          <w:rFonts w:ascii="Comic Sans MS" w:hAnsi="Comic Sans MS" w:cs="Arial"/>
          <w:b/>
          <w:sz w:val="24"/>
          <w:szCs w:val="24"/>
          <w:lang w:val="en-US"/>
        </w:rPr>
        <w:t>U</w:t>
      </w:r>
      <w:r w:rsidRPr="00D47491">
        <w:rPr>
          <w:rFonts w:ascii="Comic Sans MS" w:hAnsi="Comic Sans MS" w:cs="Arial"/>
          <w:b/>
          <w:sz w:val="24"/>
          <w:szCs w:val="24"/>
        </w:rPr>
        <w:t>=800</w:t>
      </w:r>
      <w:r>
        <w:rPr>
          <w:rFonts w:ascii="Comic Sans MS" w:hAnsi="Comic Sans MS" w:cs="Arial"/>
          <w:b/>
          <w:sz w:val="24"/>
          <w:szCs w:val="24"/>
          <w:lang w:val="en-US"/>
        </w:rPr>
        <w:t>J</w:t>
      </w:r>
    </w:p>
    <w:p w:rsidR="00D47491" w:rsidRPr="00D47491" w:rsidRDefault="00D47491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συνολική μηχανική ενέργεια: Ε=Κ+</w:t>
      </w:r>
      <w:r>
        <w:rPr>
          <w:rFonts w:ascii="Comic Sans MS" w:hAnsi="Comic Sans MS" w:cs="Arial"/>
          <w:b/>
          <w:sz w:val="24"/>
          <w:szCs w:val="24"/>
          <w:lang w:val="en-US"/>
        </w:rPr>
        <w:t>U</w:t>
      </w:r>
      <w:r w:rsidRPr="00D47491">
        <w:rPr>
          <w:rFonts w:ascii="Comic Sans MS" w:hAnsi="Comic Sans MS" w:cs="Arial"/>
          <w:b/>
          <w:sz w:val="24"/>
          <w:szCs w:val="24"/>
        </w:rPr>
        <w:t xml:space="preserve"> =&gt; </w:t>
      </w:r>
      <w:r>
        <w:rPr>
          <w:rFonts w:ascii="Comic Sans MS" w:hAnsi="Comic Sans MS" w:cs="Arial"/>
          <w:b/>
          <w:sz w:val="24"/>
          <w:szCs w:val="24"/>
          <w:lang w:val="en-US"/>
        </w:rPr>
        <w:t>E</w:t>
      </w:r>
      <w:r w:rsidRPr="00D47491">
        <w:rPr>
          <w:rFonts w:ascii="Comic Sans MS" w:hAnsi="Comic Sans MS" w:cs="Arial"/>
          <w:b/>
          <w:sz w:val="24"/>
          <w:szCs w:val="24"/>
        </w:rPr>
        <w:t>=1.600</w:t>
      </w:r>
      <w:r>
        <w:rPr>
          <w:rFonts w:ascii="Comic Sans MS" w:hAnsi="Comic Sans MS" w:cs="Arial"/>
          <w:b/>
          <w:sz w:val="24"/>
          <w:szCs w:val="24"/>
          <w:lang w:val="en-US"/>
        </w:rPr>
        <w:t>J</w:t>
      </w:r>
    </w:p>
    <w:p w:rsidR="00D47491" w:rsidRPr="00E64B19" w:rsidRDefault="00EB5A87">
      <w:pPr>
        <w:rPr>
          <w:rFonts w:ascii="Arial" w:hAnsi="Arial" w:cs="Arial"/>
          <w:b/>
          <w:sz w:val="24"/>
          <w:szCs w:val="24"/>
          <w:u w:val="single"/>
        </w:rPr>
      </w:pPr>
      <w:r w:rsidRPr="00E64B19">
        <w:rPr>
          <w:rFonts w:ascii="Arial" w:hAnsi="Arial" w:cs="Arial"/>
          <w:b/>
          <w:sz w:val="24"/>
          <w:szCs w:val="24"/>
          <w:u w:val="single"/>
        </w:rPr>
        <w:t>Άρα και πάλι η μηχανική ενέργεια, παραμένει σταθερή Ε=1.600</w:t>
      </w:r>
      <w:r w:rsidRPr="00E64B19">
        <w:rPr>
          <w:rFonts w:ascii="Arial" w:hAnsi="Arial" w:cs="Arial"/>
          <w:b/>
          <w:sz w:val="24"/>
          <w:szCs w:val="24"/>
          <w:u w:val="single"/>
          <w:lang w:val="en-US"/>
        </w:rPr>
        <w:t>J</w:t>
      </w:r>
    </w:p>
    <w:p w:rsidR="00797F16" w:rsidRPr="006058DC" w:rsidRDefault="006058DC" w:rsidP="00797F16">
      <w:pPr>
        <w:rPr>
          <w:rFonts w:ascii="Arial" w:hAnsi="Arial" w:cs="Arial"/>
          <w:b/>
          <w:sz w:val="24"/>
          <w:szCs w:val="24"/>
        </w:rPr>
      </w:pPr>
      <w:r w:rsidRPr="000822ED">
        <w:rPr>
          <w:rFonts w:ascii="Arial" w:hAnsi="Arial" w:cs="Arial"/>
          <w:b/>
          <w:sz w:val="24"/>
          <w:szCs w:val="24"/>
        </w:rPr>
        <w:t>(</w:t>
      </w:r>
      <w:r w:rsidRPr="006058DC">
        <w:rPr>
          <w:rFonts w:ascii="Arial" w:hAnsi="Arial" w:cs="Arial"/>
          <w:b/>
          <w:sz w:val="24"/>
          <w:szCs w:val="24"/>
        </w:rPr>
        <w:t xml:space="preserve">συνέχεια </w:t>
      </w:r>
      <w:r w:rsidR="000822ED">
        <w:rPr>
          <w:rFonts w:ascii="Arial" w:hAnsi="Arial" w:cs="Arial"/>
          <w:b/>
          <w:sz w:val="24"/>
          <w:szCs w:val="24"/>
        </w:rPr>
        <w:t xml:space="preserve"> </w:t>
      </w:r>
      <w:r w:rsidRPr="006058DC">
        <w:rPr>
          <w:rFonts w:ascii="Arial" w:hAnsi="Arial" w:cs="Arial"/>
          <w:b/>
          <w:sz w:val="24"/>
          <w:szCs w:val="24"/>
        </w:rPr>
        <w:t>πιο κάτω..)</w:t>
      </w:r>
    </w:p>
    <w:p w:rsidR="00B81C56" w:rsidRDefault="00B81C56" w:rsidP="00E64B1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81C56" w:rsidRPr="000822ED" w:rsidRDefault="00B81C56" w:rsidP="00E64B1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81C56" w:rsidRDefault="00B81C56" w:rsidP="00E64B1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81C56" w:rsidRDefault="00B81C56" w:rsidP="00E64B1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81C56" w:rsidRDefault="00B81C56" w:rsidP="00E64B1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81C56" w:rsidRDefault="00B81C56" w:rsidP="00E64B1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81C56" w:rsidRDefault="00B81C56" w:rsidP="00E64B1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94DE8" w:rsidRPr="00E64B19" w:rsidRDefault="00E64B19" w:rsidP="00E64B1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64B19">
        <w:rPr>
          <w:rFonts w:ascii="Arial" w:hAnsi="Arial" w:cs="Arial"/>
          <w:b/>
          <w:sz w:val="40"/>
          <w:szCs w:val="40"/>
          <w:u w:val="single"/>
        </w:rPr>
        <w:t>Γραφικές παραστάσεις</w:t>
      </w:r>
    </w:p>
    <w:p w:rsidR="00A94DE8" w:rsidRPr="00E64B19" w:rsidRDefault="00E64B19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Θα κάνουμε την γραφική παράσταση: </w:t>
      </w:r>
      <w:r w:rsidRPr="00E64B19">
        <w:rPr>
          <w:rFonts w:ascii="Comic Sans MS" w:hAnsi="Comic Sans MS" w:cs="Arial"/>
          <w:b/>
          <w:sz w:val="32"/>
          <w:szCs w:val="32"/>
        </w:rPr>
        <w:t>ενέργεια-θέση</w:t>
      </w:r>
    </w:p>
    <w:p w:rsidR="00A94DE8" w:rsidRPr="00E64B19" w:rsidRDefault="00E64B19">
      <w:pPr>
        <w:rPr>
          <w:rFonts w:ascii="Arial" w:hAnsi="Arial" w:cs="Arial"/>
          <w:b/>
          <w:color w:val="0070C0"/>
          <w:sz w:val="24"/>
          <w:szCs w:val="24"/>
        </w:rPr>
      </w:pPr>
      <w:r w:rsidRPr="00E64B19">
        <w:rPr>
          <w:rFonts w:ascii="Arial" w:hAnsi="Arial" w:cs="Arial"/>
          <w:b/>
          <w:color w:val="0070C0"/>
          <w:sz w:val="24"/>
          <w:szCs w:val="24"/>
        </w:rPr>
        <w:t>Μηχανική: Ε= σταθερή = 1.600</w:t>
      </w:r>
      <w:r w:rsidRPr="00E64B19">
        <w:rPr>
          <w:rFonts w:ascii="Arial" w:hAnsi="Arial" w:cs="Arial"/>
          <w:b/>
          <w:color w:val="0070C0"/>
          <w:sz w:val="24"/>
          <w:szCs w:val="24"/>
          <w:lang w:val="en-US"/>
        </w:rPr>
        <w:t>J</w:t>
      </w:r>
      <w:r w:rsidRPr="00E64B19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A94DE8" w:rsidRPr="00E64B19" w:rsidRDefault="00E64B19">
      <w:pPr>
        <w:rPr>
          <w:rFonts w:ascii="Arial" w:hAnsi="Arial" w:cs="Arial"/>
          <w:b/>
          <w:color w:val="00B050"/>
          <w:sz w:val="24"/>
          <w:szCs w:val="24"/>
        </w:rPr>
      </w:pPr>
      <w:r w:rsidRPr="00E64B19">
        <w:rPr>
          <w:rFonts w:ascii="Arial" w:hAnsi="Arial" w:cs="Arial"/>
          <w:b/>
          <w:color w:val="00B050"/>
          <w:sz w:val="24"/>
          <w:szCs w:val="24"/>
        </w:rPr>
        <w:t xml:space="preserve">Δυναμική: 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U</w:t>
      </w:r>
      <w:r w:rsidRPr="00E64B19">
        <w:rPr>
          <w:rFonts w:ascii="Arial" w:hAnsi="Arial" w:cs="Arial"/>
          <w:b/>
          <w:color w:val="00B050"/>
          <w:sz w:val="24"/>
          <w:szCs w:val="24"/>
        </w:rPr>
        <w:t>=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mgh</w:t>
      </w:r>
      <w:r w:rsidRPr="00E64B19">
        <w:rPr>
          <w:rFonts w:ascii="Arial" w:hAnsi="Arial" w:cs="Arial"/>
          <w:b/>
          <w:color w:val="00B050"/>
          <w:sz w:val="24"/>
          <w:szCs w:val="24"/>
        </w:rPr>
        <w:t xml:space="preserve"> =&gt; 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U</w:t>
      </w:r>
      <w:r w:rsidRPr="00E64B19">
        <w:rPr>
          <w:rFonts w:ascii="Arial" w:hAnsi="Arial" w:cs="Arial"/>
          <w:b/>
          <w:color w:val="00B050"/>
          <w:sz w:val="24"/>
          <w:szCs w:val="24"/>
        </w:rPr>
        <w:t>=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mg</w:t>
      </w:r>
      <w:r w:rsidRPr="00E64B19">
        <w:rPr>
          <w:rFonts w:ascii="Arial" w:hAnsi="Arial" w:cs="Arial"/>
          <w:b/>
          <w:color w:val="00B050"/>
          <w:sz w:val="24"/>
          <w:szCs w:val="24"/>
        </w:rPr>
        <w:t>(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H</w:t>
      </w:r>
      <w:r w:rsidRPr="00E64B19">
        <w:rPr>
          <w:rFonts w:ascii="Arial" w:hAnsi="Arial" w:cs="Arial"/>
          <w:b/>
          <w:color w:val="00B050"/>
          <w:sz w:val="24"/>
          <w:szCs w:val="24"/>
        </w:rPr>
        <w:t>-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y</w:t>
      </w:r>
      <w:r w:rsidRPr="00E64B19">
        <w:rPr>
          <w:rFonts w:ascii="Arial" w:hAnsi="Arial" w:cs="Arial"/>
          <w:b/>
          <w:color w:val="00B050"/>
          <w:sz w:val="24"/>
          <w:szCs w:val="24"/>
        </w:rPr>
        <w:t xml:space="preserve">) =&gt; 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U</w:t>
      </w:r>
      <w:r w:rsidRPr="00E64B19">
        <w:rPr>
          <w:rFonts w:ascii="Arial" w:hAnsi="Arial" w:cs="Arial"/>
          <w:b/>
          <w:color w:val="00B050"/>
          <w:sz w:val="24"/>
          <w:szCs w:val="24"/>
        </w:rPr>
        <w:t>=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mgH</w:t>
      </w:r>
      <w:r w:rsidRPr="00E64B19">
        <w:rPr>
          <w:rFonts w:ascii="Arial" w:hAnsi="Arial" w:cs="Arial"/>
          <w:b/>
          <w:color w:val="00B050"/>
          <w:sz w:val="24"/>
          <w:szCs w:val="24"/>
        </w:rPr>
        <w:t>-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mgy</w:t>
      </w:r>
      <w:r w:rsidRPr="00E64B19">
        <w:rPr>
          <w:rFonts w:ascii="Arial" w:hAnsi="Arial" w:cs="Arial"/>
          <w:b/>
          <w:color w:val="00B050"/>
          <w:sz w:val="24"/>
          <w:szCs w:val="24"/>
        </w:rPr>
        <w:t xml:space="preserve"> =&gt; 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U</w:t>
      </w:r>
      <w:r w:rsidRPr="00E64B19">
        <w:rPr>
          <w:rFonts w:ascii="Arial" w:hAnsi="Arial" w:cs="Arial"/>
          <w:b/>
          <w:color w:val="00B050"/>
          <w:sz w:val="24"/>
          <w:szCs w:val="24"/>
        </w:rPr>
        <w:t>=1.600-20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y</w:t>
      </w:r>
      <w:r w:rsidRPr="00E64B19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A94DE8" w:rsidRPr="00E64B19" w:rsidRDefault="00ED655D">
      <w:pPr>
        <w:rPr>
          <w:rFonts w:ascii="Arial" w:hAnsi="Arial" w:cs="Arial"/>
          <w:b/>
          <w:color w:val="C00000"/>
          <w:sz w:val="24"/>
          <w:szCs w:val="24"/>
        </w:rPr>
      </w:pPr>
      <w:r w:rsidRPr="00ED655D">
        <w:rPr>
          <w:rFonts w:ascii="Arial" w:hAnsi="Arial" w:cs="Arial"/>
          <w:noProof/>
          <w:sz w:val="24"/>
          <w:szCs w:val="24"/>
        </w:rPr>
        <w:pict>
          <v:group id="_x0000_s1086" style="position:absolute;margin-left:.1pt;margin-top:22.8pt;width:409pt;height:180.4pt;z-index:251712512" coordorigin="1802,4373" coordsize="8180,3608">
            <v:group id="_x0000_s1045" style="position:absolute;left:1802;top:4373;width:8180;height:3608" coordorigin="1795,12532" coordsize="8180,3608">
              <v:group id="_x0000_s1040" style="position:absolute;left:1795;top:12532;width:8180;height:3608" coordorigin="1795,12532" coordsize="7520,3203">
                <v:shape id="_x0000_s1029" type="#_x0000_t202" style="position:absolute;left:1795;top:12532;width:7520;height:3203;mso-width-relative:margin;mso-height-relative:margin">
                  <v:textbox style="mso-next-textbox:#_x0000_s1029">
                    <w:txbxContent>
                      <w:p w:rsidR="00E64B19" w:rsidRDefault="00E64B19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Default="00147C22">
                        <w:pPr>
                          <w:rPr>
                            <w:lang w:val="en-US"/>
                          </w:rPr>
                        </w:pPr>
                      </w:p>
                      <w:p w:rsidR="00147C22" w:rsidRPr="00147C22" w:rsidRDefault="00147C2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3720;top:12735;width:0;height:2730;flip:y" o:connectortype="straight" strokecolor="black [3213]" strokeweight="1.5pt">
                  <v:stroke endarrow="block"/>
                </v:shape>
                <v:shape id="_x0000_s1031" type="#_x0000_t32" style="position:absolute;left:2877;top:14835;width:4155;height:15;flip:y" o:connectortype="straight" strokeweight="1.5pt">
                  <v:stroke endarrow="block"/>
                </v:shape>
                <v:shape id="_x0000_s1032" type="#_x0000_t32" style="position:absolute;left:3720;top:13275;width:2145;height:0" o:connectortype="straight" strokecolor="#0070c0" strokeweight="2.5pt"/>
                <v:shape id="_x0000_s1033" type="#_x0000_t32" style="position:absolute;left:3720;top:13275;width:2145;height:1575;flip:y" o:connectortype="straight" strokecolor="red" strokeweight="2.5pt"/>
                <v:shape id="_x0000_s1035" type="#_x0000_t32" style="position:absolute;left:5880;top:13275;width:0;height:1560" o:connectortype="straight" strokeweight="1.5pt">
                  <v:stroke dashstyle="dash"/>
                </v:shape>
                <v:shape id="_x0000_s1039" type="#_x0000_t32" style="position:absolute;left:3720;top:13275;width:2160;height:1560" o:connectortype="straight" strokecolor="#00b050" strokeweight="2.5pt"/>
              </v:group>
              <v:shape id="_x0000_s1036" type="#_x0000_t202" style="position:absolute;left:2197;top:12615;width:1407;height:443;mso-width-relative:margin;mso-height-relative:margin" stroked="f">
                <v:textbox>
                  <w:txbxContent>
                    <w:p w:rsidR="00147C22" w:rsidRPr="00147C22" w:rsidRDefault="00147C22">
                      <w:pPr>
                        <w:rPr>
                          <w:lang w:val="en-US"/>
                        </w:rPr>
                      </w:pPr>
                      <w:r>
                        <w:t>Ενέργεια(</w:t>
                      </w:r>
                      <w:r>
                        <w:rPr>
                          <w:lang w:val="en-US"/>
                        </w:rPr>
                        <w:t>J)</w:t>
                      </w:r>
                    </w:p>
                  </w:txbxContent>
                </v:textbox>
              </v:shape>
              <v:shape id="_x0000_s1042" type="#_x0000_t202" style="position:absolute;left:2797;top:13135;width:852;height:402;mso-width-relative:margin;mso-height-relative:margin" stroked="f">
                <v:textbox>
                  <w:txbxContent>
                    <w:p w:rsidR="00147C22" w:rsidRDefault="00147C22">
                      <w:r>
                        <w:rPr>
                          <w:lang w:val="en-US"/>
                        </w:rPr>
                        <w:t>1.600</w:t>
                      </w:r>
                    </w:p>
                  </w:txbxContent>
                </v:textbox>
              </v:shape>
              <v:shape id="_x0000_s1043" type="#_x0000_t202" style="position:absolute;left:7528;top:15064;width:2349;height:1071;mso-height-percent:200;mso-height-percent:200;mso-width-relative:margin;mso-height-relative:margin" stroked="f">
                <v:textbox style="mso-fit-shape-to-text:t">
                  <w:txbxContent>
                    <w:p w:rsidR="00B81C56" w:rsidRDefault="00B81C56" w:rsidP="00B81C56">
                      <w:pPr>
                        <w:spacing w:after="0"/>
                      </w:pPr>
                      <w:r>
                        <w:t>θέση</w:t>
                      </w:r>
                      <w:r w:rsidR="00797F16" w:rsidRPr="00021BE0">
                        <w:t>(</w:t>
                      </w:r>
                      <w:r w:rsidR="00797F16">
                        <w:rPr>
                          <w:lang w:val="en-US"/>
                        </w:rPr>
                        <w:t>m</w:t>
                      </w:r>
                      <w:r w:rsidR="00797F16" w:rsidRPr="00021BE0">
                        <w:t>)</w:t>
                      </w:r>
                      <w:r>
                        <w:t xml:space="preserve"> (</w:t>
                      </w:r>
                      <w:r>
                        <w:rPr>
                          <w:lang w:val="en-US"/>
                        </w:rPr>
                        <w:t>y</w:t>
                      </w:r>
                      <w:r w:rsidRPr="00B81C56">
                        <w:t>=0,</w:t>
                      </w:r>
                      <w:r>
                        <w:t xml:space="preserve"> το σημείο</w:t>
                      </w:r>
                    </w:p>
                    <w:p w:rsidR="00B81C56" w:rsidRPr="00B81C56" w:rsidRDefault="00B81C56" w:rsidP="00B81C56">
                      <w:pPr>
                        <w:spacing w:after="0"/>
                      </w:pPr>
                      <w:r>
                        <w:t xml:space="preserve">που αφήνω το σώμα) </w:t>
                      </w:r>
                    </w:p>
                  </w:txbxContent>
                </v:textbox>
              </v:shape>
              <v:shape id="_x0000_s1044" type="#_x0000_t202" style="position:absolute;left:8114;top:12960;width:1317;height:1071;mso-height-percent:200;mso-height-percent:200;mso-width-relative:margin;mso-height-relative:margin" stroked="f">
                <v:textbox style="mso-fit-shape-to-text:t">
                  <w:txbxContent>
                    <w:p w:rsidR="00B81C56" w:rsidRPr="00B81C56" w:rsidRDefault="00B81C56" w:rsidP="00B81C56">
                      <w:pPr>
                        <w:spacing w:after="0"/>
                        <w:rPr>
                          <w:b/>
                          <w:color w:val="0070C0"/>
                        </w:rPr>
                      </w:pPr>
                      <w:r w:rsidRPr="00B81C56">
                        <w:rPr>
                          <w:b/>
                          <w:color w:val="0070C0"/>
                        </w:rPr>
                        <w:t>Μηχανική</w:t>
                      </w:r>
                    </w:p>
                    <w:p w:rsidR="00B81C56" w:rsidRPr="00B81C56" w:rsidRDefault="00B81C56" w:rsidP="00B81C56">
                      <w:pPr>
                        <w:spacing w:after="0"/>
                        <w:rPr>
                          <w:b/>
                          <w:color w:val="C00000"/>
                        </w:rPr>
                      </w:pPr>
                      <w:r w:rsidRPr="00B81C56">
                        <w:rPr>
                          <w:b/>
                          <w:color w:val="C00000"/>
                        </w:rPr>
                        <w:t>Κινητική</w:t>
                      </w:r>
                    </w:p>
                    <w:p w:rsidR="00B81C56" w:rsidRPr="00B81C56" w:rsidRDefault="00B81C56" w:rsidP="00B81C56">
                      <w:pPr>
                        <w:spacing w:after="0"/>
                        <w:rPr>
                          <w:b/>
                          <w:color w:val="00B050"/>
                        </w:rPr>
                      </w:pPr>
                      <w:r w:rsidRPr="00B81C56">
                        <w:rPr>
                          <w:b/>
                          <w:color w:val="00B050"/>
                        </w:rPr>
                        <w:t>δυναμική</w:t>
                      </w:r>
                    </w:p>
                  </w:txbxContent>
                </v:textbox>
              </v:shape>
            </v:group>
            <v:shape id="_x0000_s1081" type="#_x0000_t32" style="position:absolute;left:5085;top:6135;width:0;height:849" o:connectortype="straight" strokeweight="1.5pt">
              <v:stroke dashstyle="dash"/>
            </v:shape>
            <v:shape id="_x0000_s1082" type="#_x0000_t32" style="position:absolute;left:3896;top:6135;width:1189;height:0;flip:x" o:connectortype="straight" strokeweight="1.5pt">
              <v:stroke dashstyle="dash"/>
            </v:shape>
            <v:shape id="_x0000_s1083" type="#_x0000_t202" style="position:absolute;left:6003;top:7055;width:612;height:472;mso-width-relative:margin;mso-height-relative:margin" stroked="f">
              <v:textbox>
                <w:txbxContent>
                  <w:p w:rsidR="00797F16" w:rsidRDefault="00797F16">
                    <w:r>
                      <w:rPr>
                        <w:lang w:val="en-US"/>
                      </w:rPr>
                      <w:t>80</w:t>
                    </w:r>
                  </w:p>
                </w:txbxContent>
              </v:textbox>
            </v:shape>
            <v:shape id="_x0000_s1084" type="#_x0000_t202" style="position:absolute;left:4743;top:7099;width:565;height:473;mso-width-relative:margin;mso-height-relative:margin" stroked="f">
              <v:textbox>
                <w:txbxContent>
                  <w:p w:rsidR="00797F16" w:rsidRPr="00797F16" w:rsidRDefault="00797F1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40</w:t>
                    </w:r>
                  </w:p>
                </w:txbxContent>
              </v:textbox>
            </v:shape>
            <v:shape id="_x0000_s1085" type="#_x0000_t202" style="position:absolute;left:3139;top:6000;width:657;height:472;mso-width-relative:margin;mso-height-relative:margin" stroked="f">
              <v:textbox>
                <w:txbxContent>
                  <w:p w:rsidR="00797F16" w:rsidRDefault="00797F16">
                    <w:r>
                      <w:rPr>
                        <w:lang w:val="en-US"/>
                      </w:rPr>
                      <w:t>800</w:t>
                    </w:r>
                  </w:p>
                </w:txbxContent>
              </v:textbox>
            </v:shape>
          </v:group>
        </w:pict>
      </w:r>
      <w:r w:rsidR="00E64B19" w:rsidRPr="00E64B19">
        <w:rPr>
          <w:rFonts w:ascii="Arial" w:hAnsi="Arial" w:cs="Arial"/>
          <w:b/>
          <w:color w:val="C00000"/>
          <w:sz w:val="24"/>
          <w:szCs w:val="24"/>
        </w:rPr>
        <w:t>Κινητική: Ε=</w:t>
      </w:r>
      <w:r w:rsidR="00E64B19"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K</w:t>
      </w:r>
      <w:r w:rsidR="00E64B19" w:rsidRPr="00E64B19">
        <w:rPr>
          <w:rFonts w:ascii="Arial" w:hAnsi="Arial" w:cs="Arial"/>
          <w:b/>
          <w:color w:val="C00000"/>
          <w:sz w:val="24"/>
          <w:szCs w:val="24"/>
        </w:rPr>
        <w:t>+</w:t>
      </w:r>
      <w:r w:rsidR="00E64B19"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U</w:t>
      </w:r>
      <w:r w:rsidR="00E64B19" w:rsidRPr="00E64B19">
        <w:rPr>
          <w:rFonts w:ascii="Arial" w:hAnsi="Arial" w:cs="Arial"/>
          <w:b/>
          <w:color w:val="C00000"/>
          <w:sz w:val="24"/>
          <w:szCs w:val="24"/>
        </w:rPr>
        <w:t xml:space="preserve"> =&gt; </w:t>
      </w:r>
      <w:r w:rsidR="00E64B19"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K</w:t>
      </w:r>
      <w:r w:rsidR="00E64B19" w:rsidRPr="00E64B19">
        <w:rPr>
          <w:rFonts w:ascii="Arial" w:hAnsi="Arial" w:cs="Arial"/>
          <w:b/>
          <w:color w:val="C00000"/>
          <w:sz w:val="24"/>
          <w:szCs w:val="24"/>
        </w:rPr>
        <w:t>=</w:t>
      </w:r>
      <w:r w:rsidR="00E64B19"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E</w:t>
      </w:r>
      <w:r w:rsidR="00E64B19" w:rsidRPr="00E64B19">
        <w:rPr>
          <w:rFonts w:ascii="Arial" w:hAnsi="Arial" w:cs="Arial"/>
          <w:b/>
          <w:color w:val="C00000"/>
          <w:sz w:val="24"/>
          <w:szCs w:val="24"/>
        </w:rPr>
        <w:t>-</w:t>
      </w:r>
      <w:r w:rsidR="00E64B19"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U</w:t>
      </w:r>
      <w:r w:rsidR="00E64B19" w:rsidRPr="00E64B19">
        <w:rPr>
          <w:rFonts w:ascii="Arial" w:hAnsi="Arial" w:cs="Arial"/>
          <w:b/>
          <w:color w:val="C00000"/>
          <w:sz w:val="24"/>
          <w:szCs w:val="24"/>
        </w:rPr>
        <w:t xml:space="preserve"> =&gt; </w:t>
      </w:r>
      <w:r w:rsidR="00E64B19"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K</w:t>
      </w:r>
      <w:r w:rsidR="00E64B19" w:rsidRPr="00E64B19">
        <w:rPr>
          <w:rFonts w:ascii="Arial" w:hAnsi="Arial" w:cs="Arial"/>
          <w:b/>
          <w:color w:val="C00000"/>
          <w:sz w:val="24"/>
          <w:szCs w:val="24"/>
        </w:rPr>
        <w:t>=1.600-(1.600-20</w:t>
      </w:r>
      <w:r w:rsidR="00E64B19"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y</w:t>
      </w:r>
      <w:r w:rsidR="00E64B19" w:rsidRPr="00E64B19">
        <w:rPr>
          <w:rFonts w:ascii="Arial" w:hAnsi="Arial" w:cs="Arial"/>
          <w:b/>
          <w:color w:val="C00000"/>
          <w:sz w:val="24"/>
          <w:szCs w:val="24"/>
        </w:rPr>
        <w:t xml:space="preserve">) =&gt; </w:t>
      </w:r>
      <w:r w:rsidR="00E64B19"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K</w:t>
      </w:r>
      <w:r w:rsidR="00E64B19" w:rsidRPr="00E64B19">
        <w:rPr>
          <w:rFonts w:ascii="Arial" w:hAnsi="Arial" w:cs="Arial"/>
          <w:b/>
          <w:color w:val="C00000"/>
          <w:sz w:val="24"/>
          <w:szCs w:val="24"/>
        </w:rPr>
        <w:t>=20</w:t>
      </w:r>
      <w:r w:rsidR="00E64B19"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y</w:t>
      </w:r>
    </w:p>
    <w:p w:rsidR="00A94DE8" w:rsidRDefault="00A94DE8">
      <w:pPr>
        <w:rPr>
          <w:rFonts w:ascii="Arial" w:hAnsi="Arial" w:cs="Arial"/>
          <w:sz w:val="24"/>
          <w:szCs w:val="24"/>
        </w:rPr>
      </w:pPr>
    </w:p>
    <w:p w:rsidR="00A94DE8" w:rsidRDefault="00A94DE8">
      <w:pPr>
        <w:rPr>
          <w:rFonts w:ascii="Arial" w:hAnsi="Arial" w:cs="Arial"/>
          <w:sz w:val="24"/>
          <w:szCs w:val="24"/>
        </w:rPr>
      </w:pPr>
    </w:p>
    <w:p w:rsidR="00A94DE8" w:rsidRDefault="00A94DE8">
      <w:pPr>
        <w:rPr>
          <w:rFonts w:ascii="Arial" w:hAnsi="Arial" w:cs="Arial"/>
          <w:sz w:val="24"/>
          <w:szCs w:val="24"/>
        </w:rPr>
      </w:pPr>
    </w:p>
    <w:p w:rsidR="00A94DE8" w:rsidRDefault="00A94DE8">
      <w:pPr>
        <w:rPr>
          <w:rFonts w:ascii="Arial" w:hAnsi="Arial" w:cs="Arial"/>
          <w:sz w:val="24"/>
          <w:szCs w:val="24"/>
        </w:rPr>
      </w:pPr>
    </w:p>
    <w:p w:rsidR="00A94DE8" w:rsidRDefault="00A94DE8">
      <w:pPr>
        <w:rPr>
          <w:rFonts w:ascii="Arial" w:hAnsi="Arial" w:cs="Arial"/>
          <w:sz w:val="24"/>
          <w:szCs w:val="24"/>
        </w:rPr>
      </w:pPr>
    </w:p>
    <w:p w:rsidR="00B81C56" w:rsidRDefault="00B81C56">
      <w:pPr>
        <w:rPr>
          <w:rFonts w:ascii="Arial" w:hAnsi="Arial" w:cs="Arial"/>
          <w:sz w:val="24"/>
          <w:szCs w:val="24"/>
        </w:rPr>
      </w:pPr>
    </w:p>
    <w:p w:rsidR="00A94DE8" w:rsidRDefault="00A94DE8">
      <w:pPr>
        <w:rPr>
          <w:rFonts w:ascii="Arial" w:hAnsi="Arial" w:cs="Arial"/>
          <w:sz w:val="24"/>
          <w:szCs w:val="24"/>
        </w:rPr>
      </w:pPr>
    </w:p>
    <w:p w:rsidR="00797F16" w:rsidRPr="00E64B19" w:rsidRDefault="00797F16" w:rsidP="00797F16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Τώρα θα κάνουμε την γραφική παράσταση: </w:t>
      </w:r>
      <w:r w:rsidRPr="00E64B19">
        <w:rPr>
          <w:rFonts w:ascii="Comic Sans MS" w:hAnsi="Comic Sans MS" w:cs="Arial"/>
          <w:b/>
          <w:sz w:val="32"/>
          <w:szCs w:val="32"/>
        </w:rPr>
        <w:t>ενέργεια-</w:t>
      </w:r>
      <w:r>
        <w:rPr>
          <w:rFonts w:ascii="Comic Sans MS" w:hAnsi="Comic Sans MS" w:cs="Arial"/>
          <w:b/>
          <w:sz w:val="32"/>
          <w:szCs w:val="32"/>
        </w:rPr>
        <w:t>χρόνος</w:t>
      </w:r>
    </w:p>
    <w:p w:rsidR="00797F16" w:rsidRDefault="00797F16" w:rsidP="00797F1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64B19">
        <w:rPr>
          <w:rFonts w:ascii="Arial" w:hAnsi="Arial" w:cs="Arial"/>
          <w:b/>
          <w:color w:val="0070C0"/>
          <w:sz w:val="24"/>
          <w:szCs w:val="24"/>
        </w:rPr>
        <w:t>Μηχανική: Ε= σταθερή = 1.600</w:t>
      </w:r>
      <w:r w:rsidRPr="00E64B19">
        <w:rPr>
          <w:rFonts w:ascii="Arial" w:hAnsi="Arial" w:cs="Arial"/>
          <w:b/>
          <w:color w:val="0070C0"/>
          <w:sz w:val="24"/>
          <w:szCs w:val="24"/>
          <w:lang w:val="en-US"/>
        </w:rPr>
        <w:t>J</w:t>
      </w:r>
      <w:r w:rsidRPr="00E64B19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97F16" w:rsidRPr="00021BE0" w:rsidRDefault="00797F16" w:rsidP="00797F16">
      <w:pPr>
        <w:rPr>
          <w:rFonts w:ascii="Arial" w:hAnsi="Arial" w:cs="Arial"/>
          <w:b/>
          <w:color w:val="00B050"/>
          <w:sz w:val="24"/>
          <w:szCs w:val="24"/>
        </w:rPr>
      </w:pPr>
      <w:r w:rsidRPr="00E64B19">
        <w:rPr>
          <w:rFonts w:ascii="Arial" w:hAnsi="Arial" w:cs="Arial"/>
          <w:b/>
          <w:color w:val="00B050"/>
          <w:sz w:val="24"/>
          <w:szCs w:val="24"/>
        </w:rPr>
        <w:t xml:space="preserve">Δυναμική: 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U</w:t>
      </w:r>
      <w:r w:rsidRPr="00E64B19">
        <w:rPr>
          <w:rFonts w:ascii="Arial" w:hAnsi="Arial" w:cs="Arial"/>
          <w:b/>
          <w:color w:val="00B050"/>
          <w:sz w:val="24"/>
          <w:szCs w:val="24"/>
        </w:rPr>
        <w:t>=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mgh</w:t>
      </w:r>
      <w:r w:rsidRPr="00E64B19">
        <w:rPr>
          <w:rFonts w:ascii="Arial" w:hAnsi="Arial" w:cs="Arial"/>
          <w:b/>
          <w:color w:val="00B050"/>
          <w:sz w:val="24"/>
          <w:szCs w:val="24"/>
        </w:rPr>
        <w:t xml:space="preserve"> =&gt; 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U</w:t>
      </w:r>
      <w:r w:rsidRPr="00E64B19">
        <w:rPr>
          <w:rFonts w:ascii="Arial" w:hAnsi="Arial" w:cs="Arial"/>
          <w:b/>
          <w:color w:val="00B050"/>
          <w:sz w:val="24"/>
          <w:szCs w:val="24"/>
        </w:rPr>
        <w:t>=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mg</w:t>
      </w:r>
      <w:r w:rsidRPr="00E64B19">
        <w:rPr>
          <w:rFonts w:ascii="Arial" w:hAnsi="Arial" w:cs="Arial"/>
          <w:b/>
          <w:color w:val="00B050"/>
          <w:sz w:val="24"/>
          <w:szCs w:val="24"/>
        </w:rPr>
        <w:t>(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H</w:t>
      </w:r>
      <w:r w:rsidRPr="00E64B19">
        <w:rPr>
          <w:rFonts w:ascii="Arial" w:hAnsi="Arial" w:cs="Arial"/>
          <w:b/>
          <w:color w:val="00B050"/>
          <w:sz w:val="24"/>
          <w:szCs w:val="24"/>
        </w:rPr>
        <w:t>-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y</w:t>
      </w:r>
      <w:r w:rsidRPr="00E64B19">
        <w:rPr>
          <w:rFonts w:ascii="Arial" w:hAnsi="Arial" w:cs="Arial"/>
          <w:b/>
          <w:color w:val="00B050"/>
          <w:sz w:val="24"/>
          <w:szCs w:val="24"/>
        </w:rPr>
        <w:t xml:space="preserve">) =&gt; 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U</w:t>
      </w:r>
      <w:r w:rsidRPr="00E64B19">
        <w:rPr>
          <w:rFonts w:ascii="Arial" w:hAnsi="Arial" w:cs="Arial"/>
          <w:b/>
          <w:color w:val="00B050"/>
          <w:sz w:val="24"/>
          <w:szCs w:val="24"/>
        </w:rPr>
        <w:t>=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mgH</w:t>
      </w:r>
      <w:r w:rsidRPr="00E64B19">
        <w:rPr>
          <w:rFonts w:ascii="Arial" w:hAnsi="Arial" w:cs="Arial"/>
          <w:b/>
          <w:color w:val="00B050"/>
          <w:sz w:val="24"/>
          <w:szCs w:val="24"/>
        </w:rPr>
        <w:t>-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mgy</w:t>
      </w:r>
      <w:r w:rsidRPr="00E64B19">
        <w:rPr>
          <w:rFonts w:ascii="Arial" w:hAnsi="Arial" w:cs="Arial"/>
          <w:b/>
          <w:color w:val="00B050"/>
          <w:sz w:val="24"/>
          <w:szCs w:val="24"/>
        </w:rPr>
        <w:t xml:space="preserve"> =&gt; 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U</w:t>
      </w:r>
      <w:r w:rsidRPr="00E64B19">
        <w:rPr>
          <w:rFonts w:ascii="Arial" w:hAnsi="Arial" w:cs="Arial"/>
          <w:b/>
          <w:color w:val="00B050"/>
          <w:sz w:val="24"/>
          <w:szCs w:val="24"/>
        </w:rPr>
        <w:t>=1.600-20</w:t>
      </w:r>
      <w:r w:rsidRPr="00E64B19">
        <w:rPr>
          <w:rFonts w:ascii="Arial" w:hAnsi="Arial" w:cs="Arial"/>
          <w:b/>
          <w:color w:val="00B050"/>
          <w:sz w:val="24"/>
          <w:szCs w:val="24"/>
          <w:lang w:val="en-US"/>
        </w:rPr>
        <w:t>y</w:t>
      </w:r>
      <w:r w:rsidRPr="00E64B19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=&gt; </w:t>
      </w:r>
      <w:r>
        <w:rPr>
          <w:rFonts w:ascii="Arial" w:hAnsi="Arial" w:cs="Arial"/>
          <w:b/>
          <w:color w:val="00B050"/>
          <w:sz w:val="24"/>
          <w:szCs w:val="24"/>
          <w:lang w:val="en-US"/>
        </w:rPr>
        <w:t>U</w:t>
      </w:r>
      <w:r w:rsidRPr="00797F16">
        <w:rPr>
          <w:rFonts w:ascii="Arial" w:hAnsi="Arial" w:cs="Arial"/>
          <w:b/>
          <w:color w:val="00B050"/>
          <w:sz w:val="24"/>
          <w:szCs w:val="24"/>
        </w:rPr>
        <w:t xml:space="preserve">=1.600-20( ½ </w:t>
      </w:r>
      <w:r>
        <w:rPr>
          <w:rFonts w:ascii="Arial" w:hAnsi="Arial" w:cs="Arial"/>
          <w:b/>
          <w:color w:val="00B050"/>
          <w:sz w:val="24"/>
          <w:szCs w:val="24"/>
          <w:lang w:val="en-US"/>
        </w:rPr>
        <w:t>gt</w:t>
      </w:r>
      <w:r w:rsidRPr="00797F16">
        <w:rPr>
          <w:rFonts w:ascii="Arial" w:hAnsi="Arial" w:cs="Arial"/>
          <w:b/>
          <w:color w:val="00B050"/>
          <w:sz w:val="24"/>
          <w:szCs w:val="24"/>
          <w:vertAlign w:val="superscript"/>
        </w:rPr>
        <w:t>2</w:t>
      </w:r>
      <w:r w:rsidRPr="00797F16">
        <w:rPr>
          <w:rFonts w:ascii="Arial" w:hAnsi="Arial" w:cs="Arial"/>
          <w:b/>
          <w:color w:val="00B050"/>
          <w:sz w:val="24"/>
          <w:szCs w:val="24"/>
        </w:rPr>
        <w:t xml:space="preserve">) =&gt; </w:t>
      </w:r>
      <w:r>
        <w:rPr>
          <w:rFonts w:ascii="Arial" w:hAnsi="Arial" w:cs="Arial"/>
          <w:b/>
          <w:color w:val="00B050"/>
          <w:sz w:val="24"/>
          <w:szCs w:val="24"/>
          <w:lang w:val="en-US"/>
        </w:rPr>
        <w:t>U</w:t>
      </w:r>
      <w:r w:rsidRPr="00797F16">
        <w:rPr>
          <w:rFonts w:ascii="Arial" w:hAnsi="Arial" w:cs="Arial"/>
          <w:b/>
          <w:color w:val="00B050"/>
          <w:sz w:val="24"/>
          <w:szCs w:val="24"/>
        </w:rPr>
        <w:t>=1.600-100</w:t>
      </w:r>
      <w:r>
        <w:rPr>
          <w:rFonts w:ascii="Arial" w:hAnsi="Arial" w:cs="Arial"/>
          <w:b/>
          <w:color w:val="00B050"/>
          <w:sz w:val="24"/>
          <w:szCs w:val="24"/>
          <w:lang w:val="en-US"/>
        </w:rPr>
        <w:t>t</w:t>
      </w:r>
      <w:r w:rsidRPr="00797F16">
        <w:rPr>
          <w:rFonts w:ascii="Arial" w:hAnsi="Arial" w:cs="Arial"/>
          <w:b/>
          <w:color w:val="00B050"/>
          <w:sz w:val="24"/>
          <w:szCs w:val="24"/>
          <w:vertAlign w:val="superscript"/>
        </w:rPr>
        <w:t>2</w:t>
      </w:r>
    </w:p>
    <w:p w:rsidR="00797F16" w:rsidRPr="00021BE0" w:rsidRDefault="00797F16" w:rsidP="00797F16">
      <w:pPr>
        <w:rPr>
          <w:rFonts w:ascii="Arial" w:hAnsi="Arial" w:cs="Arial"/>
          <w:b/>
          <w:color w:val="C00000"/>
          <w:sz w:val="24"/>
          <w:szCs w:val="24"/>
        </w:rPr>
      </w:pPr>
      <w:r w:rsidRPr="00E64B19">
        <w:rPr>
          <w:rFonts w:ascii="Arial" w:hAnsi="Arial" w:cs="Arial"/>
          <w:b/>
          <w:color w:val="C00000"/>
          <w:sz w:val="24"/>
          <w:szCs w:val="24"/>
        </w:rPr>
        <w:t>Κινητική</w:t>
      </w:r>
      <w:r w:rsidRPr="00021BE0">
        <w:rPr>
          <w:rFonts w:ascii="Arial" w:hAnsi="Arial" w:cs="Arial"/>
          <w:b/>
          <w:color w:val="C00000"/>
          <w:sz w:val="24"/>
          <w:szCs w:val="24"/>
        </w:rPr>
        <w:t xml:space="preserve">: </w:t>
      </w:r>
      <w:r w:rsidRPr="00E64B19">
        <w:rPr>
          <w:rFonts w:ascii="Arial" w:hAnsi="Arial" w:cs="Arial"/>
          <w:b/>
          <w:color w:val="C00000"/>
          <w:sz w:val="24"/>
          <w:szCs w:val="24"/>
        </w:rPr>
        <w:t>Ε</w:t>
      </w:r>
      <w:r w:rsidRPr="00021BE0">
        <w:rPr>
          <w:rFonts w:ascii="Arial" w:hAnsi="Arial" w:cs="Arial"/>
          <w:b/>
          <w:color w:val="C00000"/>
          <w:sz w:val="24"/>
          <w:szCs w:val="24"/>
        </w:rPr>
        <w:t>=</w:t>
      </w:r>
      <w:r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K</w:t>
      </w:r>
      <w:r w:rsidRPr="00021BE0">
        <w:rPr>
          <w:rFonts w:ascii="Arial" w:hAnsi="Arial" w:cs="Arial"/>
          <w:b/>
          <w:color w:val="C00000"/>
          <w:sz w:val="24"/>
          <w:szCs w:val="24"/>
        </w:rPr>
        <w:t>+</w:t>
      </w:r>
      <w:r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U</w:t>
      </w:r>
      <w:r w:rsidRPr="00021BE0">
        <w:rPr>
          <w:rFonts w:ascii="Arial" w:hAnsi="Arial" w:cs="Arial"/>
          <w:b/>
          <w:color w:val="C00000"/>
          <w:sz w:val="24"/>
          <w:szCs w:val="24"/>
        </w:rPr>
        <w:t xml:space="preserve"> =&gt; </w:t>
      </w:r>
      <w:r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K</w:t>
      </w:r>
      <w:r w:rsidRPr="00021BE0">
        <w:rPr>
          <w:rFonts w:ascii="Arial" w:hAnsi="Arial" w:cs="Arial"/>
          <w:b/>
          <w:color w:val="C00000"/>
          <w:sz w:val="24"/>
          <w:szCs w:val="24"/>
        </w:rPr>
        <w:t>=</w:t>
      </w:r>
      <w:r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E</w:t>
      </w:r>
      <w:r w:rsidRPr="00021BE0">
        <w:rPr>
          <w:rFonts w:ascii="Arial" w:hAnsi="Arial" w:cs="Arial"/>
          <w:b/>
          <w:color w:val="C00000"/>
          <w:sz w:val="24"/>
          <w:szCs w:val="24"/>
        </w:rPr>
        <w:t>-</w:t>
      </w:r>
      <w:r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U</w:t>
      </w:r>
      <w:r w:rsidRPr="00021BE0">
        <w:rPr>
          <w:rFonts w:ascii="Arial" w:hAnsi="Arial" w:cs="Arial"/>
          <w:b/>
          <w:color w:val="C00000"/>
          <w:sz w:val="24"/>
          <w:szCs w:val="24"/>
        </w:rPr>
        <w:t xml:space="preserve"> =&gt; </w:t>
      </w:r>
      <w:r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K</w:t>
      </w:r>
      <w:r w:rsidRPr="00021BE0">
        <w:rPr>
          <w:rFonts w:ascii="Arial" w:hAnsi="Arial" w:cs="Arial"/>
          <w:b/>
          <w:color w:val="C00000"/>
          <w:sz w:val="24"/>
          <w:szCs w:val="24"/>
        </w:rPr>
        <w:t>=1.600-(1.600-20</w:t>
      </w:r>
      <w:r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y</w:t>
      </w:r>
      <w:r w:rsidRPr="00021BE0">
        <w:rPr>
          <w:rFonts w:ascii="Arial" w:hAnsi="Arial" w:cs="Arial"/>
          <w:b/>
          <w:color w:val="C00000"/>
          <w:sz w:val="24"/>
          <w:szCs w:val="24"/>
        </w:rPr>
        <w:t xml:space="preserve">) =&gt; </w:t>
      </w:r>
      <w:r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K</w:t>
      </w:r>
      <w:r w:rsidRPr="00021BE0">
        <w:rPr>
          <w:rFonts w:ascii="Arial" w:hAnsi="Arial" w:cs="Arial"/>
          <w:b/>
          <w:color w:val="C00000"/>
          <w:sz w:val="24"/>
          <w:szCs w:val="24"/>
        </w:rPr>
        <w:t>=20</w:t>
      </w:r>
      <w:r w:rsidRPr="00E64B19">
        <w:rPr>
          <w:rFonts w:ascii="Arial" w:hAnsi="Arial" w:cs="Arial"/>
          <w:b/>
          <w:color w:val="C00000"/>
          <w:sz w:val="24"/>
          <w:szCs w:val="24"/>
          <w:lang w:val="en-US"/>
        </w:rPr>
        <w:t>y</w:t>
      </w:r>
      <w:r w:rsidRPr="00021BE0">
        <w:rPr>
          <w:rFonts w:ascii="Arial" w:hAnsi="Arial" w:cs="Arial"/>
          <w:b/>
          <w:color w:val="C00000"/>
          <w:sz w:val="24"/>
          <w:szCs w:val="24"/>
        </w:rPr>
        <w:t xml:space="preserve"> =&gt;         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>K</w:t>
      </w:r>
      <w:r w:rsidRPr="00021BE0">
        <w:rPr>
          <w:rFonts w:ascii="Arial" w:hAnsi="Arial" w:cs="Arial"/>
          <w:b/>
          <w:color w:val="C00000"/>
          <w:sz w:val="24"/>
          <w:szCs w:val="24"/>
        </w:rPr>
        <w:t xml:space="preserve">=20( ½ 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>gt</w:t>
      </w:r>
      <w:r w:rsidRPr="00021BE0">
        <w:rPr>
          <w:rFonts w:ascii="Arial" w:hAnsi="Arial" w:cs="Arial"/>
          <w:b/>
          <w:color w:val="C00000"/>
          <w:sz w:val="24"/>
          <w:szCs w:val="24"/>
          <w:vertAlign w:val="superscript"/>
        </w:rPr>
        <w:t>2</w:t>
      </w:r>
      <w:r w:rsidRPr="00021BE0">
        <w:rPr>
          <w:rFonts w:ascii="Arial" w:hAnsi="Arial" w:cs="Arial"/>
          <w:b/>
          <w:color w:val="C00000"/>
          <w:sz w:val="24"/>
          <w:szCs w:val="24"/>
        </w:rPr>
        <w:t xml:space="preserve">) =&gt; 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>K</w:t>
      </w:r>
      <w:r w:rsidRPr="00021BE0">
        <w:rPr>
          <w:rFonts w:ascii="Arial" w:hAnsi="Arial" w:cs="Arial"/>
          <w:b/>
          <w:color w:val="C00000"/>
          <w:sz w:val="24"/>
          <w:szCs w:val="24"/>
        </w:rPr>
        <w:t>=100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>t</w:t>
      </w:r>
      <w:r w:rsidRPr="00021BE0">
        <w:rPr>
          <w:rFonts w:ascii="Arial" w:hAnsi="Arial" w:cs="Arial"/>
          <w:b/>
          <w:color w:val="C00000"/>
          <w:sz w:val="24"/>
          <w:szCs w:val="24"/>
          <w:vertAlign w:val="superscript"/>
        </w:rPr>
        <w:t>2</w:t>
      </w:r>
      <w:r w:rsidRPr="00021BE0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797F16" w:rsidRPr="00797F16" w:rsidRDefault="00797F16" w:rsidP="00797F16">
      <w:pPr>
        <w:rPr>
          <w:rFonts w:ascii="Comic Sans MS" w:hAnsi="Comic Sans MS" w:cs="Arial"/>
          <w:b/>
          <w:color w:val="000000" w:themeColor="text1"/>
          <w:sz w:val="24"/>
          <w:szCs w:val="24"/>
        </w:rPr>
      </w:pPr>
      <w:r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Παρατηρούμε ότι οι σχέσεις είναι δευτέρου βαθμού ως προς </w:t>
      </w:r>
      <w:r>
        <w:rPr>
          <w:rFonts w:ascii="Comic Sans MS" w:hAnsi="Comic Sans MS" w:cs="Arial"/>
          <w:b/>
          <w:color w:val="000000" w:themeColor="text1"/>
          <w:sz w:val="24"/>
          <w:szCs w:val="24"/>
          <w:lang w:val="en-US"/>
        </w:rPr>
        <w:t>t</w:t>
      </w:r>
      <w:r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 άρα θα έχουμε </w:t>
      </w:r>
      <w:r w:rsidRPr="00797F16">
        <w:rPr>
          <w:rFonts w:ascii="Comic Sans MS" w:hAnsi="Comic Sans MS" w:cs="Arial"/>
          <w:b/>
          <w:color w:val="000000" w:themeColor="text1"/>
          <w:sz w:val="24"/>
          <w:szCs w:val="24"/>
          <w:u w:val="single"/>
        </w:rPr>
        <w:t>παραβολές</w:t>
      </w:r>
      <w:r>
        <w:rPr>
          <w:rFonts w:ascii="Comic Sans MS" w:hAnsi="Comic Sans MS" w:cs="Arial"/>
          <w:b/>
          <w:color w:val="000000" w:themeColor="text1"/>
          <w:sz w:val="24"/>
          <w:szCs w:val="24"/>
        </w:rPr>
        <w:t>.</w:t>
      </w:r>
    </w:p>
    <w:p w:rsidR="00797F16" w:rsidRPr="00797F16" w:rsidRDefault="00ED655D" w:rsidP="00797F16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</w:rPr>
        <w:pict>
          <v:group id="_x0000_s1080" style="position:absolute;margin-left:.1pt;margin-top:2.7pt;width:409pt;height:180.4pt;z-index:251703296" coordorigin="1802,11933" coordsize="8180,3608">
            <v:group id="_x0000_s1079" style="position:absolute;left:1802;top:11933;width:8180;height:3608" coordorigin="1802,11933" coordsize="8180,3608">
              <v:shape id="_x0000_s1061" type="#_x0000_t202" style="position:absolute;left:1802;top:11933;width:8180;height:3608;mso-width-relative:margin;mso-height-relative:margin" o:regroupid="2">
                <v:textbox style="mso-next-textbox:#_x0000_s1061">
                  <w:txbxContent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Default="00797F16" w:rsidP="00797F16">
                      <w:pPr>
                        <w:rPr>
                          <w:lang w:val="en-US"/>
                        </w:rPr>
                      </w:pPr>
                    </w:p>
                    <w:p w:rsidR="00797F16" w:rsidRPr="00147C22" w:rsidRDefault="00797F16" w:rsidP="00797F1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_x0000_s1062" type="#_x0000_t32" style="position:absolute;left:3896;top:12162;width:0;height:3075;flip:y" o:connectortype="straight" o:regroupid="2" strokecolor="black [3213]" strokeweight="1.5pt">
                <v:stroke endarrow="block"/>
              </v:shape>
              <v:shape id="_x0000_s1063" type="#_x0000_t32" style="position:absolute;left:2979;top:14527;width:4520;height:17;flip:y" o:connectortype="straight" o:regroupid="2" strokeweight="1.5pt">
                <v:stroke endarrow="block"/>
              </v:shape>
              <v:shape id="_x0000_s1064" type="#_x0000_t32" style="position:absolute;left:3896;top:12770;width:2333;height:0" o:connectortype="straight" o:regroupid="2" strokecolor="#0070c0" strokeweight="2.5pt"/>
              <v:shape id="_x0000_s1066" type="#_x0000_t32" style="position:absolute;left:6246;top:12770;width:0;height:1757" o:connectortype="straight" o:regroupid="2" strokeweight="1.5pt">
                <v:stroke dashstyle="dash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2" type="#_x0000_t19" style="position:absolute;left:3896;top:12831;width:2333;height:1696" strokecolor="#00b050" strokeweight="2.5pt"/>
              <v:shape id="_x0000_s1073" type="#_x0000_t19" style="position:absolute;left:3896;top:12831;width:2333;height:1713;flip:y" strokecolor="red" strokeweight="2.5pt"/>
              <v:shape id="_x0000_s1075" type="#_x0000_t32" style="position:absolute;left:5928;top:13725;width:30;height:802" o:connectortype="straight" strokeweight="1.5pt">
                <v:stroke dashstyle="dash"/>
              </v:shape>
              <v:shape id="_x0000_s1076" type="#_x0000_t32" style="position:absolute;left:3896;top:13665;width:2032;height:0;flip:x" o:connectortype="straight" strokeweight="1.5pt">
                <v:stroke dashstyle="dash"/>
              </v:shape>
            </v:group>
            <v:shape id="_x0000_s1068" type="#_x0000_t202" style="position:absolute;left:2204;top:12016;width:1407;height:443;mso-width-relative:margin;mso-height-relative:margin" o:regroupid="1" stroked="f">
              <v:textbox>
                <w:txbxContent>
                  <w:p w:rsidR="00797F16" w:rsidRPr="00147C22" w:rsidRDefault="00797F16" w:rsidP="00797F16">
                    <w:pPr>
                      <w:rPr>
                        <w:lang w:val="en-US"/>
                      </w:rPr>
                    </w:pPr>
                    <w:r>
                      <w:t>Ενέργεια(</w:t>
                    </w:r>
                    <w:r>
                      <w:rPr>
                        <w:lang w:val="en-US"/>
                      </w:rPr>
                      <w:t>J)</w:t>
                    </w:r>
                  </w:p>
                </w:txbxContent>
              </v:textbox>
            </v:shape>
            <v:shape id="_x0000_s1069" type="#_x0000_t202" style="position:absolute;left:2804;top:12536;width:852;height:402;mso-width-relative:margin;mso-height-relative:margin" o:regroupid="1" stroked="f">
              <v:textbox>
                <w:txbxContent>
                  <w:p w:rsidR="00797F16" w:rsidRDefault="00797F16" w:rsidP="00797F16">
                    <w:r>
                      <w:rPr>
                        <w:lang w:val="en-US"/>
                      </w:rPr>
                      <w:t>1.600</w:t>
                    </w:r>
                  </w:p>
                </w:txbxContent>
              </v:textbox>
            </v:shape>
            <v:shape id="_x0000_s1070" type="#_x0000_t202" style="position:absolute;left:7535;top:14466;width:2349;height:1071;mso-height-percent:200;mso-height-percent:200;mso-width-relative:margin;mso-height-relative:margin" o:regroupid="1" stroked="f">
              <v:textbox style="mso-fit-shape-to-text:t">
                <w:txbxContent>
                  <w:p w:rsidR="00797F16" w:rsidRDefault="00797F16" w:rsidP="00797F16">
                    <w:pPr>
                      <w:spacing w:after="0"/>
                    </w:pPr>
                    <w:r>
                      <w:t xml:space="preserve">χρόνος </w:t>
                    </w:r>
                    <w:r w:rsidRPr="00797F16">
                      <w:t>(</w:t>
                    </w:r>
                    <w:r>
                      <w:rPr>
                        <w:lang w:val="en-US"/>
                      </w:rPr>
                      <w:t>s</w:t>
                    </w:r>
                    <w:r w:rsidRPr="00797F16">
                      <w:t>)</w:t>
                    </w:r>
                    <w:r>
                      <w:t>(</w:t>
                    </w:r>
                    <w:r>
                      <w:rPr>
                        <w:lang w:val="en-US"/>
                      </w:rPr>
                      <w:t>t</w:t>
                    </w:r>
                    <w:r w:rsidRPr="00B81C56">
                      <w:t>=0,</w:t>
                    </w:r>
                    <w:r>
                      <w:t xml:space="preserve"> η στιγμή</w:t>
                    </w:r>
                  </w:p>
                  <w:p w:rsidR="00797F16" w:rsidRPr="00B81C56" w:rsidRDefault="00797F16" w:rsidP="00797F16">
                    <w:pPr>
                      <w:spacing w:after="0"/>
                    </w:pPr>
                    <w:r>
                      <w:t xml:space="preserve">που αφήνω το σώμα) </w:t>
                    </w:r>
                  </w:p>
                </w:txbxContent>
              </v:textbox>
            </v:shape>
            <v:shape id="_x0000_s1071" type="#_x0000_t202" style="position:absolute;left:8121;top:12361;width:1317;height:1071;mso-height-percent:200;mso-height-percent:200;mso-width-relative:margin;mso-height-relative:margin" o:regroupid="1" stroked="f">
              <v:textbox style="mso-fit-shape-to-text:t">
                <w:txbxContent>
                  <w:p w:rsidR="00797F16" w:rsidRPr="00B81C56" w:rsidRDefault="00797F16" w:rsidP="00797F16">
                    <w:pPr>
                      <w:spacing w:after="0"/>
                      <w:rPr>
                        <w:b/>
                        <w:color w:val="0070C0"/>
                      </w:rPr>
                    </w:pPr>
                    <w:r w:rsidRPr="00B81C56">
                      <w:rPr>
                        <w:b/>
                        <w:color w:val="0070C0"/>
                      </w:rPr>
                      <w:t>Μηχανική</w:t>
                    </w:r>
                  </w:p>
                  <w:p w:rsidR="00797F16" w:rsidRPr="00B81C56" w:rsidRDefault="00797F16" w:rsidP="00797F16">
                    <w:pPr>
                      <w:spacing w:after="0"/>
                      <w:rPr>
                        <w:b/>
                        <w:color w:val="C00000"/>
                      </w:rPr>
                    </w:pPr>
                    <w:r w:rsidRPr="00B81C56">
                      <w:rPr>
                        <w:b/>
                        <w:color w:val="C00000"/>
                      </w:rPr>
                      <w:t>Κινητική</w:t>
                    </w:r>
                  </w:p>
                  <w:p w:rsidR="00797F16" w:rsidRPr="00B81C56" w:rsidRDefault="00797F16" w:rsidP="00797F16">
                    <w:pPr>
                      <w:spacing w:after="0"/>
                      <w:rPr>
                        <w:b/>
                        <w:color w:val="00B050"/>
                      </w:rPr>
                    </w:pPr>
                    <w:r w:rsidRPr="00B81C56">
                      <w:rPr>
                        <w:b/>
                        <w:color w:val="00B050"/>
                      </w:rPr>
                      <w:t>δυναμική</w:t>
                    </w:r>
                  </w:p>
                </w:txbxContent>
              </v:textbox>
            </v:shape>
            <v:shape id="_x0000_s1074" type="#_x0000_t202" style="position:absolute;left:6117;top:14607;width:588;height:383;mso-width-relative:margin;mso-height-relative:margin" stroked="f">
              <v:textbox>
                <w:txbxContent>
                  <w:p w:rsidR="00797F16" w:rsidRPr="00797F16" w:rsidRDefault="00797F16">
                    <w:pPr>
                      <w:rPr>
                        <w:lang w:val="en-US"/>
                      </w:rPr>
                    </w:pPr>
                    <w:r>
                      <w:t>4</w:t>
                    </w:r>
                  </w:p>
                </w:txbxContent>
              </v:textbox>
            </v:shape>
            <v:shape id="_x0000_s1077" type="#_x0000_t202" style="position:absolute;left:5468;top:14562;width:737;height:479;mso-width-relative:margin;mso-height-relative:margin" stroked="f">
              <v:textbox>
                <w:txbxContent>
                  <w:p w:rsidR="00797F16" w:rsidRDefault="00797F1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</m:oMathPara>
                  </w:p>
                </w:txbxContent>
              </v:textbox>
            </v:shape>
            <v:shape id="_x0000_s1078" type="#_x0000_t202" style="position:absolute;left:3139;top:13432;width:657;height:398;mso-width-relative:margin;mso-height-relative:margin" stroked="f">
              <v:textbox>
                <w:txbxContent>
                  <w:p w:rsidR="00797F16" w:rsidRDefault="00797F16">
                    <w:r>
                      <w:rPr>
                        <w:lang w:val="en-US"/>
                      </w:rPr>
                      <w:t>800</w:t>
                    </w:r>
                  </w:p>
                </w:txbxContent>
              </v:textbox>
            </v:shape>
          </v:group>
        </w:pict>
      </w:r>
    </w:p>
    <w:p w:rsidR="00797F16" w:rsidRPr="00797F16" w:rsidRDefault="00797F16" w:rsidP="00797F16">
      <w:pPr>
        <w:rPr>
          <w:rFonts w:ascii="Arial" w:hAnsi="Arial" w:cs="Arial"/>
          <w:b/>
          <w:color w:val="00B050"/>
          <w:sz w:val="24"/>
          <w:szCs w:val="24"/>
        </w:rPr>
      </w:pPr>
    </w:p>
    <w:p w:rsidR="00797F16" w:rsidRPr="00797F16" w:rsidRDefault="00797F16" w:rsidP="00797F16">
      <w:pPr>
        <w:rPr>
          <w:rFonts w:ascii="Arial" w:hAnsi="Arial" w:cs="Arial"/>
          <w:b/>
          <w:color w:val="00B050"/>
          <w:sz w:val="24"/>
          <w:szCs w:val="24"/>
        </w:rPr>
      </w:pPr>
    </w:p>
    <w:p w:rsidR="00797F16" w:rsidRPr="00797F16" w:rsidRDefault="00797F16" w:rsidP="00797F16">
      <w:pPr>
        <w:rPr>
          <w:rFonts w:ascii="Arial" w:hAnsi="Arial" w:cs="Arial"/>
          <w:b/>
          <w:color w:val="00B050"/>
          <w:sz w:val="24"/>
          <w:szCs w:val="24"/>
        </w:rPr>
      </w:pPr>
    </w:p>
    <w:p w:rsidR="00797F16" w:rsidRPr="00797F16" w:rsidRDefault="00797F16" w:rsidP="00797F16">
      <w:pPr>
        <w:rPr>
          <w:rFonts w:ascii="Arial" w:hAnsi="Arial" w:cs="Arial"/>
          <w:b/>
          <w:color w:val="0070C0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p w:rsidR="00A94DE8" w:rsidRPr="00797F16" w:rsidRDefault="00A94DE8">
      <w:pPr>
        <w:rPr>
          <w:rFonts w:ascii="Arial" w:hAnsi="Arial" w:cs="Arial"/>
          <w:sz w:val="24"/>
          <w:szCs w:val="24"/>
        </w:rPr>
      </w:pPr>
    </w:p>
    <w:sectPr w:rsidR="00A94DE8" w:rsidRPr="00797F16" w:rsidSect="00031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F2" w:rsidRDefault="000208F2" w:rsidP="00B213BC">
      <w:pPr>
        <w:spacing w:after="0" w:line="240" w:lineRule="auto"/>
      </w:pPr>
      <w:r>
        <w:separator/>
      </w:r>
    </w:p>
  </w:endnote>
  <w:endnote w:type="continuationSeparator" w:id="0">
    <w:p w:rsidR="000208F2" w:rsidRDefault="000208F2" w:rsidP="00B2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BC" w:rsidRDefault="00B213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BC" w:rsidRDefault="00B213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BC" w:rsidRDefault="00B213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F2" w:rsidRDefault="000208F2" w:rsidP="00B213BC">
      <w:pPr>
        <w:spacing w:after="0" w:line="240" w:lineRule="auto"/>
      </w:pPr>
      <w:r>
        <w:separator/>
      </w:r>
    </w:p>
  </w:footnote>
  <w:footnote w:type="continuationSeparator" w:id="0">
    <w:p w:rsidR="000208F2" w:rsidRDefault="000208F2" w:rsidP="00B2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BC" w:rsidRDefault="00ED655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52407" o:spid="_x0000_s2051" type="#_x0000_t136" style="position:absolute;margin-left:0;margin-top:0;width:501.75pt;height:83.6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5ο ΛΥΚΕΙΟ Ν. ΣΜΥΡΝΗ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BC" w:rsidRDefault="00ED655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52408" o:spid="_x0000_s2052" type="#_x0000_t136" style="position:absolute;margin-left:0;margin-top:0;width:501.75pt;height:83.6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5ο ΛΥΚΕΙΟ Ν. ΣΜΥΡΝΗ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BC" w:rsidRDefault="00ED655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52406" o:spid="_x0000_s2050" type="#_x0000_t136" style="position:absolute;margin-left:0;margin-top:0;width:501.75pt;height:83.6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5ο ΛΥΚΕΙΟ Ν. ΣΜΥΡΝΗ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883"/>
    <w:multiLevelType w:val="hybridMultilevel"/>
    <w:tmpl w:val="64186E60"/>
    <w:lvl w:ilvl="0" w:tplc="F9F24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0A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2B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A4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A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45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1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EA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05738C"/>
    <w:multiLevelType w:val="hybridMultilevel"/>
    <w:tmpl w:val="55AC0266"/>
    <w:lvl w:ilvl="0" w:tplc="D1124F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4DE8"/>
    <w:rsid w:val="000208F2"/>
    <w:rsid w:val="00021BE0"/>
    <w:rsid w:val="00025220"/>
    <w:rsid w:val="00031509"/>
    <w:rsid w:val="000822ED"/>
    <w:rsid w:val="00147C22"/>
    <w:rsid w:val="004E25EA"/>
    <w:rsid w:val="00564929"/>
    <w:rsid w:val="005A664C"/>
    <w:rsid w:val="006058DC"/>
    <w:rsid w:val="007034D0"/>
    <w:rsid w:val="00707254"/>
    <w:rsid w:val="00797F16"/>
    <w:rsid w:val="007A612F"/>
    <w:rsid w:val="007C1620"/>
    <w:rsid w:val="00982B3B"/>
    <w:rsid w:val="00A17686"/>
    <w:rsid w:val="00A94DE8"/>
    <w:rsid w:val="00B213BC"/>
    <w:rsid w:val="00B81C56"/>
    <w:rsid w:val="00D47491"/>
    <w:rsid w:val="00E64B19"/>
    <w:rsid w:val="00EB5A87"/>
    <w:rsid w:val="00ED655D"/>
    <w:rsid w:val="00FA0D30"/>
    <w:rsid w:val="00FB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arc" idref="#_x0000_s1072"/>
        <o:r id="V:Rule14" type="arc" idref="#_x0000_s1073"/>
        <o:r id="V:Rule17" type="connector" idref="#_x0000_s1066"/>
        <o:r id="V:Rule18" type="connector" idref="#_x0000_s1082"/>
        <o:r id="V:Rule19" type="connector" idref="#_x0000_s1030"/>
        <o:r id="V:Rule20" type="connector" idref="#_x0000_s1076"/>
        <o:r id="V:Rule21" type="connector" idref="#_x0000_s1039"/>
        <o:r id="V:Rule22" type="connector" idref="#_x0000_s1031"/>
        <o:r id="V:Rule23" type="connector" idref="#_x0000_s1032"/>
        <o:r id="V:Rule24" type="connector" idref="#_x0000_s1081"/>
        <o:r id="V:Rule25" type="connector" idref="#_x0000_s1062"/>
        <o:r id="V:Rule26" type="connector" idref="#_x0000_s1064"/>
        <o:r id="V:Rule27" type="connector" idref="#_x0000_s1075"/>
        <o:r id="V:Rule28" type="connector" idref="#_x0000_s1033"/>
        <o:r id="V:Rule29" type="connector" idref="#_x0000_s1035"/>
        <o:r id="V:Rule30" type="connector" idref="#_x0000_s1063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4D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254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B21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213BC"/>
  </w:style>
  <w:style w:type="paragraph" w:styleId="a6">
    <w:name w:val="footer"/>
    <w:basedOn w:val="a"/>
    <w:link w:val="Char1"/>
    <w:uiPriority w:val="99"/>
    <w:semiHidden/>
    <w:unhideWhenUsed/>
    <w:rsid w:val="00B21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213BC"/>
  </w:style>
  <w:style w:type="character" w:styleId="a7">
    <w:name w:val="Placeholder Text"/>
    <w:basedOn w:val="a0"/>
    <w:uiPriority w:val="99"/>
    <w:semiHidden/>
    <w:rsid w:val="00D474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8F26-C2CB-44F1-80BD-6BFDF841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 MAKI</dc:creator>
  <cp:lastModifiedBy>user</cp:lastModifiedBy>
  <cp:revision>2</cp:revision>
  <dcterms:created xsi:type="dcterms:W3CDTF">2020-05-08T09:19:00Z</dcterms:created>
  <dcterms:modified xsi:type="dcterms:W3CDTF">2020-05-08T09:19:00Z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