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BD" w:rsidRPr="00B073B1" w:rsidRDefault="00116EBD" w:rsidP="00B073B1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B073B1">
        <w:rPr>
          <w:rFonts w:ascii="Palatino Linotype" w:hAnsi="Palatino Linotype"/>
          <w:b/>
          <w:bCs/>
          <w:sz w:val="24"/>
          <w:szCs w:val="24"/>
        </w:rPr>
        <w:t>ΦΑΚΕΛΟΣ ΥΛΙΚΟΥ</w:t>
      </w:r>
    </w:p>
    <w:p w:rsidR="00116EBD" w:rsidRPr="00B073B1" w:rsidRDefault="00116EBD" w:rsidP="00B073B1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B073B1">
        <w:rPr>
          <w:rFonts w:ascii="Palatino Linotype" w:hAnsi="Palatino Linotype"/>
          <w:b/>
          <w:bCs/>
          <w:sz w:val="24"/>
          <w:szCs w:val="24"/>
        </w:rPr>
        <w:t xml:space="preserve">ΔΙΔΑΚΤΙΚΗ ΕΝΟΤΗΤΑ </w:t>
      </w:r>
      <w:r w:rsidR="00792126">
        <w:rPr>
          <w:rFonts w:ascii="Palatino Linotype" w:hAnsi="Palatino Linotype"/>
          <w:b/>
          <w:bCs/>
          <w:sz w:val="24"/>
          <w:szCs w:val="24"/>
        </w:rPr>
        <w:t>3</w:t>
      </w:r>
      <w:r w:rsidRPr="00B073B1">
        <w:rPr>
          <w:rFonts w:ascii="Palatino Linotype" w:hAnsi="Palatino Linotype"/>
          <w:b/>
          <w:bCs/>
          <w:sz w:val="24"/>
          <w:szCs w:val="24"/>
        </w:rPr>
        <w:t xml:space="preserve"> – ΕΠΑΝΑΛΗΠΤΙΚΕΣ ΑΣΚΗΣΕΙΣ</w:t>
      </w:r>
    </w:p>
    <w:p w:rsidR="00116EBD" w:rsidRPr="00B073B1" w:rsidRDefault="00116EBD" w:rsidP="00B073B1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073B1" w:rsidRPr="00B073B1" w:rsidRDefault="00B073B1" w:rsidP="00B073B1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B073B1">
        <w:rPr>
          <w:rFonts w:ascii="Palatino Linotype" w:hAnsi="Palatino Linotype"/>
          <w:b/>
          <w:bCs/>
          <w:sz w:val="24"/>
          <w:szCs w:val="24"/>
        </w:rPr>
        <w:t>Λεξιλογικά</w:t>
      </w:r>
    </w:p>
    <w:p w:rsidR="00792126" w:rsidRDefault="005A23B8" w:rsidP="00B073B1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792126">
        <w:rPr>
          <w:rFonts w:ascii="Palatino Linotype" w:hAnsi="Palatino Linotype"/>
          <w:sz w:val="24"/>
          <w:szCs w:val="24"/>
        </w:rPr>
        <w:t xml:space="preserve">Να βρείτε στο κείμενο αναφοράς ετυμολογικά συγγενείς των παρακάτω λέξεων: </w:t>
      </w:r>
      <w:r w:rsidR="005B56A1">
        <w:rPr>
          <w:rFonts w:ascii="Palatino Linotype" w:hAnsi="Palatino Linotype"/>
          <w:sz w:val="24"/>
          <w:szCs w:val="24"/>
        </w:rPr>
        <w:t xml:space="preserve">οντολογία, αμαξιτός, ρήμα, εξυγίανση, άναρχος, περιχαρής, καχεκτικός, ψυχολόγος, </w:t>
      </w:r>
      <w:proofErr w:type="spellStart"/>
      <w:r w:rsidR="005B56A1">
        <w:rPr>
          <w:rFonts w:ascii="Palatino Linotype" w:hAnsi="Palatino Linotype"/>
          <w:sz w:val="24"/>
          <w:szCs w:val="24"/>
        </w:rPr>
        <w:t>δαιμονοποίηση</w:t>
      </w:r>
      <w:proofErr w:type="spellEnd"/>
      <w:r w:rsidR="005B56A1">
        <w:rPr>
          <w:rFonts w:ascii="Palatino Linotype" w:hAnsi="Palatino Linotype"/>
          <w:sz w:val="24"/>
          <w:szCs w:val="24"/>
        </w:rPr>
        <w:t xml:space="preserve">, υπερκόπωση. </w:t>
      </w:r>
    </w:p>
    <w:p w:rsidR="00B073B1" w:rsidRPr="00792126" w:rsidRDefault="00B073B1" w:rsidP="00B073B1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792126">
        <w:rPr>
          <w:rFonts w:ascii="Palatino Linotype" w:hAnsi="Palatino Linotype"/>
          <w:sz w:val="24"/>
          <w:szCs w:val="24"/>
        </w:rPr>
        <w:t xml:space="preserve">Να δώσετε δύο τουλάχιστον </w:t>
      </w:r>
      <w:proofErr w:type="spellStart"/>
      <w:r w:rsidRPr="00792126">
        <w:rPr>
          <w:rFonts w:ascii="Palatino Linotype" w:hAnsi="Palatino Linotype"/>
          <w:sz w:val="24"/>
          <w:szCs w:val="24"/>
        </w:rPr>
        <w:t>ομόρριζα</w:t>
      </w:r>
      <w:proofErr w:type="spellEnd"/>
      <w:r w:rsidRPr="00792126">
        <w:rPr>
          <w:rFonts w:ascii="Palatino Linotype" w:hAnsi="Palatino Linotype"/>
          <w:sz w:val="24"/>
          <w:szCs w:val="24"/>
        </w:rPr>
        <w:t xml:space="preserve"> (απλά ή σύνθετα) στα νέα ελληνικά για καθεμιά από τις παρακάτω λέξεις: </w:t>
      </w:r>
      <w:r w:rsidR="005B56A1">
        <w:rPr>
          <w:rFonts w:ascii="Palatino Linotype" w:hAnsi="Palatino Linotype"/>
          <w:sz w:val="24"/>
          <w:szCs w:val="24"/>
        </w:rPr>
        <w:t xml:space="preserve">νέος, </w:t>
      </w:r>
      <w:proofErr w:type="spellStart"/>
      <w:r w:rsidR="005B56A1">
        <w:rPr>
          <w:rFonts w:ascii="Palatino Linotype" w:hAnsi="Palatino Linotype"/>
          <w:sz w:val="24"/>
          <w:szCs w:val="24"/>
        </w:rPr>
        <w:t>μελλέτω</w:t>
      </w:r>
      <w:proofErr w:type="spellEnd"/>
      <w:r w:rsidR="005B56A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5B56A1">
        <w:rPr>
          <w:rFonts w:ascii="Palatino Linotype" w:hAnsi="Palatino Linotype"/>
          <w:sz w:val="24"/>
          <w:szCs w:val="24"/>
        </w:rPr>
        <w:t>ὑπάρχων</w:t>
      </w:r>
      <w:proofErr w:type="spellEnd"/>
      <w:r w:rsidR="005B56A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6620ED">
        <w:rPr>
          <w:rFonts w:ascii="Palatino Linotype" w:hAnsi="Palatino Linotype"/>
          <w:sz w:val="24"/>
          <w:szCs w:val="24"/>
        </w:rPr>
        <w:t>κοπιάτω</w:t>
      </w:r>
      <w:proofErr w:type="spellEnd"/>
      <w:r w:rsidR="006620E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6620ED">
        <w:rPr>
          <w:rFonts w:ascii="Palatino Linotype" w:hAnsi="Palatino Linotype"/>
          <w:sz w:val="24"/>
          <w:szCs w:val="24"/>
        </w:rPr>
        <w:t>ἄωρος</w:t>
      </w:r>
      <w:proofErr w:type="spellEnd"/>
      <w:r w:rsidR="006620E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C1B4E">
        <w:rPr>
          <w:rFonts w:ascii="Palatino Linotype" w:hAnsi="Palatino Linotype"/>
          <w:sz w:val="24"/>
          <w:szCs w:val="24"/>
        </w:rPr>
        <w:t>λέγοντι</w:t>
      </w:r>
      <w:proofErr w:type="spellEnd"/>
      <w:r w:rsidR="004C1B4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C1B4E">
        <w:rPr>
          <w:rFonts w:ascii="Palatino Linotype" w:hAnsi="Palatino Linotype"/>
          <w:sz w:val="24"/>
          <w:szCs w:val="24"/>
        </w:rPr>
        <w:t>εὐδαιμονίαν</w:t>
      </w:r>
      <w:proofErr w:type="spellEnd"/>
      <w:r w:rsidR="004C1B4E">
        <w:rPr>
          <w:rFonts w:ascii="Palatino Linotype" w:hAnsi="Palatino Linotype"/>
          <w:sz w:val="24"/>
          <w:szCs w:val="24"/>
        </w:rPr>
        <w:t xml:space="preserve">, χάριν, </w:t>
      </w:r>
      <w:proofErr w:type="spellStart"/>
      <w:r w:rsidR="004C1B4E">
        <w:rPr>
          <w:rFonts w:ascii="Palatino Linotype" w:hAnsi="Palatino Linotype"/>
          <w:sz w:val="24"/>
          <w:szCs w:val="24"/>
        </w:rPr>
        <w:t>ἀγαθοῖς</w:t>
      </w:r>
      <w:proofErr w:type="spellEnd"/>
      <w:r w:rsidR="004C1B4E">
        <w:rPr>
          <w:rFonts w:ascii="Palatino Linotype" w:hAnsi="Palatino Linotype"/>
          <w:sz w:val="24"/>
          <w:szCs w:val="24"/>
        </w:rPr>
        <w:t xml:space="preserve">, γεγονότων, </w:t>
      </w:r>
      <w:proofErr w:type="spellStart"/>
      <w:r w:rsidR="004C1B4E">
        <w:rPr>
          <w:rFonts w:ascii="Palatino Linotype" w:hAnsi="Palatino Linotype"/>
          <w:sz w:val="24"/>
          <w:szCs w:val="24"/>
        </w:rPr>
        <w:t>ἀφοβίαν</w:t>
      </w:r>
      <w:proofErr w:type="spellEnd"/>
      <w:r w:rsidR="004C1B4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C1B4E">
        <w:rPr>
          <w:rFonts w:ascii="Palatino Linotype" w:hAnsi="Palatino Linotype"/>
          <w:sz w:val="24"/>
          <w:szCs w:val="24"/>
        </w:rPr>
        <w:t>μελετᾶν</w:t>
      </w:r>
      <w:proofErr w:type="spellEnd"/>
      <w:r w:rsidR="004C1B4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C1B4E">
        <w:rPr>
          <w:rFonts w:ascii="Palatino Linotype" w:hAnsi="Palatino Linotype"/>
          <w:sz w:val="24"/>
          <w:szCs w:val="24"/>
        </w:rPr>
        <w:t>πράττομεν</w:t>
      </w:r>
      <w:proofErr w:type="spellEnd"/>
      <w:r w:rsidR="004C1B4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C1B4E">
        <w:rPr>
          <w:rFonts w:ascii="Palatino Linotype" w:hAnsi="Palatino Linotype"/>
          <w:sz w:val="24"/>
          <w:szCs w:val="24"/>
        </w:rPr>
        <w:t>ἔχειν</w:t>
      </w:r>
      <w:proofErr w:type="spellEnd"/>
      <w:r w:rsidR="004C1B4E">
        <w:rPr>
          <w:rFonts w:ascii="Palatino Linotype" w:hAnsi="Palatino Linotype"/>
          <w:sz w:val="24"/>
          <w:szCs w:val="24"/>
        </w:rPr>
        <w:t xml:space="preserve">. </w:t>
      </w:r>
    </w:p>
    <w:p w:rsidR="00CC0586" w:rsidRDefault="00CC0586" w:rsidP="00CC0586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CC0586" w:rsidRDefault="00E25F1B" w:rsidP="0030230F">
      <w:p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Κατανόησης-</w:t>
      </w:r>
      <w:r w:rsidR="00CC0586">
        <w:rPr>
          <w:rFonts w:ascii="Palatino Linotype" w:hAnsi="Palatino Linotype"/>
          <w:b/>
          <w:bCs/>
          <w:sz w:val="24"/>
          <w:szCs w:val="24"/>
        </w:rPr>
        <w:t>Ερμηνε</w:t>
      </w:r>
      <w:r>
        <w:rPr>
          <w:rFonts w:ascii="Palatino Linotype" w:hAnsi="Palatino Linotype"/>
          <w:b/>
          <w:bCs/>
          <w:sz w:val="24"/>
          <w:szCs w:val="24"/>
        </w:rPr>
        <w:t>ίας</w:t>
      </w:r>
    </w:p>
    <w:p w:rsidR="00A71612" w:rsidRDefault="003825F0" w:rsidP="00BE68CC">
      <w:pPr>
        <w:pStyle w:val="a3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Με ποια επιχειρήματα στηρίζει ο Επίκουρος την άποψή του ότι πρέπει να ασχολούμαστε με τη φιλοσοφία;</w:t>
      </w:r>
    </w:p>
    <w:p w:rsidR="003825F0" w:rsidRDefault="00702E0A" w:rsidP="00BE68CC">
      <w:pPr>
        <w:pStyle w:val="a3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Η φιλοσοφία του Επίκουρου είναι ηδονιστική. Πώς επιβεβαιώνεται αυτό στο κείμενο;</w:t>
      </w:r>
    </w:p>
    <w:p w:rsidR="00B410F9" w:rsidRDefault="00B410F9" w:rsidP="00BE68CC">
      <w:pPr>
        <w:pStyle w:val="a3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Ποια η σχέση της ευδαιμονίας με τη φιλοσοφία, σύμφωνα με το κείμενο;</w:t>
      </w:r>
    </w:p>
    <w:p w:rsidR="00B410F9" w:rsidRPr="00B073B1" w:rsidRDefault="00B410F9" w:rsidP="00B410F9">
      <w:pPr>
        <w:pStyle w:val="a3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B410F9" w:rsidRPr="00B073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F109C"/>
    <w:multiLevelType w:val="hybridMultilevel"/>
    <w:tmpl w:val="A300E4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2825"/>
    <w:multiLevelType w:val="hybridMultilevel"/>
    <w:tmpl w:val="CEBEF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BD"/>
    <w:rsid w:val="00112725"/>
    <w:rsid w:val="00116EBD"/>
    <w:rsid w:val="001A5EEA"/>
    <w:rsid w:val="001B417F"/>
    <w:rsid w:val="001E2911"/>
    <w:rsid w:val="00261717"/>
    <w:rsid w:val="0029711B"/>
    <w:rsid w:val="002B1A7D"/>
    <w:rsid w:val="00301D00"/>
    <w:rsid w:val="0030230F"/>
    <w:rsid w:val="003825F0"/>
    <w:rsid w:val="00432BAE"/>
    <w:rsid w:val="004C1B4E"/>
    <w:rsid w:val="005A23B8"/>
    <w:rsid w:val="005B56A1"/>
    <w:rsid w:val="006620ED"/>
    <w:rsid w:val="0066304F"/>
    <w:rsid w:val="006D48B5"/>
    <w:rsid w:val="006E2436"/>
    <w:rsid w:val="00702E0A"/>
    <w:rsid w:val="007167D7"/>
    <w:rsid w:val="0075398B"/>
    <w:rsid w:val="00792126"/>
    <w:rsid w:val="008760B0"/>
    <w:rsid w:val="009E09F4"/>
    <w:rsid w:val="00A71612"/>
    <w:rsid w:val="00AF32B4"/>
    <w:rsid w:val="00B073B1"/>
    <w:rsid w:val="00B410F9"/>
    <w:rsid w:val="00B661E9"/>
    <w:rsid w:val="00BC1128"/>
    <w:rsid w:val="00BE68CC"/>
    <w:rsid w:val="00C85B03"/>
    <w:rsid w:val="00C957F1"/>
    <w:rsid w:val="00CC0586"/>
    <w:rsid w:val="00CF6DFE"/>
    <w:rsid w:val="00E25F1B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A249"/>
  <w15:chartTrackingRefBased/>
  <w15:docId w15:val="{79BF68EF-E11C-4A01-AAFB-744198CD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ΦΩΤΟΠΟΥΛΟΥ ΑΡΕΤΗ</dc:creator>
  <cp:keywords/>
  <dc:description/>
  <cp:lastModifiedBy>ΦΩΤΟΠΟΥΛΟΥ ΑΡΕΤΗ</cp:lastModifiedBy>
  <cp:revision>67</cp:revision>
  <dcterms:created xsi:type="dcterms:W3CDTF">2020-04-03T18:29:00Z</dcterms:created>
  <dcterms:modified xsi:type="dcterms:W3CDTF">2020-04-03T19:22:00Z</dcterms:modified>
</cp:coreProperties>
</file>