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6" w:type="dxa"/>
        <w:tblInd w:w="-1026" w:type="dxa"/>
        <w:tblLayout w:type="fixed"/>
        <w:tblLook w:val="0000" w:firstRow="0" w:lastRow="0" w:firstColumn="0" w:lastColumn="0" w:noHBand="0" w:noVBand="0"/>
      </w:tblPr>
      <w:tblGrid>
        <w:gridCol w:w="5472"/>
        <w:gridCol w:w="5144"/>
      </w:tblGrid>
      <w:tr w:rsidR="00E53C88" w:rsidTr="00385391">
        <w:trPr>
          <w:trHeight w:val="4272"/>
        </w:trPr>
        <w:tc>
          <w:tcPr>
            <w:tcW w:w="5472" w:type="dxa"/>
          </w:tcPr>
          <w:p w:rsidR="00E53C88" w:rsidRDefault="00E53C88" w:rsidP="00E53C88">
            <w:pPr>
              <w:ind w:right="-1050"/>
              <w:rPr>
                <w:sz w:val="22"/>
                <w:szCs w:val="22"/>
              </w:rPr>
            </w:pPr>
            <w:r w:rsidRPr="002B4410">
              <w:rPr>
                <w:sz w:val="22"/>
                <w:szCs w:val="22"/>
              </w:rPr>
              <w:t xml:space="preserve">          </w:t>
            </w:r>
            <w:r w:rsidRPr="007C5CA7">
              <w:rPr>
                <w:sz w:val="22"/>
                <w:szCs w:val="22"/>
              </w:rPr>
              <w:t xml:space="preserve">       </w:t>
            </w:r>
          </w:p>
          <w:p w:rsidR="00E53C88" w:rsidRPr="002B4410" w:rsidRDefault="00E53C88" w:rsidP="00E53C88">
            <w:pPr>
              <w:ind w:right="-1050"/>
              <w:rPr>
                <w:b/>
                <w:sz w:val="22"/>
                <w:szCs w:val="22"/>
              </w:rPr>
            </w:pPr>
            <w:r>
              <w:rPr>
                <w:sz w:val="22"/>
                <w:szCs w:val="22"/>
              </w:rPr>
              <w:t xml:space="preserve">                   </w:t>
            </w:r>
            <w:r w:rsidRPr="007C5CA7">
              <w:rPr>
                <w:sz w:val="22"/>
                <w:szCs w:val="22"/>
              </w:rPr>
              <w:t xml:space="preserve"> </w:t>
            </w:r>
            <w:r>
              <w:rPr>
                <w:sz w:val="22"/>
                <w:szCs w:val="22"/>
              </w:rPr>
              <w:t xml:space="preserve"> </w:t>
            </w:r>
            <w:r w:rsidRPr="00A7555D">
              <w:rPr>
                <w:sz w:val="22"/>
                <w:szCs w:val="22"/>
              </w:rPr>
              <w:t xml:space="preserve">  </w:t>
            </w:r>
            <w:r w:rsidRPr="007C5CA7">
              <w:rPr>
                <w:sz w:val="22"/>
                <w:szCs w:val="22"/>
              </w:rPr>
              <w:t xml:space="preserve"> </w:t>
            </w:r>
            <w:r>
              <w:rPr>
                <w:sz w:val="22"/>
                <w:szCs w:val="22"/>
              </w:rPr>
              <w:t xml:space="preserve">     </w:t>
            </w:r>
            <w:r w:rsidRPr="00794FA7">
              <w:rPr>
                <w:sz w:val="22"/>
                <w:szCs w:val="22"/>
              </w:rPr>
              <w:t xml:space="preserve"> </w:t>
            </w:r>
            <w:r>
              <w:rPr>
                <w:sz w:val="22"/>
                <w:szCs w:val="22"/>
              </w:rPr>
              <w:t xml:space="preserve">      </w:t>
            </w:r>
            <w:r w:rsidR="00AF0769">
              <w:rPr>
                <w:sz w:val="22"/>
                <w:szCs w:val="22"/>
              </w:rPr>
              <w:pict w14:anchorId="23346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8pt" fillcolor="window">
                  <v:imagedata r:id="rId5" o:title=""/>
                </v:shape>
              </w:pict>
            </w:r>
          </w:p>
          <w:p w:rsidR="00E53C88" w:rsidRPr="00A7555D" w:rsidRDefault="00E53C88" w:rsidP="00E53C88">
            <w:pPr>
              <w:ind w:right="-1050"/>
              <w:rPr>
                <w:b/>
                <w:szCs w:val="24"/>
              </w:rPr>
            </w:pPr>
            <w:r w:rsidRPr="00A7555D">
              <w:rPr>
                <w:b/>
                <w:sz w:val="22"/>
                <w:szCs w:val="22"/>
              </w:rPr>
              <w:t xml:space="preserve">     </w:t>
            </w:r>
            <w:r>
              <w:rPr>
                <w:b/>
                <w:sz w:val="22"/>
                <w:szCs w:val="22"/>
              </w:rPr>
              <w:t xml:space="preserve">  </w:t>
            </w:r>
            <w:r w:rsidRPr="007C5CA7">
              <w:rPr>
                <w:b/>
                <w:sz w:val="22"/>
                <w:szCs w:val="22"/>
              </w:rPr>
              <w:t xml:space="preserve"> </w:t>
            </w:r>
            <w:r>
              <w:rPr>
                <w:b/>
                <w:sz w:val="22"/>
                <w:szCs w:val="22"/>
              </w:rPr>
              <w:t xml:space="preserve">      </w:t>
            </w:r>
            <w:r w:rsidRPr="00A7555D">
              <w:rPr>
                <w:b/>
                <w:sz w:val="22"/>
                <w:szCs w:val="22"/>
              </w:rPr>
              <w:t xml:space="preserve"> </w:t>
            </w:r>
            <w:r w:rsidRPr="00794FA7">
              <w:rPr>
                <w:b/>
                <w:sz w:val="22"/>
                <w:szCs w:val="22"/>
              </w:rPr>
              <w:t xml:space="preserve"> </w:t>
            </w:r>
            <w:r w:rsidRPr="00091041">
              <w:rPr>
                <w:b/>
                <w:sz w:val="22"/>
                <w:szCs w:val="22"/>
              </w:rPr>
              <w:t xml:space="preserve"> </w:t>
            </w:r>
            <w:r w:rsidRPr="00A639E1">
              <w:rPr>
                <w:b/>
                <w:sz w:val="22"/>
                <w:szCs w:val="22"/>
              </w:rPr>
              <w:t xml:space="preserve"> </w:t>
            </w:r>
            <w:r>
              <w:rPr>
                <w:b/>
                <w:sz w:val="22"/>
                <w:szCs w:val="22"/>
              </w:rPr>
              <w:t xml:space="preserve">   </w:t>
            </w:r>
            <w:r w:rsidRPr="00A7555D">
              <w:rPr>
                <w:b/>
                <w:szCs w:val="24"/>
              </w:rPr>
              <w:t>ΕΛΛΗΝΙΚΗ ΔΗΜΟΚΡΑΤΙΑ</w:t>
            </w:r>
          </w:p>
          <w:p w:rsidR="00E53C88" w:rsidRPr="00091041" w:rsidRDefault="00E53C88" w:rsidP="00E53C88">
            <w:pPr>
              <w:jc w:val="center"/>
              <w:rPr>
                <w:rFonts w:cs="Arial"/>
                <w:b/>
                <w:sz w:val="20"/>
              </w:rPr>
            </w:pPr>
            <w:r w:rsidRPr="00D25C62">
              <w:rPr>
                <w:rFonts w:cs="Arial"/>
                <w:b/>
                <w:sz w:val="20"/>
              </w:rPr>
              <w:t xml:space="preserve">ΥΠΟΥΡΓΕΙΟ </w:t>
            </w:r>
            <w:r w:rsidRPr="00E53C88">
              <w:rPr>
                <w:rFonts w:cs="Arial"/>
                <w:b/>
                <w:sz w:val="20"/>
              </w:rPr>
              <w:t xml:space="preserve"> </w:t>
            </w:r>
            <w:r w:rsidRPr="00D25C62">
              <w:rPr>
                <w:rFonts w:cs="Arial"/>
                <w:b/>
                <w:sz w:val="20"/>
              </w:rPr>
              <w:t>ΠΑΙΔΕΙΑΣ</w:t>
            </w:r>
            <w:r>
              <w:rPr>
                <w:rFonts w:cs="Arial"/>
                <w:b/>
                <w:sz w:val="20"/>
              </w:rPr>
              <w:t xml:space="preserve"> </w:t>
            </w:r>
            <w:r w:rsidR="004C53FF">
              <w:rPr>
                <w:rFonts w:cs="Arial"/>
                <w:b/>
                <w:sz w:val="20"/>
              </w:rPr>
              <w:t xml:space="preserve">ΕΡΕΥΝΑΣ </w:t>
            </w:r>
            <w:r>
              <w:rPr>
                <w:rFonts w:cs="Arial"/>
                <w:b/>
                <w:sz w:val="20"/>
              </w:rPr>
              <w:t>ΚΑΙ ΘΡΗΣΚΕΥΜΑΤΩΝ</w:t>
            </w:r>
          </w:p>
          <w:p w:rsidR="00E53C88" w:rsidRPr="00A7555D" w:rsidRDefault="00E53C88" w:rsidP="00E53C88">
            <w:pPr>
              <w:rPr>
                <w:rFonts w:cs="Arial"/>
                <w:b/>
                <w:sz w:val="20"/>
              </w:rPr>
            </w:pPr>
            <w:r w:rsidRPr="008C6C80">
              <w:rPr>
                <w:rFonts w:cs="Arial"/>
                <w:b/>
                <w:sz w:val="18"/>
                <w:szCs w:val="18"/>
              </w:rPr>
              <w:t xml:space="preserve">     </w:t>
            </w:r>
            <w:r>
              <w:rPr>
                <w:rFonts w:cs="Arial"/>
                <w:b/>
                <w:sz w:val="18"/>
                <w:szCs w:val="18"/>
              </w:rPr>
              <w:t xml:space="preserve"> </w:t>
            </w:r>
            <w:r w:rsidRPr="008C6C80">
              <w:rPr>
                <w:rFonts w:cs="Arial"/>
                <w:b/>
                <w:sz w:val="18"/>
                <w:szCs w:val="18"/>
              </w:rPr>
              <w:t xml:space="preserve">  </w:t>
            </w:r>
            <w:r>
              <w:rPr>
                <w:rFonts w:cs="Arial"/>
                <w:b/>
                <w:sz w:val="18"/>
                <w:szCs w:val="18"/>
              </w:rPr>
              <w:t xml:space="preserve">  </w:t>
            </w:r>
            <w:r w:rsidRPr="008C6C80">
              <w:rPr>
                <w:rFonts w:cs="Arial"/>
                <w:b/>
                <w:sz w:val="18"/>
                <w:szCs w:val="18"/>
              </w:rPr>
              <w:t xml:space="preserve"> </w:t>
            </w:r>
            <w:r>
              <w:rPr>
                <w:rFonts w:cs="Arial"/>
                <w:b/>
                <w:sz w:val="18"/>
                <w:szCs w:val="18"/>
              </w:rPr>
              <w:t xml:space="preserve"> </w:t>
            </w:r>
            <w:r w:rsidRPr="008C6C80">
              <w:rPr>
                <w:rFonts w:cs="Arial"/>
                <w:b/>
                <w:sz w:val="18"/>
                <w:szCs w:val="18"/>
              </w:rPr>
              <w:t xml:space="preserve">    </w:t>
            </w:r>
            <w:r>
              <w:rPr>
                <w:rFonts w:cs="Arial"/>
                <w:b/>
                <w:sz w:val="18"/>
                <w:szCs w:val="18"/>
              </w:rPr>
              <w:t xml:space="preserve">  </w:t>
            </w:r>
            <w:r w:rsidRPr="008C6C80">
              <w:rPr>
                <w:rFonts w:cs="Arial"/>
                <w:b/>
                <w:sz w:val="18"/>
                <w:szCs w:val="18"/>
              </w:rPr>
              <w:t xml:space="preserve">       </w:t>
            </w:r>
            <w:r w:rsidRPr="001E21DA">
              <w:rPr>
                <w:rFonts w:cs="Arial"/>
                <w:b/>
                <w:sz w:val="18"/>
                <w:szCs w:val="18"/>
              </w:rPr>
              <w:t xml:space="preserve"> </w:t>
            </w:r>
            <w:r w:rsidRPr="007C5CA7">
              <w:rPr>
                <w:rFonts w:cs="Arial"/>
                <w:b/>
                <w:sz w:val="18"/>
                <w:szCs w:val="18"/>
              </w:rPr>
              <w:t xml:space="preserve"> </w:t>
            </w:r>
            <w:r>
              <w:rPr>
                <w:rFonts w:cs="Arial"/>
                <w:b/>
                <w:sz w:val="18"/>
                <w:szCs w:val="18"/>
              </w:rPr>
              <w:t xml:space="preserve">        </w:t>
            </w:r>
            <w:r w:rsidRPr="00091041">
              <w:rPr>
                <w:rFonts w:cs="Arial"/>
                <w:b/>
                <w:sz w:val="18"/>
                <w:szCs w:val="18"/>
              </w:rPr>
              <w:t xml:space="preserve"> </w:t>
            </w:r>
            <w:r>
              <w:rPr>
                <w:rFonts w:cs="Arial"/>
                <w:b/>
                <w:sz w:val="18"/>
                <w:szCs w:val="18"/>
              </w:rPr>
              <w:t xml:space="preserve">    </w:t>
            </w:r>
            <w:r w:rsidRPr="008C6C80">
              <w:rPr>
                <w:rFonts w:cs="Arial"/>
                <w:b/>
                <w:sz w:val="18"/>
                <w:szCs w:val="18"/>
              </w:rPr>
              <w:t xml:space="preserve"> </w:t>
            </w:r>
            <w:r>
              <w:rPr>
                <w:rFonts w:cs="Arial"/>
                <w:b/>
                <w:sz w:val="18"/>
                <w:szCs w:val="18"/>
              </w:rPr>
              <w:t xml:space="preserve"> </w:t>
            </w:r>
            <w:r w:rsidRPr="008C6C80">
              <w:rPr>
                <w:rFonts w:cs="Arial"/>
                <w:b/>
                <w:sz w:val="18"/>
                <w:szCs w:val="18"/>
              </w:rPr>
              <w:t>--------------------</w:t>
            </w:r>
          </w:p>
          <w:p w:rsidR="00E53C88" w:rsidRPr="00091041" w:rsidRDefault="00E53C88" w:rsidP="00E53C88">
            <w:pPr>
              <w:rPr>
                <w:b/>
                <w:sz w:val="20"/>
              </w:rPr>
            </w:pPr>
            <w:r w:rsidRPr="00A7555D">
              <w:rPr>
                <w:b/>
                <w:sz w:val="22"/>
                <w:szCs w:val="22"/>
              </w:rPr>
              <w:t xml:space="preserve"> </w:t>
            </w:r>
            <w:r>
              <w:rPr>
                <w:b/>
                <w:sz w:val="22"/>
                <w:szCs w:val="22"/>
              </w:rPr>
              <w:t xml:space="preserve">   </w:t>
            </w:r>
            <w:r w:rsidRPr="00A7555D">
              <w:rPr>
                <w:b/>
                <w:sz w:val="22"/>
                <w:szCs w:val="22"/>
              </w:rPr>
              <w:t xml:space="preserve">  </w:t>
            </w:r>
            <w:r>
              <w:rPr>
                <w:b/>
                <w:sz w:val="22"/>
                <w:szCs w:val="22"/>
              </w:rPr>
              <w:t xml:space="preserve">  </w:t>
            </w:r>
            <w:r w:rsidRPr="007C5CA7">
              <w:rPr>
                <w:b/>
                <w:sz w:val="22"/>
                <w:szCs w:val="22"/>
              </w:rPr>
              <w:t xml:space="preserve"> </w:t>
            </w:r>
            <w:r>
              <w:rPr>
                <w:b/>
                <w:sz w:val="22"/>
                <w:szCs w:val="22"/>
              </w:rPr>
              <w:t xml:space="preserve">      </w:t>
            </w:r>
            <w:r w:rsidRPr="00091041">
              <w:rPr>
                <w:b/>
                <w:sz w:val="22"/>
                <w:szCs w:val="22"/>
              </w:rPr>
              <w:t xml:space="preserve">   </w:t>
            </w:r>
            <w:r>
              <w:rPr>
                <w:b/>
                <w:sz w:val="22"/>
                <w:szCs w:val="22"/>
              </w:rPr>
              <w:t xml:space="preserve">   </w:t>
            </w:r>
            <w:r w:rsidRPr="00091041">
              <w:rPr>
                <w:b/>
                <w:sz w:val="20"/>
              </w:rPr>
              <w:t xml:space="preserve">ΠΕΡΙΦΕΡΕΙΑΚΗ ΔΙΕΥΘΥΝΣΗ </w:t>
            </w:r>
          </w:p>
          <w:p w:rsidR="00E53C88" w:rsidRPr="00091041" w:rsidRDefault="00E53C88" w:rsidP="00E53C88">
            <w:pPr>
              <w:pStyle w:val="5"/>
              <w:ind w:left="0"/>
              <w:jc w:val="left"/>
              <w:rPr>
                <w:sz w:val="20"/>
                <w:u w:val="none"/>
              </w:rPr>
            </w:pPr>
            <w:r w:rsidRPr="00091041">
              <w:rPr>
                <w:sz w:val="20"/>
                <w:u w:val="none"/>
              </w:rPr>
              <w:t xml:space="preserve">                  </w:t>
            </w:r>
            <w:r>
              <w:rPr>
                <w:sz w:val="20"/>
                <w:u w:val="none"/>
              </w:rPr>
              <w:t xml:space="preserve"> </w:t>
            </w:r>
            <w:r w:rsidRPr="00091041">
              <w:rPr>
                <w:sz w:val="20"/>
                <w:u w:val="none"/>
              </w:rPr>
              <w:t>Π. &amp; Δ. ΕΚΠΑΙΔΕΥΣΗΣ   ΑΤΤΙΚΗΣ</w:t>
            </w:r>
          </w:p>
          <w:p w:rsidR="00E53C88" w:rsidRPr="00091041" w:rsidRDefault="00E53C88" w:rsidP="00E53C88">
            <w:pPr>
              <w:pStyle w:val="1"/>
              <w:jc w:val="left"/>
              <w:rPr>
                <w:sz w:val="20"/>
              </w:rPr>
            </w:pPr>
            <w:r w:rsidRPr="00091041">
              <w:rPr>
                <w:sz w:val="20"/>
              </w:rPr>
              <w:t xml:space="preserve">                   </w:t>
            </w:r>
            <w:r>
              <w:rPr>
                <w:sz w:val="20"/>
              </w:rPr>
              <w:t xml:space="preserve"> </w:t>
            </w:r>
            <w:r w:rsidRPr="00091041">
              <w:rPr>
                <w:sz w:val="20"/>
              </w:rPr>
              <w:t>ΔΙΕΥΘΥΝΣΗ ΔΕΥΤΕΡΟΒΑΘΜΙΑΣ</w:t>
            </w:r>
          </w:p>
          <w:p w:rsidR="00E53C88" w:rsidRPr="00A7555D" w:rsidRDefault="00E53C88" w:rsidP="00E53C88">
            <w:pPr>
              <w:ind w:right="-1050"/>
              <w:rPr>
                <w:b/>
                <w:sz w:val="22"/>
                <w:szCs w:val="22"/>
              </w:rPr>
            </w:pPr>
            <w:r w:rsidRPr="00091041">
              <w:rPr>
                <w:b/>
                <w:sz w:val="20"/>
              </w:rPr>
              <w:t xml:space="preserve">                      </w:t>
            </w:r>
            <w:r>
              <w:rPr>
                <w:b/>
                <w:sz w:val="20"/>
              </w:rPr>
              <w:t xml:space="preserve"> </w:t>
            </w:r>
            <w:r w:rsidRPr="00091041">
              <w:rPr>
                <w:b/>
                <w:sz w:val="20"/>
              </w:rPr>
              <w:t xml:space="preserve"> ΕΚΠΑΙΔΕΥΣΗΣ Δ΄ ΑΘΗΝΑΣ</w:t>
            </w:r>
            <w:r w:rsidRPr="002B4410">
              <w:rPr>
                <w:b/>
                <w:sz w:val="22"/>
                <w:szCs w:val="22"/>
              </w:rPr>
              <w:t xml:space="preserve"> </w:t>
            </w:r>
          </w:p>
          <w:p w:rsidR="00E53C88" w:rsidRPr="005A3CB4" w:rsidRDefault="00E53C88" w:rsidP="00E53C88">
            <w:pPr>
              <w:ind w:right="-1050"/>
              <w:rPr>
                <w:sz w:val="22"/>
                <w:szCs w:val="22"/>
              </w:rPr>
            </w:pPr>
            <w:r>
              <w:rPr>
                <w:sz w:val="22"/>
                <w:szCs w:val="22"/>
              </w:rPr>
              <w:t xml:space="preserve">                 </w:t>
            </w:r>
            <w:r w:rsidRPr="005A3CB4">
              <w:rPr>
                <w:sz w:val="22"/>
                <w:szCs w:val="22"/>
              </w:rPr>
              <w:t>5</w:t>
            </w:r>
            <w:r w:rsidRPr="00C80398">
              <w:rPr>
                <w:sz w:val="22"/>
                <w:szCs w:val="22"/>
                <w:vertAlign w:val="superscript"/>
              </w:rPr>
              <w:t>Ο</w:t>
            </w:r>
            <w:r>
              <w:rPr>
                <w:sz w:val="22"/>
                <w:szCs w:val="22"/>
              </w:rPr>
              <w:t xml:space="preserve"> ΓΕΝ. ΛΥΚ. ΝΕΑΣ ΣΜΥΡΝΗΣ</w:t>
            </w:r>
          </w:p>
          <w:p w:rsidR="00E53C88" w:rsidRPr="002B4410" w:rsidRDefault="00E53C88" w:rsidP="00E53C88">
            <w:pPr>
              <w:ind w:right="-1050"/>
              <w:rPr>
                <w:b/>
                <w:sz w:val="22"/>
                <w:szCs w:val="22"/>
              </w:rPr>
            </w:pPr>
            <w:r w:rsidRPr="002B4410">
              <w:rPr>
                <w:sz w:val="22"/>
                <w:szCs w:val="22"/>
              </w:rPr>
              <w:t xml:space="preserve">         </w:t>
            </w:r>
            <w:r>
              <w:rPr>
                <w:b/>
                <w:sz w:val="22"/>
                <w:szCs w:val="22"/>
              </w:rPr>
              <w:tab/>
            </w:r>
            <w:r>
              <w:rPr>
                <w:b/>
                <w:sz w:val="22"/>
                <w:szCs w:val="22"/>
              </w:rPr>
              <w:tab/>
            </w:r>
            <w:r w:rsidRPr="002B4410">
              <w:rPr>
                <w:b/>
                <w:sz w:val="22"/>
                <w:szCs w:val="22"/>
              </w:rPr>
              <w:t xml:space="preserve">           </w:t>
            </w:r>
            <w:r w:rsidRPr="002B4410">
              <w:rPr>
                <w:sz w:val="22"/>
                <w:szCs w:val="22"/>
              </w:rPr>
              <w:t xml:space="preserve">                </w:t>
            </w:r>
            <w:r w:rsidRPr="002B4410">
              <w:rPr>
                <w:b/>
                <w:sz w:val="22"/>
                <w:szCs w:val="22"/>
              </w:rPr>
              <w:t xml:space="preserve">                                                                                                 </w:t>
            </w:r>
          </w:p>
          <w:p w:rsidR="00E53C88" w:rsidRPr="003D0C3C" w:rsidRDefault="00E53C88" w:rsidP="00E53C88">
            <w:pPr>
              <w:ind w:right="-1050"/>
              <w:jc w:val="both"/>
              <w:rPr>
                <w:bCs/>
                <w:i/>
                <w:iCs/>
                <w:sz w:val="20"/>
              </w:rPr>
            </w:pPr>
            <w:r w:rsidRPr="003C7C2F">
              <w:rPr>
                <w:bCs/>
                <w:i/>
                <w:iCs/>
                <w:sz w:val="22"/>
                <w:szCs w:val="22"/>
              </w:rPr>
              <w:t xml:space="preserve"> </w:t>
            </w:r>
            <w:r w:rsidRPr="003D0C3C">
              <w:rPr>
                <w:bCs/>
                <w:i/>
                <w:iCs/>
                <w:sz w:val="20"/>
              </w:rPr>
              <w:t>Ταχ. Διεύθυνση</w:t>
            </w:r>
            <w:r w:rsidRPr="003D0C3C">
              <w:rPr>
                <w:bCs/>
                <w:i/>
                <w:iCs/>
                <w:sz w:val="20"/>
              </w:rPr>
              <w:tab/>
              <w:t>:</w:t>
            </w:r>
            <w:r>
              <w:rPr>
                <w:bCs/>
                <w:i/>
                <w:iCs/>
                <w:sz w:val="20"/>
              </w:rPr>
              <w:t xml:space="preserve"> </w:t>
            </w:r>
            <w:r w:rsidRPr="005A3CB4">
              <w:rPr>
                <w:bCs/>
                <w:i/>
                <w:iCs/>
                <w:sz w:val="20"/>
              </w:rPr>
              <w:t xml:space="preserve"> </w:t>
            </w:r>
            <w:r>
              <w:rPr>
                <w:bCs/>
                <w:i/>
                <w:iCs/>
                <w:sz w:val="20"/>
              </w:rPr>
              <w:t xml:space="preserve"> ΑΓΝΩΣΤΩΝ ΜΑΡΤΥΡΩΝ 1-3</w:t>
            </w:r>
            <w:r w:rsidRPr="003D0C3C">
              <w:rPr>
                <w:bCs/>
                <w:i/>
                <w:iCs/>
                <w:sz w:val="20"/>
              </w:rPr>
              <w:t xml:space="preserve">    </w:t>
            </w:r>
          </w:p>
          <w:p w:rsidR="00E53C88" w:rsidRPr="003D0C3C" w:rsidRDefault="00E53C88" w:rsidP="00E53C88">
            <w:pPr>
              <w:ind w:right="-1050"/>
              <w:jc w:val="both"/>
              <w:rPr>
                <w:bCs/>
                <w:i/>
                <w:iCs/>
                <w:sz w:val="20"/>
              </w:rPr>
            </w:pPr>
            <w:r w:rsidRPr="003D0C3C">
              <w:rPr>
                <w:bCs/>
                <w:i/>
                <w:iCs/>
                <w:sz w:val="20"/>
              </w:rPr>
              <w:t xml:space="preserve"> Ταχ. Κώδικας    </w:t>
            </w:r>
            <w:r w:rsidRPr="003D0C3C">
              <w:rPr>
                <w:bCs/>
                <w:i/>
                <w:iCs/>
                <w:sz w:val="20"/>
              </w:rPr>
              <w:tab/>
              <w:t xml:space="preserve">: </w:t>
            </w:r>
            <w:r w:rsidRPr="005A3CB4">
              <w:rPr>
                <w:bCs/>
                <w:i/>
                <w:iCs/>
                <w:sz w:val="20"/>
              </w:rPr>
              <w:t xml:space="preserve">  </w:t>
            </w:r>
            <w:r>
              <w:rPr>
                <w:bCs/>
                <w:i/>
                <w:iCs/>
                <w:sz w:val="20"/>
              </w:rPr>
              <w:t>17123 ΝΕΑ ΣΜΥΡΝΗ</w:t>
            </w:r>
            <w:r w:rsidRPr="003D0C3C">
              <w:rPr>
                <w:bCs/>
                <w:i/>
                <w:iCs/>
                <w:sz w:val="20"/>
              </w:rPr>
              <w:t xml:space="preserve">   </w:t>
            </w:r>
          </w:p>
          <w:p w:rsidR="00E53C88" w:rsidRPr="003D0C3C" w:rsidRDefault="00E53C88" w:rsidP="00E53C88">
            <w:pPr>
              <w:ind w:right="-1050"/>
              <w:jc w:val="both"/>
              <w:rPr>
                <w:bCs/>
                <w:i/>
                <w:iCs/>
                <w:sz w:val="20"/>
              </w:rPr>
            </w:pPr>
            <w:r w:rsidRPr="003D0C3C">
              <w:rPr>
                <w:bCs/>
                <w:i/>
                <w:iCs/>
                <w:sz w:val="20"/>
              </w:rPr>
              <w:t xml:space="preserve"> Πληροφορίες             </w:t>
            </w:r>
            <w:r w:rsidRPr="005A3CB4">
              <w:rPr>
                <w:bCs/>
                <w:i/>
                <w:iCs/>
                <w:sz w:val="20"/>
              </w:rPr>
              <w:t xml:space="preserve">  </w:t>
            </w:r>
            <w:r w:rsidRPr="003D0C3C">
              <w:rPr>
                <w:bCs/>
                <w:i/>
                <w:iCs/>
                <w:sz w:val="20"/>
              </w:rPr>
              <w:t xml:space="preserve">  :    </w:t>
            </w:r>
          </w:p>
          <w:p w:rsidR="00E53C88" w:rsidRPr="003D0C3C" w:rsidRDefault="00E53C88" w:rsidP="00E53C88">
            <w:pPr>
              <w:ind w:right="-1050"/>
              <w:jc w:val="both"/>
              <w:rPr>
                <w:bCs/>
                <w:i/>
                <w:iCs/>
                <w:sz w:val="20"/>
              </w:rPr>
            </w:pPr>
            <w:r w:rsidRPr="003D0C3C">
              <w:rPr>
                <w:bCs/>
                <w:i/>
                <w:iCs/>
                <w:sz w:val="20"/>
              </w:rPr>
              <w:t xml:space="preserve"> Τηλέφωνα</w:t>
            </w:r>
            <w:r w:rsidRPr="003D0C3C">
              <w:rPr>
                <w:bCs/>
                <w:i/>
                <w:iCs/>
                <w:sz w:val="20"/>
              </w:rPr>
              <w:tab/>
              <w:t xml:space="preserve">         </w:t>
            </w:r>
            <w:r w:rsidRPr="005A3CB4">
              <w:rPr>
                <w:bCs/>
                <w:i/>
                <w:iCs/>
                <w:sz w:val="20"/>
              </w:rPr>
              <w:t xml:space="preserve">  </w:t>
            </w:r>
            <w:r>
              <w:rPr>
                <w:bCs/>
                <w:i/>
                <w:iCs/>
                <w:sz w:val="20"/>
              </w:rPr>
              <w:t xml:space="preserve"> </w:t>
            </w:r>
            <w:r w:rsidRPr="003D0C3C">
              <w:rPr>
                <w:bCs/>
                <w:i/>
                <w:iCs/>
                <w:sz w:val="20"/>
              </w:rPr>
              <w:t xml:space="preserve"> :    </w:t>
            </w:r>
            <w:r>
              <w:rPr>
                <w:bCs/>
                <w:i/>
                <w:iCs/>
                <w:sz w:val="20"/>
              </w:rPr>
              <w:t>2109355110</w:t>
            </w:r>
          </w:p>
          <w:p w:rsidR="00E53C88" w:rsidRPr="003D0C3C" w:rsidRDefault="00E53C88" w:rsidP="00E53C88">
            <w:pPr>
              <w:ind w:right="-1050"/>
              <w:jc w:val="both"/>
              <w:rPr>
                <w:bCs/>
                <w:i/>
                <w:iCs/>
                <w:sz w:val="20"/>
              </w:rPr>
            </w:pPr>
            <w:r w:rsidRPr="003D0C3C">
              <w:rPr>
                <w:bCs/>
                <w:i/>
                <w:iCs/>
                <w:sz w:val="20"/>
              </w:rPr>
              <w:t xml:space="preserve"> </w:t>
            </w:r>
            <w:r w:rsidRPr="003D0C3C">
              <w:rPr>
                <w:bCs/>
                <w:i/>
                <w:iCs/>
                <w:sz w:val="20"/>
                <w:lang w:val="en-US"/>
              </w:rPr>
              <w:t>Fax</w:t>
            </w:r>
            <w:r w:rsidRPr="003D0C3C">
              <w:rPr>
                <w:bCs/>
                <w:i/>
                <w:iCs/>
                <w:sz w:val="20"/>
              </w:rPr>
              <w:t xml:space="preserve">                        </w:t>
            </w:r>
            <w:r>
              <w:rPr>
                <w:bCs/>
                <w:i/>
                <w:iCs/>
                <w:sz w:val="20"/>
              </w:rPr>
              <w:t xml:space="preserve"> </w:t>
            </w:r>
            <w:r w:rsidRPr="005A3CB4">
              <w:rPr>
                <w:bCs/>
                <w:i/>
                <w:iCs/>
                <w:sz w:val="20"/>
              </w:rPr>
              <w:t xml:space="preserve">   </w:t>
            </w:r>
            <w:r>
              <w:rPr>
                <w:bCs/>
                <w:i/>
                <w:iCs/>
                <w:sz w:val="20"/>
              </w:rPr>
              <w:t xml:space="preserve">   </w:t>
            </w:r>
            <w:r w:rsidRPr="003D0C3C">
              <w:rPr>
                <w:bCs/>
                <w:i/>
                <w:iCs/>
                <w:sz w:val="20"/>
              </w:rPr>
              <w:t xml:space="preserve"> :    </w:t>
            </w:r>
            <w:r>
              <w:rPr>
                <w:bCs/>
                <w:i/>
                <w:iCs/>
                <w:sz w:val="20"/>
              </w:rPr>
              <w:t>2109355110</w:t>
            </w:r>
          </w:p>
          <w:p w:rsidR="00E53C88" w:rsidRPr="005A3CB4" w:rsidRDefault="00E53C88" w:rsidP="00E53C88">
            <w:pPr>
              <w:rPr>
                <w:bCs/>
                <w:i/>
                <w:iCs/>
                <w:sz w:val="20"/>
              </w:rPr>
            </w:pPr>
            <w:r w:rsidRPr="005A3CB4">
              <w:rPr>
                <w:sz w:val="20"/>
              </w:rPr>
              <w:t xml:space="preserve"> </w:t>
            </w:r>
            <w:r w:rsidRPr="003D0C3C">
              <w:rPr>
                <w:bCs/>
                <w:i/>
                <w:iCs/>
                <w:sz w:val="20"/>
              </w:rPr>
              <w:t>Ε</w:t>
            </w:r>
            <w:r w:rsidRPr="005A3CB4">
              <w:rPr>
                <w:bCs/>
                <w:i/>
                <w:iCs/>
                <w:sz w:val="20"/>
              </w:rPr>
              <w:t>-</w:t>
            </w:r>
            <w:r w:rsidRPr="003D0C3C">
              <w:rPr>
                <w:bCs/>
                <w:i/>
                <w:iCs/>
                <w:sz w:val="20"/>
                <w:lang w:val="fr-FR"/>
              </w:rPr>
              <w:t>mail</w:t>
            </w:r>
            <w:r w:rsidRPr="005A3CB4">
              <w:rPr>
                <w:bCs/>
                <w:i/>
                <w:iCs/>
                <w:sz w:val="20"/>
              </w:rPr>
              <w:t xml:space="preserve">                            :    </w:t>
            </w:r>
            <w:r>
              <w:rPr>
                <w:bCs/>
                <w:i/>
                <w:iCs/>
                <w:sz w:val="20"/>
                <w:lang w:val="en-US"/>
              </w:rPr>
              <w:t>mail</w:t>
            </w:r>
            <w:r w:rsidRPr="005A3CB4">
              <w:rPr>
                <w:bCs/>
                <w:i/>
                <w:iCs/>
                <w:sz w:val="20"/>
              </w:rPr>
              <w:t>@</w:t>
            </w:r>
            <w:r>
              <w:rPr>
                <w:bCs/>
                <w:i/>
                <w:iCs/>
                <w:sz w:val="20"/>
                <w:lang w:val="en-US"/>
              </w:rPr>
              <w:t>lyk</w:t>
            </w:r>
            <w:r w:rsidRPr="005A3CB4">
              <w:rPr>
                <w:bCs/>
                <w:i/>
                <w:iCs/>
                <w:sz w:val="20"/>
              </w:rPr>
              <w:t>-</w:t>
            </w:r>
            <w:r>
              <w:rPr>
                <w:bCs/>
                <w:i/>
                <w:iCs/>
                <w:sz w:val="20"/>
                <w:lang w:val="en-US"/>
              </w:rPr>
              <w:t>n</w:t>
            </w:r>
            <w:r w:rsidRPr="005A3CB4">
              <w:rPr>
                <w:bCs/>
                <w:i/>
                <w:iCs/>
                <w:sz w:val="20"/>
              </w:rPr>
              <w:t>-</w:t>
            </w:r>
            <w:r>
              <w:rPr>
                <w:bCs/>
                <w:i/>
                <w:iCs/>
                <w:sz w:val="20"/>
                <w:lang w:val="en-US"/>
              </w:rPr>
              <w:t>smyrn</w:t>
            </w:r>
            <w:r w:rsidRPr="005A3CB4">
              <w:rPr>
                <w:bCs/>
                <w:i/>
                <w:iCs/>
                <w:sz w:val="20"/>
              </w:rPr>
              <w:t>.</w:t>
            </w:r>
            <w:r>
              <w:rPr>
                <w:bCs/>
                <w:i/>
                <w:iCs/>
                <w:sz w:val="20"/>
                <w:lang w:val="en-US"/>
              </w:rPr>
              <w:t>att</w:t>
            </w:r>
            <w:r w:rsidRPr="005A3CB4">
              <w:rPr>
                <w:bCs/>
                <w:i/>
                <w:iCs/>
                <w:sz w:val="20"/>
              </w:rPr>
              <w:t>.</w:t>
            </w:r>
            <w:r>
              <w:rPr>
                <w:bCs/>
                <w:i/>
                <w:iCs/>
                <w:sz w:val="20"/>
                <w:lang w:val="en-US"/>
              </w:rPr>
              <w:t>sch</w:t>
            </w:r>
            <w:r w:rsidRPr="005A3CB4">
              <w:rPr>
                <w:bCs/>
                <w:i/>
                <w:iCs/>
                <w:sz w:val="20"/>
              </w:rPr>
              <w:t>.</w:t>
            </w:r>
            <w:r>
              <w:rPr>
                <w:bCs/>
                <w:i/>
                <w:iCs/>
                <w:sz w:val="20"/>
                <w:lang w:val="en-US"/>
              </w:rPr>
              <w:t>gr</w:t>
            </w:r>
          </w:p>
          <w:p w:rsidR="00E53C88" w:rsidRPr="004341F3" w:rsidRDefault="00E53C88" w:rsidP="00E53C88">
            <w:pPr>
              <w:rPr>
                <w:b/>
                <w:bCs/>
                <w:i/>
                <w:iCs/>
                <w:sz w:val="22"/>
                <w:szCs w:val="22"/>
                <w:lang w:val="en-GB"/>
              </w:rPr>
            </w:pPr>
            <w:r w:rsidRPr="005A3CB4">
              <w:rPr>
                <w:bCs/>
                <w:i/>
                <w:iCs/>
                <w:sz w:val="20"/>
              </w:rPr>
              <w:t xml:space="preserve"> </w:t>
            </w:r>
            <w:r w:rsidRPr="003D0C3C">
              <w:rPr>
                <w:bCs/>
                <w:i/>
                <w:iCs/>
                <w:sz w:val="20"/>
                <w:lang w:val="en-GB"/>
              </w:rPr>
              <w:t xml:space="preserve">Web                        </w:t>
            </w:r>
            <w:r>
              <w:rPr>
                <w:bCs/>
                <w:i/>
                <w:iCs/>
                <w:sz w:val="20"/>
                <w:lang w:val="en-GB"/>
              </w:rPr>
              <w:t xml:space="preserve">      </w:t>
            </w:r>
            <w:r w:rsidRPr="003D0C3C">
              <w:rPr>
                <w:bCs/>
                <w:i/>
                <w:iCs/>
                <w:sz w:val="20"/>
                <w:lang w:val="en-GB"/>
              </w:rPr>
              <w:t xml:space="preserve"> :   </w:t>
            </w:r>
            <w:r>
              <w:rPr>
                <w:bCs/>
                <w:i/>
                <w:iCs/>
                <w:sz w:val="20"/>
                <w:lang w:val="en-GB"/>
              </w:rPr>
              <w:t xml:space="preserve"> </w:t>
            </w:r>
            <w:r w:rsidRPr="003D0C3C">
              <w:rPr>
                <w:bCs/>
                <w:i/>
                <w:iCs/>
                <w:sz w:val="20"/>
                <w:lang w:val="en-GB"/>
              </w:rPr>
              <w:t xml:space="preserve"> </w:t>
            </w:r>
          </w:p>
        </w:tc>
        <w:tc>
          <w:tcPr>
            <w:tcW w:w="5144" w:type="dxa"/>
          </w:tcPr>
          <w:p w:rsidR="00E53C88" w:rsidRPr="00A17491" w:rsidRDefault="00E53C88" w:rsidP="00E53C88">
            <w:pPr>
              <w:jc w:val="center"/>
              <w:rPr>
                <w:sz w:val="22"/>
                <w:szCs w:val="22"/>
              </w:rPr>
            </w:pPr>
          </w:p>
          <w:p w:rsidR="00E53C88" w:rsidRPr="00A17491" w:rsidRDefault="00E53C88" w:rsidP="00E53C88">
            <w:pPr>
              <w:jc w:val="center"/>
              <w:rPr>
                <w:sz w:val="22"/>
                <w:szCs w:val="22"/>
              </w:rPr>
            </w:pPr>
          </w:p>
          <w:p w:rsidR="00E53C88" w:rsidRPr="00A17491" w:rsidRDefault="00E53C88" w:rsidP="00E53C88">
            <w:pPr>
              <w:rPr>
                <w:sz w:val="22"/>
                <w:szCs w:val="22"/>
              </w:rPr>
            </w:pPr>
          </w:p>
          <w:p w:rsidR="00E53C88" w:rsidRPr="00A17491" w:rsidRDefault="00E53C88" w:rsidP="00E53C88">
            <w:pPr>
              <w:rPr>
                <w:b/>
                <w:bCs/>
                <w:sz w:val="22"/>
                <w:szCs w:val="22"/>
              </w:rPr>
            </w:pPr>
          </w:p>
          <w:p w:rsidR="00E53C88" w:rsidRPr="00A17491" w:rsidRDefault="00E53C88" w:rsidP="00E53C88">
            <w:pPr>
              <w:rPr>
                <w:b/>
                <w:bCs/>
                <w:sz w:val="22"/>
                <w:szCs w:val="22"/>
              </w:rPr>
            </w:pPr>
          </w:p>
          <w:p w:rsidR="00E53C88" w:rsidRPr="00CA1F13" w:rsidRDefault="00E53C88" w:rsidP="00E53C88">
            <w:pPr>
              <w:rPr>
                <w:b/>
                <w:bCs/>
                <w:sz w:val="22"/>
                <w:szCs w:val="22"/>
              </w:rPr>
            </w:pPr>
            <w:r>
              <w:rPr>
                <w:b/>
                <w:bCs/>
                <w:sz w:val="22"/>
                <w:szCs w:val="22"/>
              </w:rPr>
              <w:t xml:space="preserve">ΝΕΑ ΣΜΥΡΝΗ,  </w:t>
            </w:r>
            <w:r w:rsidR="001C634C">
              <w:rPr>
                <w:b/>
                <w:bCs/>
                <w:sz w:val="22"/>
                <w:szCs w:val="22"/>
              </w:rPr>
              <w:t>24/1</w:t>
            </w:r>
            <w:r w:rsidR="0043785D">
              <w:rPr>
                <w:b/>
                <w:bCs/>
                <w:sz w:val="22"/>
                <w:szCs w:val="22"/>
              </w:rPr>
              <w:t>/</w:t>
            </w:r>
            <w:r w:rsidR="001C634C">
              <w:rPr>
                <w:b/>
                <w:bCs/>
                <w:sz w:val="22"/>
                <w:szCs w:val="22"/>
              </w:rPr>
              <w:t>2020</w:t>
            </w:r>
          </w:p>
          <w:p w:rsidR="00E53C88" w:rsidRPr="002B4410" w:rsidRDefault="00E53C88" w:rsidP="00E53C88">
            <w:pPr>
              <w:rPr>
                <w:b/>
                <w:bCs/>
                <w:sz w:val="22"/>
                <w:szCs w:val="22"/>
              </w:rPr>
            </w:pPr>
          </w:p>
          <w:p w:rsidR="00E53C88" w:rsidRPr="00091041" w:rsidRDefault="001C634C" w:rsidP="00E53C88">
            <w:pPr>
              <w:rPr>
                <w:b/>
                <w:bCs/>
                <w:sz w:val="22"/>
                <w:szCs w:val="22"/>
                <w:vertAlign w:val="superscript"/>
              </w:rPr>
            </w:pPr>
            <w:r>
              <w:rPr>
                <w:b/>
                <w:bCs/>
                <w:sz w:val="22"/>
                <w:szCs w:val="22"/>
              </w:rPr>
              <w:t>Αρ. Πρωτ. : ΔΥ</w:t>
            </w:r>
          </w:p>
          <w:p w:rsidR="00E53C88" w:rsidRPr="002B4410" w:rsidRDefault="00E53C88" w:rsidP="00E53C88">
            <w:pPr>
              <w:jc w:val="center"/>
              <w:rPr>
                <w:b/>
                <w:bCs/>
                <w:sz w:val="22"/>
                <w:szCs w:val="22"/>
              </w:rPr>
            </w:pPr>
          </w:p>
          <w:p w:rsidR="00E53C88" w:rsidRPr="002B4410" w:rsidRDefault="00E53C88" w:rsidP="00E53C88">
            <w:pPr>
              <w:rPr>
                <w:b/>
                <w:bCs/>
                <w:sz w:val="22"/>
                <w:szCs w:val="22"/>
              </w:rPr>
            </w:pPr>
          </w:p>
          <w:p w:rsidR="00E53C88" w:rsidRPr="003D3146" w:rsidRDefault="00E53C88" w:rsidP="00E53C88">
            <w:pPr>
              <w:pStyle w:val="2"/>
              <w:jc w:val="left"/>
              <w:rPr>
                <w:bCs/>
                <w:sz w:val="22"/>
                <w:szCs w:val="22"/>
                <w:u w:val="none"/>
              </w:rPr>
            </w:pPr>
            <w:r>
              <w:t xml:space="preserve">  </w:t>
            </w:r>
          </w:p>
          <w:p w:rsidR="00E53C88" w:rsidRPr="007C5CA7" w:rsidRDefault="00E53C88" w:rsidP="00E53C88"/>
          <w:p w:rsidR="00E53C88" w:rsidRPr="00CB2C9F" w:rsidRDefault="00E53C88" w:rsidP="001C634C">
            <w:pPr>
              <w:pStyle w:val="2"/>
              <w:jc w:val="left"/>
              <w:rPr>
                <w:b w:val="0"/>
                <w:bCs/>
                <w:szCs w:val="24"/>
              </w:rPr>
            </w:pPr>
            <w:r>
              <w:rPr>
                <w:bCs/>
                <w:sz w:val="22"/>
                <w:szCs w:val="22"/>
                <w:u w:val="none"/>
              </w:rPr>
              <w:t xml:space="preserve">                           </w:t>
            </w:r>
            <w:r w:rsidRPr="003D0C3C">
              <w:rPr>
                <w:bCs/>
                <w:sz w:val="22"/>
                <w:szCs w:val="22"/>
                <w:u w:val="none"/>
              </w:rPr>
              <w:t xml:space="preserve"> </w:t>
            </w:r>
            <w:r>
              <w:rPr>
                <w:bCs/>
                <w:sz w:val="22"/>
                <w:szCs w:val="22"/>
                <w:u w:val="none"/>
              </w:rPr>
              <w:t xml:space="preserve">   </w:t>
            </w:r>
            <w:r w:rsidRPr="002B4410">
              <w:rPr>
                <w:bCs/>
                <w:sz w:val="22"/>
                <w:szCs w:val="22"/>
              </w:rPr>
              <w:t xml:space="preserve">                       </w:t>
            </w:r>
          </w:p>
        </w:tc>
      </w:tr>
      <w:tr w:rsidR="00E53C88" w:rsidTr="00385391">
        <w:trPr>
          <w:trHeight w:val="209"/>
        </w:trPr>
        <w:tc>
          <w:tcPr>
            <w:tcW w:w="5472" w:type="dxa"/>
          </w:tcPr>
          <w:p w:rsidR="00E53C88" w:rsidRPr="002B4410" w:rsidRDefault="00E53C88" w:rsidP="00E53C88">
            <w:pPr>
              <w:ind w:right="-1050"/>
              <w:rPr>
                <w:sz w:val="22"/>
                <w:szCs w:val="22"/>
              </w:rPr>
            </w:pPr>
          </w:p>
        </w:tc>
        <w:tc>
          <w:tcPr>
            <w:tcW w:w="5144" w:type="dxa"/>
          </w:tcPr>
          <w:p w:rsidR="00E53C88" w:rsidRPr="00A639E1" w:rsidRDefault="00E53C88" w:rsidP="00E53C88">
            <w:pPr>
              <w:jc w:val="center"/>
              <w:rPr>
                <w:sz w:val="22"/>
                <w:szCs w:val="22"/>
              </w:rPr>
            </w:pPr>
          </w:p>
        </w:tc>
      </w:tr>
      <w:tr w:rsidR="00E53C88" w:rsidTr="00385391">
        <w:trPr>
          <w:trHeight w:val="209"/>
        </w:trPr>
        <w:tc>
          <w:tcPr>
            <w:tcW w:w="5472" w:type="dxa"/>
          </w:tcPr>
          <w:p w:rsidR="00E53C88" w:rsidRPr="001C634C" w:rsidRDefault="001C634C" w:rsidP="00E53C88">
            <w:pPr>
              <w:rPr>
                <w:rFonts w:ascii="Times New Roman" w:hAnsi="Times New Roman"/>
                <w:b/>
                <w:bCs/>
                <w:i/>
                <w:iCs/>
                <w:sz w:val="48"/>
                <w:szCs w:val="48"/>
              </w:rPr>
            </w:pPr>
            <w:r w:rsidRPr="001C634C">
              <w:rPr>
                <w:rFonts w:ascii="Times New Roman" w:hAnsi="Times New Roman"/>
                <w:b/>
                <w:bCs/>
                <w:i/>
                <w:iCs/>
                <w:sz w:val="48"/>
                <w:szCs w:val="48"/>
              </w:rPr>
              <w:t xml:space="preserve">                                               </w:t>
            </w:r>
            <w:r>
              <w:rPr>
                <w:rFonts w:ascii="Times New Roman" w:hAnsi="Times New Roman"/>
                <w:b/>
                <w:bCs/>
                <w:i/>
                <w:iCs/>
                <w:sz w:val="48"/>
                <w:szCs w:val="48"/>
              </w:rPr>
              <w:t xml:space="preserve">                    </w:t>
            </w:r>
            <w:r w:rsidRPr="001C634C">
              <w:rPr>
                <w:rFonts w:ascii="Times New Roman" w:hAnsi="Times New Roman"/>
                <w:b/>
                <w:bCs/>
                <w:i/>
                <w:iCs/>
                <w:sz w:val="48"/>
                <w:szCs w:val="48"/>
              </w:rPr>
              <w:t>ΑΝΑΚΟΙΝΩΣΗ</w:t>
            </w:r>
          </w:p>
        </w:tc>
        <w:tc>
          <w:tcPr>
            <w:tcW w:w="5144" w:type="dxa"/>
          </w:tcPr>
          <w:p w:rsidR="00E53C88" w:rsidRPr="002B4410" w:rsidRDefault="00E53C88" w:rsidP="00E53C88">
            <w:pPr>
              <w:rPr>
                <w:b/>
                <w:bCs/>
                <w:sz w:val="22"/>
                <w:szCs w:val="22"/>
              </w:rPr>
            </w:pPr>
          </w:p>
        </w:tc>
      </w:tr>
    </w:tbl>
    <w:p w:rsidR="001C634C" w:rsidRPr="001C634C" w:rsidRDefault="006B1122" w:rsidP="001C634C">
      <w:pPr>
        <w:rPr>
          <w:rFonts w:ascii="Times New Roman" w:hAnsi="Times New Roman"/>
          <w:b/>
          <w:sz w:val="36"/>
          <w:szCs w:val="36"/>
        </w:rPr>
      </w:pPr>
      <w:r>
        <w:rPr>
          <w:b/>
          <w:sz w:val="22"/>
          <w:szCs w:val="22"/>
        </w:rPr>
        <w:t xml:space="preserve">  </w:t>
      </w:r>
      <w:r w:rsidR="001C634C" w:rsidRPr="001C634C">
        <w:rPr>
          <w:rFonts w:ascii="Times New Roman" w:hAnsi="Times New Roman"/>
          <w:b/>
          <w:sz w:val="36"/>
          <w:szCs w:val="36"/>
        </w:rPr>
        <w:t>Επιλογή ταξιδιωτικού πρακτορείου για ανάθεση μετακίνησης στην ΚΑΣΤΟΡΙΑ</w:t>
      </w:r>
    </w:p>
    <w:p w:rsidR="001C634C" w:rsidRDefault="001C634C" w:rsidP="001C634C">
      <w:r>
        <w:t xml:space="preserve"> Σύμφωνα με το υπ.</w:t>
      </w:r>
      <w:r w:rsidR="00AF0769">
        <w:t xml:space="preserve"> </w:t>
      </w:r>
      <w:proofErr w:type="spellStart"/>
      <w:r w:rsidR="00AF0769">
        <w:t>αρ</w:t>
      </w:r>
      <w:proofErr w:type="spellEnd"/>
      <w:r w:rsidR="00AF0769">
        <w:t xml:space="preserve">. </w:t>
      </w:r>
      <w:r w:rsidR="00AF0769" w:rsidRPr="00AF0769">
        <w:t xml:space="preserve">9 </w:t>
      </w:r>
      <w:bookmarkStart w:id="0" w:name="_GoBack"/>
      <w:bookmarkEnd w:id="0"/>
      <w:r>
        <w:t xml:space="preserve">πρακτικού Διευθύντριας 24/1/2020, σήμερα  Παρασκευή και ώρα 14.10 </w:t>
      </w:r>
      <w:proofErr w:type="spellStart"/>
      <w:r>
        <w:t>μμ</w:t>
      </w:r>
      <w:proofErr w:type="spellEnd"/>
      <w:r>
        <w:t xml:space="preserve"> στο 5</w:t>
      </w:r>
      <w:r w:rsidRPr="00C27390">
        <w:rPr>
          <w:vertAlign w:val="superscript"/>
        </w:rPr>
        <w:t>ο</w:t>
      </w:r>
      <w:r>
        <w:t xml:space="preserve"> ΓΕΛ ΝΕΑΣ ΣΜΥΡΝΗΣ, συνήλθε η Επιτροπή αξιολόγησης προσφορών και αξιολόγησε τις προσφορές για την υλοποίηση της εκπαιδευτικής μετακίνησης στην ΚΑΣΤΟΡΙΑ στις 26 έως 29 Μαρτίου 2020. Τα ταξιδιωτικά πρακτορεία που κατέθεσαν έντυπη προσφορά(ημιδιατροφή) σε κλειστό φάκελο ήταν 5 ως εξής: </w:t>
      </w:r>
    </w:p>
    <w:p w:rsidR="001C634C" w:rsidRDefault="001C634C" w:rsidP="001C634C">
      <w:pPr>
        <w:rPr>
          <w:b/>
          <w:sz w:val="28"/>
          <w:szCs w:val="28"/>
        </w:rPr>
      </w:pPr>
      <w:r>
        <w:t xml:space="preserve">1) </w:t>
      </w:r>
      <w:r w:rsidRPr="006A650F">
        <w:rPr>
          <w:b/>
        </w:rPr>
        <w:t>Vlassopoulos Travel</w:t>
      </w:r>
      <w:r>
        <w:t xml:space="preserve">, με 2 προσφορές: α) 215 ευρώ ανά μαθητή για το ξενοδοχείο </w:t>
      </w:r>
      <w:r w:rsidRPr="000F1F28">
        <w:rPr>
          <w:b/>
          <w:szCs w:val="24"/>
          <w:lang w:val="en-US"/>
        </w:rPr>
        <w:t>HOTEL</w:t>
      </w:r>
      <w:r w:rsidRPr="000F1F28">
        <w:rPr>
          <w:b/>
          <w:szCs w:val="24"/>
        </w:rPr>
        <w:t xml:space="preserve"> </w:t>
      </w:r>
      <w:r w:rsidRPr="000F1F28">
        <w:rPr>
          <w:b/>
          <w:szCs w:val="24"/>
          <w:lang w:val="en-US"/>
        </w:rPr>
        <w:t>AFKOS</w:t>
      </w:r>
      <w:r w:rsidRPr="000F1F28">
        <w:rPr>
          <w:b/>
          <w:szCs w:val="24"/>
        </w:rPr>
        <w:t xml:space="preserve"> </w:t>
      </w:r>
      <w:r w:rsidRPr="000F1F28">
        <w:rPr>
          <w:b/>
          <w:szCs w:val="24"/>
          <w:lang w:val="en-US"/>
        </w:rPr>
        <w:t>GRAMMOS</w:t>
      </w:r>
      <w:r w:rsidRPr="000F1F28">
        <w:rPr>
          <w:b/>
          <w:szCs w:val="24"/>
        </w:rPr>
        <w:t xml:space="preserve"> 4*</w:t>
      </w:r>
      <w:r>
        <w:rPr>
          <w:sz w:val="28"/>
          <w:szCs w:val="28"/>
        </w:rPr>
        <w:t xml:space="preserve"> </w:t>
      </w:r>
      <w:r w:rsidRPr="000F1F28">
        <w:rPr>
          <w:sz w:val="28"/>
          <w:szCs w:val="28"/>
        </w:rPr>
        <w:t>β)</w:t>
      </w:r>
      <w:r>
        <w:rPr>
          <w:b/>
          <w:sz w:val="28"/>
          <w:szCs w:val="28"/>
        </w:rPr>
        <w:t xml:space="preserve"> </w:t>
      </w:r>
      <w:r>
        <w:t xml:space="preserve">185 ευρώ ανά μαθητή για το ξενοδοχείο </w:t>
      </w:r>
      <w:r w:rsidRPr="000F1F28">
        <w:rPr>
          <w:b/>
          <w:szCs w:val="24"/>
          <w:lang w:val="en-US"/>
        </w:rPr>
        <w:t>HOTEL</w:t>
      </w:r>
      <w:r w:rsidRPr="000F1F28">
        <w:rPr>
          <w:b/>
          <w:szCs w:val="24"/>
        </w:rPr>
        <w:t xml:space="preserve"> </w:t>
      </w:r>
      <w:r w:rsidRPr="000F1F28">
        <w:rPr>
          <w:b/>
          <w:szCs w:val="24"/>
          <w:lang w:val="en-US"/>
        </w:rPr>
        <w:t>CHLOE</w:t>
      </w:r>
      <w:r w:rsidRPr="000F1F28">
        <w:rPr>
          <w:b/>
          <w:szCs w:val="24"/>
        </w:rPr>
        <w:t xml:space="preserve"> </w:t>
      </w:r>
      <w:r w:rsidRPr="000F1F28">
        <w:rPr>
          <w:b/>
          <w:szCs w:val="24"/>
          <w:lang w:val="en-US"/>
        </w:rPr>
        <w:t>LUXURY</w:t>
      </w:r>
      <w:r w:rsidRPr="000F1F28">
        <w:rPr>
          <w:b/>
          <w:szCs w:val="24"/>
        </w:rPr>
        <w:t xml:space="preserve"> 3</w:t>
      </w:r>
      <w:r>
        <w:rPr>
          <w:b/>
          <w:sz w:val="28"/>
          <w:szCs w:val="28"/>
        </w:rPr>
        <w:t>*.</w:t>
      </w:r>
    </w:p>
    <w:p w:rsidR="001C634C" w:rsidRDefault="001C634C" w:rsidP="001C634C">
      <w:pPr>
        <w:rPr>
          <w:b/>
          <w:sz w:val="28"/>
          <w:szCs w:val="28"/>
        </w:rPr>
      </w:pPr>
      <w:r>
        <w:t xml:space="preserve"> 2) Πρακτορείο </w:t>
      </w:r>
      <w:r w:rsidRPr="006A650F">
        <w:rPr>
          <w:b/>
        </w:rPr>
        <w:t>Ourtravel</w:t>
      </w:r>
      <w:r>
        <w:t xml:space="preserve"> με τιμή ανά μαθητή 205ευρώ για το ξενοδοχείο </w:t>
      </w:r>
      <w:r w:rsidRPr="000F1F28">
        <w:rPr>
          <w:b/>
          <w:szCs w:val="24"/>
          <w:lang w:val="en-US"/>
        </w:rPr>
        <w:t>HOTEL</w:t>
      </w:r>
      <w:r w:rsidRPr="000F1F28">
        <w:rPr>
          <w:b/>
          <w:szCs w:val="24"/>
        </w:rPr>
        <w:t xml:space="preserve"> </w:t>
      </w:r>
      <w:r w:rsidRPr="000F1F28">
        <w:rPr>
          <w:b/>
          <w:szCs w:val="24"/>
          <w:lang w:val="en-US"/>
        </w:rPr>
        <w:t>CHLOE</w:t>
      </w:r>
      <w:r w:rsidRPr="000F1F28">
        <w:rPr>
          <w:b/>
          <w:szCs w:val="24"/>
        </w:rPr>
        <w:t xml:space="preserve"> </w:t>
      </w:r>
      <w:r w:rsidRPr="000F1F28">
        <w:rPr>
          <w:b/>
          <w:szCs w:val="24"/>
          <w:lang w:val="en-US"/>
        </w:rPr>
        <w:t>LUXURY</w:t>
      </w:r>
      <w:r w:rsidRPr="000F1F28">
        <w:rPr>
          <w:b/>
          <w:szCs w:val="24"/>
        </w:rPr>
        <w:t xml:space="preserve"> 3</w:t>
      </w:r>
      <w:r>
        <w:rPr>
          <w:b/>
          <w:sz w:val="28"/>
          <w:szCs w:val="28"/>
        </w:rPr>
        <w:t>*</w:t>
      </w:r>
    </w:p>
    <w:p w:rsidR="001C634C" w:rsidRDefault="001C634C" w:rsidP="001C634C">
      <w:pPr>
        <w:rPr>
          <w:b/>
          <w:sz w:val="28"/>
          <w:szCs w:val="28"/>
        </w:rPr>
      </w:pPr>
      <w:r>
        <w:t xml:space="preserve"> 3) </w:t>
      </w:r>
      <w:r w:rsidRPr="006A650F">
        <w:rPr>
          <w:b/>
        </w:rPr>
        <w:t>Manessis Travel</w:t>
      </w:r>
      <w:r>
        <w:t xml:space="preserve"> με τιμή 210 ευρώ ανά μαθητή</w:t>
      </w:r>
      <w:r w:rsidRPr="000F1F28">
        <w:t xml:space="preserve"> </w:t>
      </w:r>
      <w:r>
        <w:t xml:space="preserve">για το ξενοδοχείο </w:t>
      </w:r>
      <w:r w:rsidRPr="000F1F28">
        <w:rPr>
          <w:b/>
          <w:szCs w:val="24"/>
          <w:lang w:val="en-US"/>
        </w:rPr>
        <w:t>HOTEL</w:t>
      </w:r>
      <w:r w:rsidRPr="000F1F28">
        <w:rPr>
          <w:b/>
          <w:szCs w:val="24"/>
        </w:rPr>
        <w:t xml:space="preserve"> </w:t>
      </w:r>
      <w:r w:rsidRPr="000F1F28">
        <w:rPr>
          <w:b/>
          <w:szCs w:val="24"/>
          <w:lang w:val="en-US"/>
        </w:rPr>
        <w:t>CHLOE</w:t>
      </w:r>
      <w:r w:rsidRPr="000F1F28">
        <w:rPr>
          <w:b/>
          <w:szCs w:val="24"/>
        </w:rPr>
        <w:t xml:space="preserve"> </w:t>
      </w:r>
      <w:r w:rsidRPr="000F1F28">
        <w:rPr>
          <w:b/>
          <w:szCs w:val="24"/>
          <w:lang w:val="en-US"/>
        </w:rPr>
        <w:t>LUXURY</w:t>
      </w:r>
      <w:r w:rsidRPr="000F1F28">
        <w:rPr>
          <w:b/>
          <w:szCs w:val="24"/>
        </w:rPr>
        <w:t xml:space="preserve"> 3</w:t>
      </w:r>
      <w:r>
        <w:rPr>
          <w:b/>
          <w:sz w:val="28"/>
          <w:szCs w:val="28"/>
        </w:rPr>
        <w:t>*</w:t>
      </w:r>
    </w:p>
    <w:p w:rsidR="001C634C" w:rsidRPr="006A650F" w:rsidRDefault="001C634C" w:rsidP="001C634C">
      <w:r w:rsidRPr="000F1F28">
        <w:rPr>
          <w:szCs w:val="24"/>
        </w:rPr>
        <w:t>4)</w:t>
      </w:r>
      <w:r w:rsidRPr="006A650F">
        <w:rPr>
          <w:b/>
          <w:szCs w:val="24"/>
          <w:lang w:val="en-US"/>
        </w:rPr>
        <w:t>MD</w:t>
      </w:r>
      <w:r w:rsidRPr="006A650F">
        <w:rPr>
          <w:b/>
          <w:szCs w:val="24"/>
        </w:rPr>
        <w:t xml:space="preserve"> </w:t>
      </w:r>
      <w:r w:rsidRPr="006A650F">
        <w:rPr>
          <w:b/>
          <w:szCs w:val="24"/>
          <w:lang w:val="en-US"/>
        </w:rPr>
        <w:t>TRAVEL</w:t>
      </w:r>
      <w:r>
        <w:rPr>
          <w:szCs w:val="24"/>
        </w:rPr>
        <w:t xml:space="preserve"> </w:t>
      </w:r>
      <w:r>
        <w:t>με τιμή 210 ευρώ ανά μαθητή (χωρις προσδιορισμό ξενοδοχείου)</w:t>
      </w:r>
      <w:r w:rsidRPr="000F1F28">
        <w:t xml:space="preserve"> </w:t>
      </w:r>
      <w:r w:rsidR="006A650F" w:rsidRPr="006A650F">
        <w:t>και</w:t>
      </w:r>
    </w:p>
    <w:p w:rsidR="001C634C" w:rsidRDefault="001C634C" w:rsidP="001C634C">
      <w:r>
        <w:t>5)</w:t>
      </w:r>
      <w:r w:rsidRPr="006A650F">
        <w:rPr>
          <w:b/>
          <w:lang w:val="en-US"/>
        </w:rPr>
        <w:t>ILLUSION</w:t>
      </w:r>
      <w:r w:rsidRPr="006A650F">
        <w:rPr>
          <w:b/>
        </w:rPr>
        <w:t xml:space="preserve"> </w:t>
      </w:r>
      <w:r w:rsidRPr="006A650F">
        <w:rPr>
          <w:b/>
          <w:lang w:val="en-US"/>
        </w:rPr>
        <w:t>HOLIDAYS</w:t>
      </w:r>
      <w:r>
        <w:t xml:space="preserve"> με τιμή 210 ευρώ ανά μαθητή για το ξενοδοχείο </w:t>
      </w:r>
      <w:r w:rsidRPr="00556DCE">
        <w:rPr>
          <w:b/>
          <w:lang w:val="en-US"/>
        </w:rPr>
        <w:t>BYZANTIUM</w:t>
      </w:r>
      <w:r w:rsidRPr="00556DCE">
        <w:rPr>
          <w:b/>
        </w:rPr>
        <w:t xml:space="preserve"> </w:t>
      </w:r>
      <w:r w:rsidRPr="00556DCE">
        <w:rPr>
          <w:b/>
          <w:lang w:val="en-US"/>
        </w:rPr>
        <w:t>HOTEL</w:t>
      </w:r>
      <w:r w:rsidRPr="00556DCE">
        <w:rPr>
          <w:b/>
        </w:rPr>
        <w:t xml:space="preserve"> 3*.</w:t>
      </w:r>
    </w:p>
    <w:p w:rsidR="00377783" w:rsidRPr="00494133" w:rsidRDefault="001C634C" w:rsidP="001C634C">
      <w:r>
        <w:t xml:space="preserve"> Με κριτήριο την οικονομικότερη προσφορά και πληρότητα στις προδιαγραφές της υπ'αριθμ πρωτ. 8/16-1-2020 προκήρυξης  του 5</w:t>
      </w:r>
      <w:r w:rsidRPr="009506C4">
        <w:t xml:space="preserve">ου Λυκείου Νέας Σμύρνης </w:t>
      </w:r>
      <w:r>
        <w:t xml:space="preserve">η οποία αναρτήθηκε </w:t>
      </w:r>
      <w:r w:rsidRPr="009506C4">
        <w:t>στην Ιστοσελίδα της ΔΔΕ Δ' Αθήνας</w:t>
      </w:r>
      <w:r>
        <w:t xml:space="preserve"> , </w:t>
      </w:r>
      <w:r w:rsidR="006A650F">
        <w:t>επιλέχθηκε</w:t>
      </w:r>
      <w:r>
        <w:t xml:space="preserve"> το πρακτορείο Vlassopoulos Travel, στο οποίο και ανατίθεται το έργο.</w:t>
      </w:r>
    </w:p>
    <w:p w:rsidR="00C22F44" w:rsidRPr="00375299" w:rsidRDefault="00C22F44" w:rsidP="00C22F44">
      <w:pPr>
        <w:rPr>
          <w:b/>
          <w:szCs w:val="24"/>
        </w:rPr>
      </w:pPr>
      <w:r w:rsidRPr="00375299">
        <w:rPr>
          <w:b/>
          <w:szCs w:val="24"/>
        </w:rPr>
        <w:t xml:space="preserve">Δικαίωμα ένστασης μέχρι την </w:t>
      </w:r>
      <w:r>
        <w:rPr>
          <w:b/>
          <w:szCs w:val="24"/>
        </w:rPr>
        <w:t xml:space="preserve">  ΤΕΤΑΡΤΗ 29  ΙΑΝΟΥΑΡΙΟΥ 2020 και ώρα  14</w:t>
      </w:r>
      <w:r w:rsidRPr="00375299">
        <w:rPr>
          <w:b/>
          <w:szCs w:val="24"/>
        </w:rPr>
        <w:t>.00</w:t>
      </w:r>
    </w:p>
    <w:p w:rsidR="00FE5536" w:rsidRDefault="00FE5536" w:rsidP="00BA60AA">
      <w:pPr>
        <w:jc w:val="both"/>
      </w:pPr>
    </w:p>
    <w:p w:rsidR="00BA60AA" w:rsidRDefault="00AB60F7" w:rsidP="00BA60AA">
      <w:pPr>
        <w:jc w:val="center"/>
        <w:rPr>
          <w:rFonts w:cs="Arial"/>
          <w:bCs/>
        </w:rPr>
      </w:pPr>
      <w:r>
        <w:rPr>
          <w:sz w:val="22"/>
          <w:szCs w:val="22"/>
        </w:rPr>
        <w:t xml:space="preserve">                                                                                </w:t>
      </w:r>
      <w:r w:rsidR="00BA60AA">
        <w:rPr>
          <w:sz w:val="22"/>
          <w:szCs w:val="22"/>
        </w:rPr>
        <w:t xml:space="preserve"> </w:t>
      </w:r>
      <w:r>
        <w:rPr>
          <w:rFonts w:cs="Arial"/>
          <w:bCs/>
        </w:rPr>
        <w:t>Η  Δ</w:t>
      </w:r>
      <w:r>
        <w:rPr>
          <w:rFonts w:cs="Arial"/>
          <w:bCs/>
          <w:lang w:val="en-US"/>
        </w:rPr>
        <w:t>ι</w:t>
      </w:r>
      <w:r>
        <w:rPr>
          <w:rFonts w:cs="Arial"/>
          <w:bCs/>
        </w:rPr>
        <w:t xml:space="preserve">ευθύντρια  </w:t>
      </w:r>
      <w:r w:rsidR="00BA60AA">
        <w:rPr>
          <w:rFonts w:cs="Arial"/>
          <w:bCs/>
        </w:rPr>
        <w:t xml:space="preserve">                                      </w:t>
      </w:r>
    </w:p>
    <w:p w:rsidR="00BA60AA" w:rsidRDefault="00BA60AA" w:rsidP="00BA60AA">
      <w:pPr>
        <w:rPr>
          <w:rFonts w:cs="Arial"/>
          <w:b/>
          <w:bCs/>
        </w:rPr>
      </w:pPr>
      <w:r>
        <w:rPr>
          <w:rFonts w:cs="Arial"/>
          <w:bCs/>
        </w:rPr>
        <w:t xml:space="preserve">                                                                                       Ε.</w:t>
      </w:r>
      <w:r w:rsidR="00AB60F7">
        <w:rPr>
          <w:rFonts w:cs="Arial"/>
          <w:bCs/>
        </w:rPr>
        <w:t xml:space="preserve"> </w:t>
      </w:r>
      <w:r>
        <w:rPr>
          <w:rFonts w:cs="Arial"/>
          <w:bCs/>
        </w:rPr>
        <w:t>Δαμιανοπούλου</w:t>
      </w:r>
    </w:p>
    <w:p w:rsidR="00BA60AA" w:rsidRDefault="00BA60AA" w:rsidP="00BA60AA">
      <w:pPr>
        <w:ind w:left="360"/>
        <w:jc w:val="both"/>
        <w:rPr>
          <w:sz w:val="22"/>
          <w:szCs w:val="22"/>
        </w:rPr>
      </w:pPr>
    </w:p>
    <w:p w:rsidR="009938C6" w:rsidRDefault="00AF0769"/>
    <w:sectPr w:rsidR="009938C6">
      <w:pgSz w:w="11907" w:h="16840"/>
      <w:pgMar w:top="737" w:right="1797"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56F8D"/>
    <w:multiLevelType w:val="hybridMultilevel"/>
    <w:tmpl w:val="51A6E05A"/>
    <w:lvl w:ilvl="0" w:tplc="919CA146">
      <w:start w:val="1"/>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37"/>
    <w:rsid w:val="000326A0"/>
    <w:rsid w:val="001B4A94"/>
    <w:rsid w:val="001C634C"/>
    <w:rsid w:val="00342634"/>
    <w:rsid w:val="00377783"/>
    <w:rsid w:val="00385391"/>
    <w:rsid w:val="003F7FA5"/>
    <w:rsid w:val="0043785D"/>
    <w:rsid w:val="00494133"/>
    <w:rsid w:val="004C53FF"/>
    <w:rsid w:val="004F4EA4"/>
    <w:rsid w:val="00556DCE"/>
    <w:rsid w:val="006A650F"/>
    <w:rsid w:val="006B1122"/>
    <w:rsid w:val="006E2766"/>
    <w:rsid w:val="00944A7A"/>
    <w:rsid w:val="00A811CB"/>
    <w:rsid w:val="00AB60F7"/>
    <w:rsid w:val="00AF0769"/>
    <w:rsid w:val="00B3507E"/>
    <w:rsid w:val="00BA60AA"/>
    <w:rsid w:val="00C22F44"/>
    <w:rsid w:val="00C33137"/>
    <w:rsid w:val="00C869AB"/>
    <w:rsid w:val="00D70BE6"/>
    <w:rsid w:val="00E53C88"/>
    <w:rsid w:val="00EB598C"/>
    <w:rsid w:val="00EC1F2F"/>
    <w:rsid w:val="00FE55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BFB29-6B67-4955-9DFF-C6CC3AF1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536"/>
    <w:pPr>
      <w:spacing w:after="0" w:line="240" w:lineRule="auto"/>
    </w:pPr>
    <w:rPr>
      <w:rFonts w:ascii="Arial" w:eastAsia="Times New Roman" w:hAnsi="Arial" w:cs="Times New Roman"/>
      <w:sz w:val="24"/>
      <w:szCs w:val="20"/>
      <w:lang w:eastAsia="el-GR"/>
    </w:rPr>
  </w:style>
  <w:style w:type="paragraph" w:styleId="1">
    <w:name w:val="heading 1"/>
    <w:basedOn w:val="a"/>
    <w:next w:val="a"/>
    <w:link w:val="1Char"/>
    <w:qFormat/>
    <w:rsid w:val="00FE5536"/>
    <w:pPr>
      <w:keepNext/>
      <w:jc w:val="center"/>
      <w:outlineLvl w:val="0"/>
    </w:pPr>
    <w:rPr>
      <w:b/>
    </w:rPr>
  </w:style>
  <w:style w:type="paragraph" w:styleId="2">
    <w:name w:val="heading 2"/>
    <w:basedOn w:val="a"/>
    <w:next w:val="a"/>
    <w:link w:val="2Char"/>
    <w:qFormat/>
    <w:rsid w:val="00FE5536"/>
    <w:pPr>
      <w:keepNext/>
      <w:jc w:val="center"/>
      <w:outlineLvl w:val="1"/>
    </w:pPr>
    <w:rPr>
      <w:b/>
      <w:u w:val="single"/>
    </w:rPr>
  </w:style>
  <w:style w:type="paragraph" w:styleId="5">
    <w:name w:val="heading 5"/>
    <w:basedOn w:val="a"/>
    <w:next w:val="a"/>
    <w:link w:val="5Char"/>
    <w:qFormat/>
    <w:rsid w:val="00FE5536"/>
    <w:pPr>
      <w:keepNext/>
      <w:ind w:left="60"/>
      <w:jc w:val="center"/>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E5536"/>
    <w:rPr>
      <w:rFonts w:ascii="Arial" w:eastAsia="Times New Roman" w:hAnsi="Arial" w:cs="Times New Roman"/>
      <w:b/>
      <w:sz w:val="24"/>
      <w:szCs w:val="20"/>
      <w:lang w:eastAsia="el-GR"/>
    </w:rPr>
  </w:style>
  <w:style w:type="character" w:customStyle="1" w:styleId="2Char">
    <w:name w:val="Επικεφαλίδα 2 Char"/>
    <w:basedOn w:val="a0"/>
    <w:link w:val="2"/>
    <w:rsid w:val="00FE5536"/>
    <w:rPr>
      <w:rFonts w:ascii="Arial" w:eastAsia="Times New Roman" w:hAnsi="Arial" w:cs="Times New Roman"/>
      <w:b/>
      <w:sz w:val="24"/>
      <w:szCs w:val="20"/>
      <w:u w:val="single"/>
      <w:lang w:eastAsia="el-GR"/>
    </w:rPr>
  </w:style>
  <w:style w:type="character" w:customStyle="1" w:styleId="5Char">
    <w:name w:val="Επικεφαλίδα 5 Char"/>
    <w:basedOn w:val="a0"/>
    <w:link w:val="5"/>
    <w:rsid w:val="00FE5536"/>
    <w:rPr>
      <w:rFonts w:ascii="Arial" w:eastAsia="Times New Roman" w:hAnsi="Arial" w:cs="Times New Roman"/>
      <w:b/>
      <w:sz w:val="24"/>
      <w:szCs w:val="20"/>
      <w:u w:val="single"/>
      <w:lang w:eastAsia="el-GR"/>
    </w:rPr>
  </w:style>
  <w:style w:type="paragraph" w:styleId="a3">
    <w:name w:val="Balloon Text"/>
    <w:basedOn w:val="a"/>
    <w:link w:val="Char"/>
    <w:uiPriority w:val="99"/>
    <w:semiHidden/>
    <w:unhideWhenUsed/>
    <w:rsid w:val="001B4A94"/>
    <w:rPr>
      <w:rFonts w:ascii="Segoe UI" w:hAnsi="Segoe UI" w:cs="Segoe UI"/>
      <w:sz w:val="18"/>
      <w:szCs w:val="18"/>
    </w:rPr>
  </w:style>
  <w:style w:type="character" w:customStyle="1" w:styleId="Char">
    <w:name w:val="Κείμενο πλαισίου Char"/>
    <w:basedOn w:val="a0"/>
    <w:link w:val="a3"/>
    <w:uiPriority w:val="99"/>
    <w:semiHidden/>
    <w:rsid w:val="001B4A94"/>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2234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5o GEL</dc:creator>
  <cp:keywords/>
  <dc:description/>
  <cp:lastModifiedBy>5o GEL</cp:lastModifiedBy>
  <cp:revision>2</cp:revision>
  <cp:lastPrinted>2016-03-21T09:41:00Z</cp:lastPrinted>
  <dcterms:created xsi:type="dcterms:W3CDTF">2020-01-27T06:04:00Z</dcterms:created>
  <dcterms:modified xsi:type="dcterms:W3CDTF">2020-01-27T06:04:00Z</dcterms:modified>
</cp:coreProperties>
</file>