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26E4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ინვაზიური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სტრეპტოკოკური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ინფექციის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) </w:t>
      </w:r>
      <w:proofErr w:type="spellStart"/>
      <w:r w:rsidRPr="00A63590">
        <w:rPr>
          <w:rFonts w:ascii="Sylfaen" w:hAnsi="Sylfaen" w:cs="Sylfaen"/>
          <w:bCs/>
        </w:rPr>
        <w:t>შემთხვევის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მართვის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გაიდლაინები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სახლსა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სკოლაში</w:t>
      </w:r>
      <w:proofErr w:type="spellEnd"/>
    </w:p>
    <w:p w14:paraId="5B82E420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ზოგიერთ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ევროპულ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ქვეყანაში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rFonts w:ascii="Sylfaen" w:hAnsi="Sylfaen" w:cs="Sylfaen"/>
          <w:bCs/>
        </w:rPr>
        <w:t>ირლანდია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საფრანგეთი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ნიდერლანდები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შვედეთი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გაერთიანებული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სამეფო</w:t>
      </w:r>
      <w:proofErr w:type="spellEnd"/>
      <w:r w:rsidRPr="00A63590">
        <w:rPr>
          <w:bCs/>
        </w:rPr>
        <w:t xml:space="preserve">) 2022 </w:t>
      </w:r>
      <w:proofErr w:type="spellStart"/>
      <w:r w:rsidRPr="00A63590">
        <w:rPr>
          <w:rFonts w:ascii="Sylfaen" w:hAnsi="Sylfaen" w:cs="Sylfaen"/>
          <w:bCs/>
        </w:rPr>
        <w:t>წელს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განსაკუთრებით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სექტემბრიდან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მოყოლებული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ათ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წლამდე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ასაკის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ბავშვებში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ინვაზიური</w:t>
      </w:r>
      <w:proofErr w:type="spellEnd"/>
      <w:r w:rsidRPr="00A63590">
        <w:rPr>
          <w:bCs/>
        </w:rPr>
        <w:t xml:space="preserve"> A </w:t>
      </w:r>
      <w:proofErr w:type="spellStart"/>
      <w:r w:rsidRPr="00A63590">
        <w:rPr>
          <w:rFonts w:ascii="Sylfaen" w:hAnsi="Sylfaen" w:cs="Sylfaen"/>
          <w:bCs/>
        </w:rPr>
        <w:t>ჯგუფის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სტრეპტოკოკის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) </w:t>
      </w:r>
      <w:proofErr w:type="spellStart"/>
      <w:r w:rsidRPr="00A63590">
        <w:rPr>
          <w:rFonts w:ascii="Sylfaen" w:hAnsi="Sylfaen" w:cs="Sylfaen"/>
          <w:bCs/>
        </w:rPr>
        <w:t>შემთხვევების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ზრდა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დაფიქსირდა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საფრანგეთსა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გაერთიანებულ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სამეფოში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ბავშვებში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ზრდა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რამდენჯერმე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აღემატებოდა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პანდემიამდელ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დონეს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შესაბამისი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პერიოდისთვის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იმავე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პერიოდში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bCs/>
        </w:rPr>
        <w:t>iGAS-</w:t>
      </w:r>
      <w:r w:rsidRPr="00A63590">
        <w:rPr>
          <w:rFonts w:ascii="Sylfaen" w:hAnsi="Sylfaen" w:cs="Sylfaen"/>
          <w:bCs/>
        </w:rPr>
        <w:t>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გამოწვეული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რამდენიმე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გარდაცვალების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შემთხვევა</w:t>
      </w:r>
      <w:proofErr w:type="spellEnd"/>
      <w:r w:rsidRPr="00A63590">
        <w:rPr>
          <w:bCs/>
        </w:rPr>
        <w:t xml:space="preserve"> 10 </w:t>
      </w:r>
      <w:proofErr w:type="spellStart"/>
      <w:r w:rsidRPr="00A63590">
        <w:rPr>
          <w:rFonts w:ascii="Sylfaen" w:hAnsi="Sylfaen" w:cs="Sylfaen"/>
          <w:bCs/>
        </w:rPr>
        <w:t>წლამდე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ასაკის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ბავშვებშიც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დაფიქსირდა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rFonts w:ascii="Sylfaen" w:hAnsi="Sylfaen" w:cs="Sylfaen"/>
          <w:bCs/>
        </w:rPr>
        <w:t>გაერთიანებული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სამეფო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საფრანგეთი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ირლანდია</w:t>
      </w:r>
      <w:proofErr w:type="spellEnd"/>
      <w:r w:rsidRPr="00A63590">
        <w:rPr>
          <w:bCs/>
        </w:rPr>
        <w:t>).</w:t>
      </w:r>
    </w:p>
    <w:p w14:paraId="47767DA9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შემთხვევების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დაფიქსირებული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ზრდა</w:t>
      </w:r>
      <w:proofErr w:type="spellEnd"/>
      <w:r w:rsidRPr="00A63590">
        <w:rPr>
          <w:bCs/>
        </w:rPr>
        <w:t xml:space="preserve"> COVID-19 </w:t>
      </w:r>
      <w:proofErr w:type="spellStart"/>
      <w:r w:rsidRPr="00A63590">
        <w:rPr>
          <w:rFonts w:ascii="Sylfaen" w:hAnsi="Sylfaen" w:cs="Sylfaen"/>
          <w:bCs/>
        </w:rPr>
        <w:t>პანდემიის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დროს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დაფიქსირებული</w:t>
      </w:r>
      <w:proofErr w:type="spellEnd"/>
      <w:r w:rsidRPr="00A63590">
        <w:rPr>
          <w:bCs/>
        </w:rPr>
        <w:t xml:space="preserve"> A </w:t>
      </w:r>
      <w:proofErr w:type="spellStart"/>
      <w:r w:rsidRPr="00A63590">
        <w:rPr>
          <w:rFonts w:ascii="Sylfaen" w:hAnsi="Sylfaen" w:cs="Sylfaen"/>
          <w:bCs/>
        </w:rPr>
        <w:t>ჯგუფის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სტრეპტოკოკური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შემცირების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პერიოდს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მოჰყვა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შესაძლებელია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ბავშვებში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ზრდა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ასევე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დაკავშირებული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იყოს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რესპირატორული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ვირუსების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როგორიცაა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სეზონური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გრიპის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ვირუსი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რესპირატორული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სინციტიური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ვირუსი</w:t>
      </w:r>
      <w:proofErr w:type="spellEnd"/>
      <w:r w:rsidRPr="00A63590">
        <w:rPr>
          <w:bCs/>
        </w:rPr>
        <w:t xml:space="preserve"> (RSV), </w:t>
      </w:r>
      <w:proofErr w:type="spellStart"/>
      <w:r w:rsidRPr="00A63590">
        <w:rPr>
          <w:rFonts w:ascii="Sylfaen" w:hAnsi="Sylfaen" w:cs="Sylfaen"/>
          <w:bCs/>
        </w:rPr>
        <w:t>ბოლო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დროს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გაზრდილ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ცირკულაციასთან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რადგან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ვირუსთან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A </w:t>
      </w:r>
      <w:proofErr w:type="spellStart"/>
      <w:r w:rsidRPr="00A63590">
        <w:rPr>
          <w:rFonts w:ascii="Sylfaen" w:hAnsi="Sylfaen" w:cs="Sylfaen"/>
          <w:bCs/>
        </w:rPr>
        <w:t>ჯგუფის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სტრეპტოკოკთან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კოინფექციამ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შეიძლება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გაზარდოს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ინვაზიური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რისკი</w:t>
      </w:r>
      <w:proofErr w:type="spellEnd"/>
      <w:r w:rsidRPr="00A63590">
        <w:rPr>
          <w:bCs/>
        </w:rPr>
        <w:t>.</w:t>
      </w:r>
    </w:p>
    <w:p w14:paraId="27BF94A9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GAS </w:t>
      </w:r>
      <w:proofErr w:type="spellStart"/>
      <w:r w:rsidRPr="00A63590">
        <w:rPr>
          <w:rFonts w:ascii="Sylfaen" w:hAnsi="Sylfaen" w:cs="Sylfaen"/>
          <w:bCs/>
        </w:rPr>
        <w:t>ფარინგიტის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შემთხვევები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როგორც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წესი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პიკს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აღწევს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ზამთრის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თვეებში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გაზაფხულის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დასაწყისში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შემთხვევები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ხშირად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ფიქსირდება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საბავშვო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ბაღებსა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სკოლებში</w:t>
      </w:r>
      <w:proofErr w:type="spellEnd"/>
      <w:r w:rsidRPr="00A63590">
        <w:rPr>
          <w:bCs/>
        </w:rPr>
        <w:t>.</w:t>
      </w:r>
    </w:p>
    <w:p w14:paraId="7BB6F02E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A </w:t>
      </w:r>
      <w:proofErr w:type="spellStart"/>
      <w:r w:rsidRPr="00A63590">
        <w:rPr>
          <w:rFonts w:ascii="Sylfaen" w:hAnsi="Sylfaen" w:cs="Sylfaen"/>
          <w:bCs/>
        </w:rPr>
        <w:t>ჯგუფის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სტრეპტოკოკი</w:t>
      </w:r>
      <w:proofErr w:type="spellEnd"/>
      <w:r w:rsidRPr="00A63590">
        <w:rPr>
          <w:bCs/>
        </w:rPr>
        <w:t xml:space="preserve"> (GAS) </w:t>
      </w:r>
      <w:proofErr w:type="spellStart"/>
      <w:r w:rsidRPr="00A63590">
        <w:rPr>
          <w:rFonts w:ascii="Sylfaen" w:hAnsi="Sylfaen" w:cs="Sylfaen"/>
          <w:bCs/>
        </w:rPr>
        <w:t>სკოლის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ასაკის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ბავშვებში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ბაქტერიული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ფარინგიტის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ყველაზე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გავრცელებული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გამომწვევია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კლინიკურ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სურათს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ახასიათებს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ყელის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ტკივილი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ცხელება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თავის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ტკივილი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ზოგიერთ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შემთხვევაში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შერწყმული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ერითემატოზული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გამონაყარი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რომელიც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lastRenderedPageBreak/>
        <w:t>გამოწვეულია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ერითროგენული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ტოქსინების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rFonts w:ascii="Sylfaen" w:hAnsi="Sylfaen" w:cs="Sylfaen"/>
          <w:bCs/>
        </w:rPr>
        <w:t>სკარლეტის</w:t>
      </w:r>
      <w:proofErr w:type="spellEnd"/>
      <w:r w:rsidRPr="00A63590">
        <w:rPr>
          <w:bCs/>
        </w:rPr>
        <w:t xml:space="preserve">) </w:t>
      </w:r>
      <w:proofErr w:type="spellStart"/>
      <w:r w:rsidRPr="00A63590">
        <w:rPr>
          <w:rFonts w:ascii="Sylfaen" w:hAnsi="Sylfaen" w:cs="Sylfaen"/>
          <w:bCs/>
        </w:rPr>
        <w:t>ერთი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რამდენიმე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ზემოქმედებით</w:t>
      </w:r>
      <w:proofErr w:type="spellEnd"/>
      <w:r w:rsidRPr="00A63590">
        <w:rPr>
          <w:bCs/>
        </w:rPr>
        <w:t xml:space="preserve">. GAS </w:t>
      </w:r>
      <w:proofErr w:type="spellStart"/>
      <w:r w:rsidRPr="00A63590">
        <w:rPr>
          <w:rFonts w:ascii="Sylfaen" w:hAnsi="Sylfaen" w:cs="Sylfaen"/>
          <w:bCs/>
        </w:rPr>
        <w:t>ფარინგიტის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დიაგნოზი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ისმება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სწრაფი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ანტიგენის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დეტექციის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ტესტით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rFonts w:ascii="Sylfaen" w:hAnsi="Sylfaen" w:cs="Sylfaen"/>
          <w:bCs/>
        </w:rPr>
        <w:t>სტრეპტოკოკური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ტესტი</w:t>
      </w:r>
      <w:proofErr w:type="spellEnd"/>
      <w:r w:rsidRPr="00A63590">
        <w:rPr>
          <w:bCs/>
        </w:rPr>
        <w:t xml:space="preserve">)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ყელის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ნაცხის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კულტურის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აღებით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მკურნალობა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ანტიბიოტიკებით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ხდება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იშვიათ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შემთხვევებში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ინფექციამ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მიუხედავად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იმისა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თავდაპირველად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შეიძლება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გამოვლინდეს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არასპეციფიკური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სიმპტომებით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rFonts w:ascii="Sylfaen" w:hAnsi="Sylfaen" w:cs="Sylfaen"/>
          <w:bCs/>
        </w:rPr>
        <w:t>ცხელება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ზოგადი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დაღლილობა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მადის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დაკარგვა</w:t>
      </w:r>
      <w:proofErr w:type="spellEnd"/>
      <w:r w:rsidRPr="00A63590">
        <w:rPr>
          <w:bCs/>
        </w:rPr>
        <w:t xml:space="preserve">), </w:t>
      </w:r>
      <w:proofErr w:type="spellStart"/>
      <w:r w:rsidRPr="00A63590">
        <w:rPr>
          <w:rFonts w:ascii="Sylfaen" w:hAnsi="Sylfaen" w:cs="Sylfaen"/>
          <w:bCs/>
        </w:rPr>
        <w:t>განსაკუთრებით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ბავშვებში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შეიძლება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გამოიწვიოს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სერიოზული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სიცოცხლისთვის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საშიში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რომელიც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შეიძლება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გამოვლინდეს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ბაქტერიემიის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პნევმონიის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კანისა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ძვლების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მენინგიტის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ცელულიტის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ოსტეომიელიტის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ნეკროზული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ფასციიტის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სტრეპტოკოკური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ტოქსიკური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შოკის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სახით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ვირუსული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ინფექციების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როგორიცაა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ჩუტყვავილა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გრიპი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მქონე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ბავშვებს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განვითარების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უფრო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მაღალი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რისკი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აქვთ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უნდა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იყოს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დიფერენციალური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დიაგნოზის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დროს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მძიმე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რესპირატორული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ინფექციის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წარსულში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გადატანილი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ვირუსული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იმ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პირების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შემთხვევაში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რომლებიც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სკარლეტის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ცხელების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მქონე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პირთან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იმყოფებიან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მიკრობიოლოგიის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ლაბორატორიასთან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თანამშრომლობა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ნიმუშების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შეგროვებისა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მოლეკულური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მეთოდების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გამოყენებით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ტიპირებისა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ანტიბიოტიკების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მიმართ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მგრძნობელობის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ტესტირების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მიმართულებით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უმნიშვნელოვანესია</w:t>
      </w:r>
      <w:proofErr w:type="spellEnd"/>
      <w:r w:rsidRPr="00A63590">
        <w:rPr>
          <w:bCs/>
        </w:rPr>
        <w:t>.</w:t>
      </w:r>
    </w:p>
    <w:p w14:paraId="34291E48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GAS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ჩვენს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ქვეყანაში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დაავადებათა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სავალდებულო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შეტყობინების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სისტემის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ნაწილი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შესაბამისად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საზოგადოებაში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ცირკულაციის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საერთო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დონის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შეფასება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შეუძლებელია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თუმცა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საერთაშორისო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დონეზე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ზრდის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საბერძნეთის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საზოგადოებრივი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ჯანდაცვის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ორგანიზაციამ</w:t>
      </w:r>
      <w:proofErr w:type="spellEnd"/>
      <w:r w:rsidRPr="00A63590">
        <w:rPr>
          <w:bCs/>
        </w:rPr>
        <w:t xml:space="preserve"> (EODY) </w:t>
      </w:r>
      <w:proofErr w:type="spellStart"/>
      <w:r w:rsidRPr="00A63590">
        <w:rPr>
          <w:rFonts w:ascii="Sylfaen" w:hAnsi="Sylfaen" w:cs="Sylfaen"/>
          <w:bCs/>
        </w:rPr>
        <w:t>გვირჩია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ჩვენს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ქვეყანაში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iGAS-</w:t>
      </w:r>
      <w:r w:rsidRPr="00A63590">
        <w:rPr>
          <w:rFonts w:ascii="Sylfaen" w:hAnsi="Sylfaen" w:cs="Sylfaen"/>
          <w:bCs/>
        </w:rPr>
        <w:t>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ყველა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უნდა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იყოს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დაფიქსირებული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ადრეული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ტიპირების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მონაცემები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მიუთითებს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lastRenderedPageBreak/>
        <w:t>შემთხვევების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ზრდა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დაკავშირებული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კონკრეტულ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ახალ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შტამთან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არც</w:t>
      </w:r>
      <w:proofErr w:type="spellEnd"/>
      <w:r w:rsidRPr="00A63590">
        <w:rPr>
          <w:bCs/>
        </w:rPr>
        <w:t xml:space="preserve"> GAS-</w:t>
      </w:r>
      <w:proofErr w:type="spellStart"/>
      <w:r w:rsidRPr="00A63590">
        <w:rPr>
          <w:rFonts w:ascii="Sylfaen" w:hAnsi="Sylfaen" w:cs="Sylfaen"/>
          <w:bCs/>
        </w:rPr>
        <w:t>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ანტიბიოტიკების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მიმართ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რეზისტენტობის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ზრდასთან</w:t>
      </w:r>
      <w:proofErr w:type="spellEnd"/>
      <w:r w:rsidRPr="00A63590">
        <w:rPr>
          <w:bCs/>
        </w:rPr>
        <w:t>.</w:t>
      </w:r>
    </w:p>
    <w:p w14:paraId="287B7684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ევროპის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დაავადებათა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კონტროლისა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პრევენციის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ცენტრი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ამჟამად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აფასებს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iGAS-</w:t>
      </w:r>
      <w:r w:rsidRPr="00A63590">
        <w:rPr>
          <w:rFonts w:ascii="Sylfaen" w:hAnsi="Sylfaen" w:cs="Sylfaen"/>
          <w:bCs/>
        </w:rPr>
        <w:t>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რისკი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ზოგადი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პოპულაციისთვის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დაბალია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იმის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გათვალისწინებით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ამჟამინდელი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ზრდა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შედარებით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მცირეა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დაფიქსირებული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გამოწვეული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ახალი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შტამით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წარმატებით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მკურნალობს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ანტიბიოტიკებით</w:t>
      </w:r>
      <w:proofErr w:type="spellEnd"/>
      <w:r w:rsidRPr="00A63590">
        <w:rPr>
          <w:bCs/>
        </w:rPr>
        <w:t>.</w:t>
      </w:r>
    </w:p>
    <w:p w14:paraId="237E6EEF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ინფექციური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ეპიდემიოლოგიის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ზედამხედველობისა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ინტერვენციის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დირექტორატი</w:t>
      </w:r>
      <w:proofErr w:type="spellEnd"/>
    </w:p>
    <w:p w14:paraId="44729D84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ვაქცინაციის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დეპარტამენტი</w:t>
      </w:r>
      <w:proofErr w:type="spellEnd"/>
      <w:r w:rsidRPr="00A63590">
        <w:rPr>
          <w:bCs/>
        </w:rPr>
        <w:t xml:space="preserve"> - </w:t>
      </w:r>
      <w:proofErr w:type="spellStart"/>
      <w:r w:rsidRPr="00A63590">
        <w:rPr>
          <w:rFonts w:ascii="Sylfaen" w:hAnsi="Sylfaen" w:cs="Sylfaen"/>
          <w:bCs/>
        </w:rPr>
        <w:t>პრევენციული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მათთან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დაკავშირებული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ინფექციები</w:t>
      </w:r>
      <w:proofErr w:type="spellEnd"/>
    </w:p>
    <w:p w14:paraId="7C11B0DC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ტელეფონები</w:t>
      </w:r>
      <w:proofErr w:type="spellEnd"/>
      <w:r w:rsidRPr="00A63590">
        <w:rPr>
          <w:bCs/>
        </w:rPr>
        <w:t>: 210-8899049, 210-8899008, 210-8899024</w:t>
      </w:r>
    </w:p>
    <w:p w14:paraId="4DBAD4F1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ელ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ფოსტა</w:t>
      </w:r>
      <w:proofErr w:type="spellEnd"/>
      <w:r w:rsidRPr="00A63590">
        <w:rPr>
          <w:bCs/>
        </w:rPr>
        <w:t>: epid@eody.gov.gr</w:t>
      </w:r>
    </w:p>
    <w:p w14:paraId="1388067B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ინვაზიური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სტრეპტოკოკური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ინფექციის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) </w:t>
      </w:r>
      <w:proofErr w:type="spellStart"/>
      <w:r w:rsidRPr="00A63590">
        <w:rPr>
          <w:rFonts w:ascii="Sylfaen" w:hAnsi="Sylfaen" w:cs="Sylfaen"/>
          <w:bCs/>
        </w:rPr>
        <w:t>შემთხვევის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მართვა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სახლის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გარემოში</w:t>
      </w:r>
      <w:proofErr w:type="spellEnd"/>
      <w:r w:rsidRPr="00A63590">
        <w:rPr>
          <w:bCs/>
        </w:rPr>
        <w:t>.</w:t>
      </w:r>
    </w:p>
    <w:p w14:paraId="646D69DC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სახლის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გარემოში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ინვაზიური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სტრეპტოკოკური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იზოლირებული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შემთხვევაში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უნდა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გამოვლინდეს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ინფიცირებულთან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მყოფი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პირები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განსაკუთრებით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კონტაქტები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რომლებსაც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ინვაზიური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სტრეპტოკოკური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ინფექციის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დაქვეითების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მაღალი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რისკი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აქვთ</w:t>
      </w:r>
      <w:proofErr w:type="spellEnd"/>
      <w:r w:rsidRPr="00A63590">
        <w:rPr>
          <w:bCs/>
        </w:rPr>
        <w:t xml:space="preserve"> (</w:t>
      </w:r>
      <w:proofErr w:type="spellStart"/>
      <w:r w:rsidRPr="00A63590">
        <w:rPr>
          <w:rFonts w:ascii="Sylfaen" w:hAnsi="Sylfaen" w:cs="Sylfaen"/>
          <w:bCs/>
        </w:rPr>
        <w:t>იხილეთ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განმარტება</w:t>
      </w:r>
      <w:proofErr w:type="spellEnd"/>
      <w:r w:rsidRPr="00A63590">
        <w:rPr>
          <w:bCs/>
        </w:rPr>
        <w:t>/</w:t>
      </w:r>
      <w:proofErr w:type="spellStart"/>
      <w:r w:rsidRPr="00A63590">
        <w:rPr>
          <w:rFonts w:ascii="Sylfaen" w:hAnsi="Sylfaen" w:cs="Sylfaen"/>
          <w:bCs/>
        </w:rPr>
        <w:t>დანართი</w:t>
      </w:r>
      <w:proofErr w:type="spellEnd"/>
      <w:r w:rsidRPr="00A63590">
        <w:rPr>
          <w:bCs/>
        </w:rPr>
        <w:t>).</w:t>
      </w:r>
    </w:p>
    <w:p w14:paraId="5482FA35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მაღალი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რისკის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მქონე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კონტაქტებში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რეკომენდებულია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ქიმიოპროფილაქსიის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ჩატარება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ცხრილში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მოცემული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ინსტრუქციის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შესაბამისად</w:t>
      </w:r>
      <w:proofErr w:type="spellEnd"/>
      <w:r w:rsidRPr="00A63590">
        <w:rPr>
          <w:bCs/>
        </w:rPr>
        <w:t xml:space="preserve">. </w:t>
      </w:r>
      <w:proofErr w:type="spellStart"/>
      <w:r w:rsidRPr="00A63590">
        <w:rPr>
          <w:rFonts w:ascii="Sylfaen" w:hAnsi="Sylfaen" w:cs="Sylfaen"/>
          <w:bCs/>
        </w:rPr>
        <w:t>ქიმიოპროფილაქსი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იდეალურ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შემთხვევაში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უნდა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ჩატარდეს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საორიენტაციო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დიაგნოზიდან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პირველი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ოცდაოთხი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საათის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განმავლობაში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არაუმეტეს</w:t>
      </w:r>
      <w:proofErr w:type="spellEnd"/>
      <w:r w:rsidRPr="00A63590">
        <w:rPr>
          <w:bCs/>
        </w:rPr>
        <w:t xml:space="preserve"> 10 </w:t>
      </w:r>
      <w:proofErr w:type="spellStart"/>
      <w:r w:rsidRPr="00A63590">
        <w:rPr>
          <w:rFonts w:ascii="Sylfaen" w:hAnsi="Sylfaen" w:cs="Sylfaen"/>
          <w:bCs/>
        </w:rPr>
        <w:t>დღისა</w:t>
      </w:r>
      <w:proofErr w:type="spellEnd"/>
      <w:r w:rsidRPr="00A63590">
        <w:rPr>
          <w:bCs/>
        </w:rPr>
        <w:t>.</w:t>
      </w:r>
    </w:p>
    <w:p w14:paraId="3FC5A290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lastRenderedPageBreak/>
        <w:t>ცხრილი</w:t>
      </w:r>
      <w:proofErr w:type="spellEnd"/>
      <w:r w:rsidRPr="00A63590">
        <w:rPr>
          <w:bCs/>
        </w:rPr>
        <w:t xml:space="preserve">: </w:t>
      </w:r>
      <w:proofErr w:type="spellStart"/>
      <w:r w:rsidRPr="00A63590">
        <w:rPr>
          <w:bCs/>
        </w:rPr>
        <w:t>iGAS-</w:t>
      </w:r>
      <w:r w:rsidRPr="00A63590">
        <w:rPr>
          <w:rFonts w:ascii="Sylfaen" w:hAnsi="Sylfaen" w:cs="Sylfaen"/>
          <w:bCs/>
        </w:rPr>
        <w:t>ით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პაციენტის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ქიმიოპროფილაქტიკა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დაავადების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მაღალი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რისკის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ქვეშ</w:t>
      </w:r>
      <w:proofErr w:type="spellEnd"/>
    </w:p>
    <w:p w14:paraId="1BFA49F4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დახურულ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კონტაქტებს</w:t>
      </w:r>
      <w:proofErr w:type="spellEnd"/>
    </w:p>
    <w:p w14:paraId="6BF3CEBC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არჩევანის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პრეპარატი</w:t>
      </w:r>
      <w:proofErr w:type="spellEnd"/>
    </w:p>
    <w:p w14:paraId="034EEBE0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ხანგრძლივობა</w:t>
      </w:r>
      <w:proofErr w:type="spellEnd"/>
    </w:p>
    <w:p w14:paraId="05BBA14F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ჩვილები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ბავშვები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მოზრდილები</w:t>
      </w:r>
      <w:proofErr w:type="spellEnd"/>
    </w:p>
    <w:p w14:paraId="0A27F845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პენიცილინი</w:t>
      </w:r>
      <w:proofErr w:type="spellEnd"/>
      <w:r w:rsidRPr="00A63590">
        <w:rPr>
          <w:bCs/>
        </w:rPr>
        <w:t xml:space="preserve"> V</w:t>
      </w:r>
    </w:p>
    <w:p w14:paraId="3A6C2BC0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10 </w:t>
      </w:r>
      <w:proofErr w:type="spellStart"/>
      <w:r w:rsidRPr="00A63590">
        <w:rPr>
          <w:rFonts w:ascii="Sylfaen" w:hAnsi="Sylfaen" w:cs="Sylfaen"/>
          <w:bCs/>
        </w:rPr>
        <w:t>დღე</w:t>
      </w:r>
      <w:proofErr w:type="spellEnd"/>
    </w:p>
    <w:p w14:paraId="62D73446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პენიცილინის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ალერგიის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დროს</w:t>
      </w:r>
      <w:proofErr w:type="spellEnd"/>
    </w:p>
    <w:p w14:paraId="74FD5E55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6 </w:t>
      </w:r>
      <w:proofErr w:type="spellStart"/>
      <w:r w:rsidRPr="00A63590">
        <w:rPr>
          <w:rFonts w:ascii="Sylfaen" w:hAnsi="Sylfaen" w:cs="Sylfaen"/>
          <w:bCs/>
        </w:rPr>
        <w:t>თვეზე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ნაკლები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ასაკის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ჩვილები</w:t>
      </w:r>
      <w:proofErr w:type="spellEnd"/>
    </w:p>
    <w:p w14:paraId="3718DB37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კლარითრომიცინი</w:t>
      </w:r>
      <w:proofErr w:type="spellEnd"/>
    </w:p>
    <w:p w14:paraId="4F9E9C07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10 </w:t>
      </w:r>
      <w:proofErr w:type="spellStart"/>
      <w:r w:rsidRPr="00A63590">
        <w:rPr>
          <w:rFonts w:ascii="Sylfaen" w:hAnsi="Sylfaen" w:cs="Sylfaen"/>
          <w:bCs/>
        </w:rPr>
        <w:t>დღე</w:t>
      </w:r>
      <w:proofErr w:type="spellEnd"/>
    </w:p>
    <w:p w14:paraId="12D4AA96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6 </w:t>
      </w:r>
      <w:proofErr w:type="spellStart"/>
      <w:r w:rsidRPr="00A63590">
        <w:rPr>
          <w:rFonts w:ascii="Sylfaen" w:hAnsi="Sylfaen" w:cs="Sylfaen"/>
          <w:bCs/>
        </w:rPr>
        <w:t>თვეზე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მეტი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ასაკის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ჩვილები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ბავშვები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მოზრდილები</w:t>
      </w:r>
      <w:proofErr w:type="spellEnd"/>
    </w:p>
    <w:p w14:paraId="03A10181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აზითრომიცინი</w:t>
      </w:r>
      <w:proofErr w:type="spellEnd"/>
    </w:p>
    <w:p w14:paraId="52C37081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5 </w:t>
      </w:r>
      <w:proofErr w:type="spellStart"/>
      <w:r w:rsidRPr="00A63590">
        <w:rPr>
          <w:rFonts w:ascii="Sylfaen" w:hAnsi="Sylfaen" w:cs="Sylfaen"/>
          <w:bCs/>
        </w:rPr>
        <w:t>დღე</w:t>
      </w:r>
      <w:proofErr w:type="spellEnd"/>
    </w:p>
    <w:p w14:paraId="2EBFD902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კლარითრომიცინი</w:t>
      </w:r>
      <w:proofErr w:type="spellEnd"/>
    </w:p>
    <w:p w14:paraId="10F4FAE5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10 </w:t>
      </w:r>
      <w:proofErr w:type="spellStart"/>
      <w:r w:rsidRPr="00A63590">
        <w:rPr>
          <w:rFonts w:ascii="Sylfaen" w:hAnsi="Sylfaen" w:cs="Sylfaen"/>
          <w:bCs/>
        </w:rPr>
        <w:t>დღე</w:t>
      </w:r>
      <w:proofErr w:type="spellEnd"/>
    </w:p>
    <w:p w14:paraId="2149DC84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ორსული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ქალბატონი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მოხმარებიდან</w:t>
      </w:r>
      <w:proofErr w:type="spellEnd"/>
      <w:r w:rsidRPr="00A63590">
        <w:rPr>
          <w:bCs/>
        </w:rPr>
        <w:t xml:space="preserve"> 28 </w:t>
      </w:r>
      <w:proofErr w:type="spellStart"/>
      <w:r w:rsidRPr="00A63590">
        <w:rPr>
          <w:rFonts w:ascii="Sylfaen" w:hAnsi="Sylfaen" w:cs="Sylfaen"/>
          <w:bCs/>
        </w:rPr>
        <w:t>დღის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განმავლობაში</w:t>
      </w:r>
      <w:proofErr w:type="spellEnd"/>
    </w:p>
    <w:p w14:paraId="299D65B5" w14:textId="77777777" w:rsidR="00A63590" w:rsidRPr="00A63590" w:rsidRDefault="00A63590" w:rsidP="00A63590">
      <w:pPr>
        <w:rPr>
          <w:bCs/>
        </w:rPr>
      </w:pPr>
      <w:proofErr w:type="spellStart"/>
      <w:r w:rsidRPr="00A63590">
        <w:rPr>
          <w:rFonts w:ascii="Sylfaen" w:hAnsi="Sylfaen" w:cs="Sylfaen"/>
          <w:bCs/>
        </w:rPr>
        <w:t>ერითრომიცინი</w:t>
      </w:r>
      <w:proofErr w:type="spellEnd"/>
    </w:p>
    <w:p w14:paraId="16539B9C" w14:textId="77777777" w:rsidR="00A63590" w:rsidRPr="00A63590" w:rsidRDefault="00A63590" w:rsidP="00A63590">
      <w:pPr>
        <w:rPr>
          <w:bCs/>
        </w:rPr>
      </w:pPr>
      <w:r w:rsidRPr="00A63590">
        <w:rPr>
          <w:bCs/>
        </w:rPr>
        <w:t xml:space="preserve">10 </w:t>
      </w:r>
      <w:proofErr w:type="spellStart"/>
      <w:r w:rsidRPr="00A63590">
        <w:rPr>
          <w:rFonts w:ascii="Sylfaen" w:hAnsi="Sylfaen" w:cs="Sylfaen"/>
          <w:bCs/>
        </w:rPr>
        <w:t>დღე</w:t>
      </w:r>
      <w:proofErr w:type="spellEnd"/>
    </w:p>
    <w:p w14:paraId="62975C50" w14:textId="208574C2" w:rsidR="004F7CD9" w:rsidRPr="00A63590" w:rsidRDefault="00A63590" w:rsidP="00A63590">
      <w:proofErr w:type="spellStart"/>
      <w:r w:rsidRPr="00A63590">
        <w:rPr>
          <w:rFonts w:ascii="Sylfaen" w:hAnsi="Sylfaen" w:cs="Sylfaen"/>
          <w:bCs/>
        </w:rPr>
        <w:t>სახლის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გარემოში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bCs/>
        </w:rPr>
        <w:t>iGAS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შემთხვევის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მქონე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მქონე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პირებთან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დაკავშირებით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რომლებიც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დაავადების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მაღალი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რისკის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ქვეშ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არიან</w:t>
      </w:r>
      <w:proofErr w:type="spellEnd"/>
      <w:r w:rsidRPr="00A63590">
        <w:rPr>
          <w:bCs/>
        </w:rPr>
        <w:t xml:space="preserve">, </w:t>
      </w:r>
      <w:proofErr w:type="spellStart"/>
      <w:r w:rsidRPr="00A63590">
        <w:rPr>
          <w:rFonts w:ascii="Sylfaen" w:hAnsi="Sylfaen" w:cs="Sylfaen"/>
          <w:bCs/>
        </w:rPr>
        <w:t>რეკომენდებულია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ახლო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კონტაქტების</w:t>
      </w:r>
      <w:proofErr w:type="spellEnd"/>
      <w:r w:rsidRPr="00A63590">
        <w:rPr>
          <w:bCs/>
        </w:rPr>
        <w:t xml:space="preserve"> </w:t>
      </w:r>
      <w:proofErr w:type="spellStart"/>
      <w:r w:rsidRPr="00A63590">
        <w:rPr>
          <w:rFonts w:ascii="Sylfaen" w:hAnsi="Sylfaen" w:cs="Sylfaen"/>
          <w:bCs/>
        </w:rPr>
        <w:t>მონიტორინგი</w:t>
      </w:r>
      <w:proofErr w:type="spellEnd"/>
      <w:r w:rsidRPr="00A63590">
        <w:rPr>
          <w:bCs/>
        </w:rPr>
        <w:t>.</w:t>
      </w:r>
    </w:p>
    <w:sectPr w:rsidR="004F7CD9" w:rsidRPr="00A63590" w:rsidSect="0091164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D9"/>
    <w:rsid w:val="00127354"/>
    <w:rsid w:val="001820AB"/>
    <w:rsid w:val="00193745"/>
    <w:rsid w:val="00283EEC"/>
    <w:rsid w:val="002B5C82"/>
    <w:rsid w:val="002E1D69"/>
    <w:rsid w:val="00382FAD"/>
    <w:rsid w:val="004F7CD9"/>
    <w:rsid w:val="00541801"/>
    <w:rsid w:val="00557045"/>
    <w:rsid w:val="005726D6"/>
    <w:rsid w:val="00576BE2"/>
    <w:rsid w:val="006B5F33"/>
    <w:rsid w:val="007C0508"/>
    <w:rsid w:val="00911641"/>
    <w:rsid w:val="00926FE4"/>
    <w:rsid w:val="00A63590"/>
    <w:rsid w:val="00C05697"/>
    <w:rsid w:val="00C94A93"/>
    <w:rsid w:val="00D549C5"/>
    <w:rsid w:val="00E21F00"/>
    <w:rsid w:val="00E407D6"/>
    <w:rsid w:val="00E44198"/>
    <w:rsid w:val="00F4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C222"/>
  <w15:chartTrackingRefBased/>
  <w15:docId w15:val="{3834ED2E-87F3-4A75-88DE-7EF6C807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ahoma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BE2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7CD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lang w:val="en-GB"/>
    </w:rPr>
  </w:style>
  <w:style w:type="paragraph" w:styleId="3">
    <w:name w:val="heading 3"/>
    <w:basedOn w:val="a"/>
    <w:next w:val="a"/>
    <w:link w:val="3Char"/>
    <w:qFormat/>
    <w:rsid w:val="004F7CD9"/>
    <w:pPr>
      <w:keepNext/>
      <w:spacing w:after="0" w:line="240" w:lineRule="auto"/>
      <w:outlineLvl w:val="2"/>
    </w:pPr>
    <w:rPr>
      <w:rFonts w:eastAsia="SimSu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E2"/>
    <w:pPr>
      <w:ind w:left="720"/>
      <w:contextualSpacing/>
    </w:pPr>
  </w:style>
  <w:style w:type="paragraph" w:customStyle="1" w:styleId="xmsonormal">
    <w:name w:val="x_msonormal"/>
    <w:basedOn w:val="a"/>
    <w:rsid w:val="004F7C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link w:val="2"/>
    <w:uiPriority w:val="9"/>
    <w:semiHidden/>
    <w:rsid w:val="004F7CD9"/>
    <w:rPr>
      <w:rFonts w:ascii="Calibri Light" w:eastAsia="Times New Roman" w:hAnsi="Calibri Light" w:cs="Times New Roman"/>
      <w:b/>
      <w:bCs/>
      <w:i/>
      <w:iCs/>
      <w:lang w:val="en-GB"/>
    </w:rPr>
  </w:style>
  <w:style w:type="character" w:customStyle="1" w:styleId="3Char">
    <w:name w:val="Επικεφαλίδα 3 Char"/>
    <w:link w:val="3"/>
    <w:rsid w:val="004F7CD9"/>
    <w:rPr>
      <w:rFonts w:eastAsia="SimSun" w:cs="Times New Roman"/>
      <w:b/>
      <w:bCs/>
      <w:szCs w:val="24"/>
    </w:rPr>
  </w:style>
  <w:style w:type="paragraph" w:styleId="a4">
    <w:name w:val="Body Text"/>
    <w:basedOn w:val="a"/>
    <w:link w:val="Char"/>
    <w:semiHidden/>
    <w:rsid w:val="004F7CD9"/>
    <w:pPr>
      <w:spacing w:after="0" w:line="240" w:lineRule="auto"/>
    </w:pPr>
    <w:rPr>
      <w:rFonts w:eastAsia="SimSun" w:cs="Times New Roman"/>
      <w:szCs w:val="24"/>
    </w:rPr>
  </w:style>
  <w:style w:type="character" w:customStyle="1" w:styleId="Char">
    <w:name w:val="Σώμα κειμένου Char"/>
    <w:link w:val="a4"/>
    <w:semiHidden/>
    <w:rsid w:val="004F7CD9"/>
    <w:rPr>
      <w:rFonts w:eastAsia="SimSun" w:cs="Times New Roman"/>
      <w:szCs w:val="24"/>
    </w:rPr>
  </w:style>
  <w:style w:type="character" w:styleId="-">
    <w:name w:val="Hyperlink"/>
    <w:uiPriority w:val="99"/>
    <w:unhideWhenUsed/>
    <w:rsid w:val="004F7CD9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C05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C05697"/>
    <w:rPr>
      <w:rFonts w:ascii="Tahoma" w:hAnsi="Tahoma"/>
      <w:sz w:val="16"/>
      <w:szCs w:val="16"/>
    </w:rPr>
  </w:style>
  <w:style w:type="character" w:styleId="a6">
    <w:name w:val="Unresolved Mention"/>
    <w:uiPriority w:val="99"/>
    <w:semiHidden/>
    <w:unhideWhenUsed/>
    <w:rsid w:val="00E4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</dc:creator>
  <cp:keywords/>
  <cp:lastModifiedBy>DIEYTHINTIS</cp:lastModifiedBy>
  <cp:revision>2</cp:revision>
  <cp:lastPrinted>2024-12-16T09:52:00Z</cp:lastPrinted>
  <dcterms:created xsi:type="dcterms:W3CDTF">2025-05-26T04:30:00Z</dcterms:created>
  <dcterms:modified xsi:type="dcterms:W3CDTF">2025-05-26T04:30:00Z</dcterms:modified>
</cp:coreProperties>
</file>