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E4" w:rsidRPr="003042EB" w:rsidRDefault="009410E4" w:rsidP="00245DA0">
      <w:pPr>
        <w:pStyle w:val="Web"/>
        <w:jc w:val="both"/>
        <w:rPr>
          <w:rFonts w:ascii="Comic Sans MS" w:hAnsi="Comic Sans MS"/>
          <w:sz w:val="22"/>
          <w:szCs w:val="22"/>
        </w:rPr>
      </w:pPr>
      <w:r>
        <w:rPr>
          <w:rFonts w:ascii="Comic Sans MS" w:hAnsi="Comic Sans MS"/>
          <w:sz w:val="22"/>
          <w:szCs w:val="22"/>
        </w:rPr>
        <w:t xml:space="preserve">   </w:t>
      </w:r>
      <w:r>
        <w:rPr>
          <w:rFonts w:ascii="Comic Sans MS" w:hAnsi="Comic Sans MS"/>
          <w:noProof/>
          <w:sz w:val="22"/>
          <w:szCs w:val="22"/>
        </w:rPr>
        <w:drawing>
          <wp:inline distT="0" distB="0" distL="0" distR="0">
            <wp:extent cx="1805148" cy="962025"/>
            <wp:effectExtent l="19050" t="0" r="4602" b="0"/>
            <wp:docPr id="1" name="0 - Εικόνα" descr="iky-flag.jpg__501x267_q75_subsamp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flag.jpg__501x267_q75_subsampling-2.jpg"/>
                    <pic:cNvPicPr/>
                  </pic:nvPicPr>
                  <pic:blipFill>
                    <a:blip r:embed="rId4"/>
                    <a:stretch>
                      <a:fillRect/>
                    </a:stretch>
                  </pic:blipFill>
                  <pic:spPr>
                    <a:xfrm>
                      <a:off x="0" y="0"/>
                      <a:ext cx="1805148" cy="962025"/>
                    </a:xfrm>
                    <a:prstGeom prst="rect">
                      <a:avLst/>
                    </a:prstGeom>
                  </pic:spPr>
                </pic:pic>
              </a:graphicData>
            </a:graphic>
          </wp:inline>
        </w:drawing>
      </w:r>
      <w:r>
        <w:rPr>
          <w:rFonts w:ascii="Comic Sans MS" w:hAnsi="Comic Sans MS"/>
          <w:sz w:val="22"/>
          <w:szCs w:val="22"/>
        </w:rPr>
        <w:t xml:space="preserve">                                    </w:t>
      </w:r>
      <w:r>
        <w:rPr>
          <w:rFonts w:ascii="Comic Sans MS" w:hAnsi="Comic Sans MS"/>
          <w:noProof/>
          <w:sz w:val="22"/>
          <w:szCs w:val="22"/>
        </w:rPr>
        <w:drawing>
          <wp:inline distT="0" distB="0" distL="0" distR="0">
            <wp:extent cx="1559638" cy="933450"/>
            <wp:effectExtent l="19050" t="0" r="2462" b="0"/>
            <wp:docPr id="2" name="1 - Εικόνα" descr="erasmus-ka2-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ka2-extension.jpg"/>
                    <pic:cNvPicPr/>
                  </pic:nvPicPr>
                  <pic:blipFill>
                    <a:blip r:embed="rId5"/>
                    <a:stretch>
                      <a:fillRect/>
                    </a:stretch>
                  </pic:blipFill>
                  <pic:spPr>
                    <a:xfrm>
                      <a:off x="0" y="0"/>
                      <a:ext cx="1561084" cy="934315"/>
                    </a:xfrm>
                    <a:prstGeom prst="rect">
                      <a:avLst/>
                    </a:prstGeom>
                  </pic:spPr>
                </pic:pic>
              </a:graphicData>
            </a:graphic>
          </wp:inline>
        </w:drawing>
      </w:r>
    </w:p>
    <w:p w:rsidR="003361EA" w:rsidRPr="003042EB" w:rsidRDefault="003361EA" w:rsidP="00245DA0">
      <w:pPr>
        <w:pStyle w:val="Web"/>
        <w:jc w:val="both"/>
        <w:rPr>
          <w:rFonts w:ascii="Comic Sans MS" w:hAnsi="Comic Sans MS"/>
          <w:sz w:val="22"/>
          <w:szCs w:val="22"/>
        </w:rPr>
      </w:pPr>
    </w:p>
    <w:p w:rsidR="00F30D01" w:rsidRDefault="00EF3279" w:rsidP="00245DA0">
      <w:pPr>
        <w:pStyle w:val="Web"/>
        <w:jc w:val="both"/>
        <w:rPr>
          <w:rFonts w:ascii="Comic Sans MS" w:hAnsi="Comic Sans MS"/>
          <w:sz w:val="22"/>
          <w:szCs w:val="22"/>
        </w:rPr>
      </w:pPr>
      <w:r w:rsidRPr="0059527D">
        <w:rPr>
          <w:rFonts w:ascii="Comic Sans MS" w:hAnsi="Comic Sans MS"/>
          <w:sz w:val="22"/>
          <w:szCs w:val="22"/>
        </w:rPr>
        <w:t xml:space="preserve">Από τον Νοέμβριο του 2019 το σχολείο συμμετέχει στο πιλοτικό πρόγραμμα του ΙΚΥ </w:t>
      </w:r>
      <w:r w:rsidRPr="009410E4">
        <w:rPr>
          <w:rFonts w:ascii="Comic Sans MS" w:hAnsi="Comic Sans MS"/>
          <w:b/>
          <w:color w:val="C00000"/>
          <w:sz w:val="22"/>
          <w:szCs w:val="22"/>
          <w:lang w:val="en-US"/>
        </w:rPr>
        <w:t>Role</w:t>
      </w:r>
      <w:r w:rsidRPr="009410E4">
        <w:rPr>
          <w:rFonts w:ascii="Comic Sans MS" w:hAnsi="Comic Sans MS"/>
          <w:b/>
          <w:color w:val="C00000"/>
          <w:sz w:val="22"/>
          <w:szCs w:val="22"/>
        </w:rPr>
        <w:t xml:space="preserve"> </w:t>
      </w:r>
      <w:r w:rsidRPr="009410E4">
        <w:rPr>
          <w:rFonts w:ascii="Comic Sans MS" w:hAnsi="Comic Sans MS"/>
          <w:b/>
          <w:color w:val="C00000"/>
          <w:sz w:val="22"/>
          <w:szCs w:val="22"/>
          <w:lang w:val="en-US"/>
        </w:rPr>
        <w:t>Models</w:t>
      </w:r>
      <w:r w:rsidRPr="009410E4">
        <w:rPr>
          <w:rFonts w:ascii="Comic Sans MS" w:hAnsi="Comic Sans MS"/>
          <w:b/>
          <w:color w:val="C00000"/>
          <w:sz w:val="22"/>
          <w:szCs w:val="22"/>
        </w:rPr>
        <w:t xml:space="preserve"> (Θετικά Πρότυπα)</w:t>
      </w:r>
      <w:r w:rsidRPr="0059527D">
        <w:rPr>
          <w:rFonts w:ascii="Comic Sans MS" w:hAnsi="Comic Sans MS"/>
          <w:b/>
          <w:sz w:val="22"/>
          <w:szCs w:val="22"/>
        </w:rPr>
        <w:t>,</w:t>
      </w:r>
      <w:r w:rsidRPr="0059527D">
        <w:rPr>
          <w:rFonts w:ascii="Comic Sans MS" w:hAnsi="Comic Sans MS"/>
          <w:sz w:val="22"/>
          <w:szCs w:val="22"/>
        </w:rPr>
        <w:t xml:space="preserve"> που χρηματοδοτείται από το Ευρωπαϊκό πρόγραμμα </w:t>
      </w:r>
      <w:r w:rsidRPr="0059527D">
        <w:rPr>
          <w:rFonts w:ascii="Comic Sans MS" w:hAnsi="Comic Sans MS"/>
          <w:sz w:val="22"/>
          <w:szCs w:val="22"/>
          <w:lang w:val="en-US"/>
        </w:rPr>
        <w:t>Erasmus</w:t>
      </w:r>
      <w:r w:rsidRPr="0059527D">
        <w:rPr>
          <w:rFonts w:ascii="Comic Sans MS" w:hAnsi="Comic Sans MS"/>
          <w:sz w:val="22"/>
          <w:szCs w:val="22"/>
        </w:rPr>
        <w:t>+</w:t>
      </w:r>
      <w:r w:rsidR="00EF5441" w:rsidRPr="0059527D">
        <w:rPr>
          <w:rFonts w:ascii="Comic Sans MS" w:hAnsi="Comic Sans MS"/>
          <w:sz w:val="22"/>
          <w:szCs w:val="22"/>
        </w:rPr>
        <w:t xml:space="preserve"> και το οποίο έχει ως στόχο την πρόληψη της διαρροής μαθητών από τις σχολικές μονάδες και της πρόωρης σχολικής εγκατάλειψης. Σκοπός του προγράμματος είναι να συνειδητοποιήσουν οι μαθητές τη σημασία του σχολείου και να μπορέσουν να αντιμετωπίσουν τις</w:t>
      </w:r>
      <w:r w:rsidR="00245DA0" w:rsidRPr="0059527D">
        <w:rPr>
          <w:rFonts w:ascii="Comic Sans MS" w:hAnsi="Comic Sans MS"/>
          <w:sz w:val="22"/>
          <w:szCs w:val="22"/>
        </w:rPr>
        <w:t xml:space="preserve"> δυσκολίες</w:t>
      </w:r>
      <w:r w:rsidR="00EF5441" w:rsidRPr="0059527D">
        <w:rPr>
          <w:rFonts w:ascii="Comic Sans MS" w:hAnsi="Comic Sans MS"/>
          <w:sz w:val="22"/>
          <w:szCs w:val="22"/>
        </w:rPr>
        <w:t xml:space="preserve"> που μπορεί να ανακύψουν ώστε να μην φτάσουν σε σημείο να εγκαταλείψουν το σχολείο.</w:t>
      </w:r>
    </w:p>
    <w:p w:rsidR="009410E4" w:rsidRPr="003042EB" w:rsidRDefault="00C10522" w:rsidP="00245DA0">
      <w:pPr>
        <w:pStyle w:val="Web"/>
        <w:jc w:val="both"/>
        <w:rPr>
          <w:rFonts w:ascii="Comic Sans MS" w:hAnsi="Comic Sans MS"/>
          <w:sz w:val="22"/>
          <w:szCs w:val="22"/>
        </w:rPr>
      </w:pPr>
      <w:r>
        <w:rPr>
          <w:rFonts w:ascii="Comic Sans MS" w:hAnsi="Comic Sans MS"/>
          <w:noProof/>
          <w:sz w:val="22"/>
          <w:szCs w:val="22"/>
        </w:rPr>
        <w:drawing>
          <wp:inline distT="0" distB="0" distL="0" distR="0">
            <wp:extent cx="1609725" cy="2146363"/>
            <wp:effectExtent l="19050" t="0" r="9525" b="0"/>
            <wp:docPr id="3" name="2 - Εικόνα" descr="IMG-6b97620a738d039c297b67d19c71381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b97620a738d039c297b67d19c713817-V.jpg"/>
                    <pic:cNvPicPr/>
                  </pic:nvPicPr>
                  <pic:blipFill>
                    <a:blip r:embed="rId6" cstate="print"/>
                    <a:stretch>
                      <a:fillRect/>
                    </a:stretch>
                  </pic:blipFill>
                  <pic:spPr>
                    <a:xfrm>
                      <a:off x="0" y="0"/>
                      <a:ext cx="1615384" cy="2153909"/>
                    </a:xfrm>
                    <a:prstGeom prst="rect">
                      <a:avLst/>
                    </a:prstGeom>
                  </pic:spPr>
                </pic:pic>
              </a:graphicData>
            </a:graphic>
          </wp:inline>
        </w:drawing>
      </w:r>
      <w:r w:rsidRPr="003042EB">
        <w:rPr>
          <w:rFonts w:ascii="Comic Sans MS" w:hAnsi="Comic Sans MS"/>
          <w:sz w:val="22"/>
          <w:szCs w:val="22"/>
        </w:rPr>
        <w:t xml:space="preserve">    </w:t>
      </w:r>
      <w:r>
        <w:rPr>
          <w:rFonts w:ascii="Comic Sans MS" w:hAnsi="Comic Sans MS"/>
          <w:noProof/>
          <w:sz w:val="22"/>
          <w:szCs w:val="22"/>
        </w:rPr>
        <w:drawing>
          <wp:inline distT="0" distB="0" distL="0" distR="0">
            <wp:extent cx="1578721" cy="2105025"/>
            <wp:effectExtent l="19050" t="0" r="2429" b="0"/>
            <wp:docPr id="4" name="3 - Εικόνα" descr="IMG-e8e870bf714fc370305985c70966684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8e870bf714fc370305985c709666846-V.jpg"/>
                    <pic:cNvPicPr/>
                  </pic:nvPicPr>
                  <pic:blipFill>
                    <a:blip r:embed="rId7" cstate="print"/>
                    <a:stretch>
                      <a:fillRect/>
                    </a:stretch>
                  </pic:blipFill>
                  <pic:spPr>
                    <a:xfrm>
                      <a:off x="0" y="0"/>
                      <a:ext cx="1581865" cy="2109217"/>
                    </a:xfrm>
                    <a:prstGeom prst="rect">
                      <a:avLst/>
                    </a:prstGeom>
                  </pic:spPr>
                </pic:pic>
              </a:graphicData>
            </a:graphic>
          </wp:inline>
        </w:drawing>
      </w:r>
      <w:r w:rsidRPr="003042EB">
        <w:rPr>
          <w:rFonts w:ascii="Comic Sans MS" w:hAnsi="Comic Sans MS"/>
          <w:sz w:val="22"/>
          <w:szCs w:val="22"/>
        </w:rPr>
        <w:t xml:space="preserve">    </w:t>
      </w:r>
      <w:r>
        <w:rPr>
          <w:rFonts w:ascii="Comic Sans MS" w:hAnsi="Comic Sans MS"/>
          <w:noProof/>
          <w:sz w:val="22"/>
          <w:szCs w:val="22"/>
        </w:rPr>
        <w:drawing>
          <wp:inline distT="0" distB="0" distL="0" distR="0">
            <wp:extent cx="1581150" cy="2108263"/>
            <wp:effectExtent l="19050" t="0" r="0" b="0"/>
            <wp:docPr id="5" name="4 - Εικόνα" descr="IMG-d64ec2b427dd214f4584b627a39688c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64ec2b427dd214f4584b627a39688ce-V.jpg"/>
                    <pic:cNvPicPr/>
                  </pic:nvPicPr>
                  <pic:blipFill>
                    <a:blip r:embed="rId8" cstate="print"/>
                    <a:stretch>
                      <a:fillRect/>
                    </a:stretch>
                  </pic:blipFill>
                  <pic:spPr>
                    <a:xfrm>
                      <a:off x="0" y="0"/>
                      <a:ext cx="1584483" cy="2112707"/>
                    </a:xfrm>
                    <a:prstGeom prst="rect">
                      <a:avLst/>
                    </a:prstGeom>
                  </pic:spPr>
                </pic:pic>
              </a:graphicData>
            </a:graphic>
          </wp:inline>
        </w:drawing>
      </w:r>
    </w:p>
    <w:p w:rsidR="009A2F59" w:rsidRPr="0059527D" w:rsidRDefault="00245DA0" w:rsidP="00245DA0">
      <w:pPr>
        <w:pStyle w:val="Web"/>
        <w:jc w:val="both"/>
        <w:rPr>
          <w:rFonts w:ascii="Comic Sans MS" w:hAnsi="Comic Sans MS"/>
          <w:sz w:val="22"/>
          <w:szCs w:val="22"/>
        </w:rPr>
      </w:pPr>
      <w:r w:rsidRPr="0059527D">
        <w:rPr>
          <w:rFonts w:ascii="Comic Sans MS" w:hAnsi="Comic Sans MS"/>
          <w:sz w:val="22"/>
          <w:szCs w:val="22"/>
        </w:rPr>
        <w:t xml:space="preserve">Για να επιτευχθεί ο στόχος αυτός, οι μαθητές έρχονται σε επαφή με θετικά πρότυπα, άτομα που έχουν καταφέρει να ξεπεράσουν τις δυσκολίες που αντιμετώπισαν ως μαθητές - είτε λόγω προβλημάτων που σχετίζονται με τη διαδικασία της μάθησης είτε λόγω οικονομικών ή κοινωνικών παραγόντων - και κατάφεραν να συνεχίσουν την εκπαιδευτική διαδικασία </w:t>
      </w:r>
      <w:r w:rsidR="00F30D01" w:rsidRPr="0059527D">
        <w:rPr>
          <w:rFonts w:ascii="Comic Sans MS" w:hAnsi="Comic Sans MS"/>
          <w:sz w:val="22"/>
          <w:szCs w:val="22"/>
        </w:rPr>
        <w:t>και να ολοκληρώσουν τις σπουδές τους. Πρόκειται για άτομα που προέρχονται από τις τοπικές κοινωνίες ή για άτομα εγνωσμένης αξίας που έχουν διαπρέψει στον τομέα τους</w:t>
      </w:r>
      <w:r w:rsidR="009A2F59" w:rsidRPr="0059527D">
        <w:rPr>
          <w:rFonts w:ascii="Comic Sans MS" w:hAnsi="Comic Sans MS"/>
          <w:sz w:val="22"/>
          <w:szCs w:val="22"/>
        </w:rPr>
        <w:t>, μολονότι σε αρχικό στάδιο είχαν εγκαταλείψει το σχολείο</w:t>
      </w:r>
      <w:r w:rsidR="00F30D01" w:rsidRPr="0059527D">
        <w:rPr>
          <w:rFonts w:ascii="Comic Sans MS" w:hAnsi="Comic Sans MS"/>
          <w:sz w:val="22"/>
          <w:szCs w:val="22"/>
        </w:rPr>
        <w:t>. Ένα τέτοιο άτομο είναι και το θετικό πρότυπο με το οποίο επέλεξε το σχολείο να φέρει τους μαθητές του προγράμματος σε επαφή ώστε να πληροφορηθούν τη δική του εμπειρία σχετικά με την σχολική εγκατάλειψη.</w:t>
      </w:r>
    </w:p>
    <w:p w:rsidR="00245DA0" w:rsidRPr="003042EB" w:rsidRDefault="009A2F59" w:rsidP="009A2F59">
      <w:pPr>
        <w:pStyle w:val="Web"/>
        <w:jc w:val="both"/>
        <w:rPr>
          <w:rFonts w:ascii="Comic Sans MS" w:hAnsi="Comic Sans MS"/>
          <w:sz w:val="22"/>
          <w:szCs w:val="22"/>
        </w:rPr>
      </w:pPr>
      <w:r w:rsidRPr="0059527D">
        <w:rPr>
          <w:rFonts w:ascii="Comic Sans MS" w:hAnsi="Comic Sans MS"/>
          <w:sz w:val="22"/>
          <w:szCs w:val="22"/>
        </w:rPr>
        <w:t xml:space="preserve">Είναι ο </w:t>
      </w:r>
      <w:r w:rsidR="00F30D01" w:rsidRPr="0059527D">
        <w:rPr>
          <w:rFonts w:ascii="Comic Sans MS" w:hAnsi="Comic Sans MS"/>
          <w:sz w:val="22"/>
          <w:szCs w:val="22"/>
        </w:rPr>
        <w:t xml:space="preserve"> </w:t>
      </w:r>
      <w:r w:rsidRPr="0059527D">
        <w:rPr>
          <w:rFonts w:ascii="Comic Sans MS" w:hAnsi="Comic Sans MS"/>
          <w:sz w:val="22"/>
          <w:szCs w:val="22"/>
        </w:rPr>
        <w:t>εγνωσμένου κύρους Γλύπτης και Καθηγητής της Ανώτατης Σχολής Καλών Τεχνών</w:t>
      </w:r>
      <w:r w:rsidRPr="009410E4">
        <w:rPr>
          <w:rFonts w:ascii="Comic Sans MS" w:hAnsi="Comic Sans MS"/>
          <w:color w:val="C00000"/>
          <w:sz w:val="22"/>
          <w:szCs w:val="22"/>
        </w:rPr>
        <w:t xml:space="preserve">, </w:t>
      </w:r>
      <w:r w:rsidR="007F05D7" w:rsidRPr="009410E4">
        <w:rPr>
          <w:rFonts w:ascii="Comic Sans MS" w:hAnsi="Comic Sans MS"/>
          <w:b/>
          <w:color w:val="C00000"/>
          <w:sz w:val="22"/>
          <w:szCs w:val="22"/>
        </w:rPr>
        <w:t>Κος</w:t>
      </w:r>
      <w:r w:rsidRPr="009410E4">
        <w:rPr>
          <w:rFonts w:ascii="Comic Sans MS" w:hAnsi="Comic Sans MS"/>
          <w:b/>
          <w:color w:val="C00000"/>
          <w:sz w:val="22"/>
          <w:szCs w:val="22"/>
        </w:rPr>
        <w:t xml:space="preserve"> Θεόδωρος Παπαγιάννης</w:t>
      </w:r>
      <w:r w:rsidRPr="0059527D">
        <w:rPr>
          <w:rFonts w:ascii="Comic Sans MS" w:hAnsi="Comic Sans MS"/>
          <w:sz w:val="22"/>
          <w:szCs w:val="22"/>
        </w:rPr>
        <w:t xml:space="preserve">. Οι μαθητές που συμμετείχαν στο πρόγραμμα επισκέφτηκαν στις 6 Μαρτίου 2019 το μουσείο Μοντέρνας Τέχνης, που ο κύριος Παπαγιάννης έχει ιδρύσει στη γενέτειρά του, το Ελληνικό Ιωαννίνων, και είχαν την ευκαιρία να συνομιλήσουν μαζί του και να υποβάλλουν ερωτήσεις για να κατανοήσουν τους λόγους που τον έκαναν να απομακρυνθεί από το σχολείο αλλά και τα κίνητρα που βρήκε για να συνεχίσει αργότερα τις σπουδές του. </w:t>
      </w:r>
    </w:p>
    <w:p w:rsidR="003361EA" w:rsidRPr="003042EB" w:rsidRDefault="003361EA" w:rsidP="009A2F59">
      <w:pPr>
        <w:pStyle w:val="Web"/>
        <w:jc w:val="both"/>
        <w:rPr>
          <w:rFonts w:ascii="Comic Sans MS" w:hAnsi="Comic Sans MS"/>
          <w:sz w:val="22"/>
          <w:szCs w:val="22"/>
        </w:rPr>
      </w:pPr>
      <w:r>
        <w:rPr>
          <w:rFonts w:ascii="Comic Sans MS" w:hAnsi="Comic Sans MS"/>
          <w:noProof/>
          <w:sz w:val="22"/>
          <w:szCs w:val="22"/>
        </w:rPr>
        <w:lastRenderedPageBreak/>
        <w:drawing>
          <wp:inline distT="0" distB="0" distL="0" distR="0">
            <wp:extent cx="1733550" cy="1156048"/>
            <wp:effectExtent l="19050" t="0" r="0" b="0"/>
            <wp:docPr id="6" name="5 - Εικόνα" descr="IMG-4988785ce2e48e01dd3da8e75ce4c08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88785ce2e48e01dd3da8e75ce4c080-V.jpg"/>
                    <pic:cNvPicPr/>
                  </pic:nvPicPr>
                  <pic:blipFill>
                    <a:blip r:embed="rId9" cstate="print"/>
                    <a:stretch>
                      <a:fillRect/>
                    </a:stretch>
                  </pic:blipFill>
                  <pic:spPr>
                    <a:xfrm>
                      <a:off x="0" y="0"/>
                      <a:ext cx="1735325" cy="1157231"/>
                    </a:xfrm>
                    <a:prstGeom prst="rect">
                      <a:avLst/>
                    </a:prstGeom>
                  </pic:spPr>
                </pic:pic>
              </a:graphicData>
            </a:graphic>
          </wp:inline>
        </w:drawing>
      </w:r>
      <w:r w:rsidRPr="003042EB">
        <w:rPr>
          <w:rFonts w:ascii="Comic Sans MS" w:hAnsi="Comic Sans MS"/>
          <w:sz w:val="22"/>
          <w:szCs w:val="22"/>
        </w:rPr>
        <w:t xml:space="preserve">  </w:t>
      </w:r>
      <w:r>
        <w:rPr>
          <w:rFonts w:ascii="Comic Sans MS" w:hAnsi="Comic Sans MS"/>
          <w:noProof/>
          <w:sz w:val="22"/>
          <w:szCs w:val="22"/>
        </w:rPr>
        <w:drawing>
          <wp:inline distT="0" distB="0" distL="0" distR="0">
            <wp:extent cx="1562601" cy="2343150"/>
            <wp:effectExtent l="19050" t="0" r="0" b="0"/>
            <wp:docPr id="7" name="6 - Εικόνα" descr="IMG-5b07e11403594fd315a172c6d4bd49c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b07e11403594fd315a172c6d4bd49c3-V.jpg"/>
                    <pic:cNvPicPr/>
                  </pic:nvPicPr>
                  <pic:blipFill>
                    <a:blip r:embed="rId10" cstate="print"/>
                    <a:stretch>
                      <a:fillRect/>
                    </a:stretch>
                  </pic:blipFill>
                  <pic:spPr>
                    <a:xfrm>
                      <a:off x="0" y="0"/>
                      <a:ext cx="1563730" cy="2344843"/>
                    </a:xfrm>
                    <a:prstGeom prst="rect">
                      <a:avLst/>
                    </a:prstGeom>
                  </pic:spPr>
                </pic:pic>
              </a:graphicData>
            </a:graphic>
          </wp:inline>
        </w:drawing>
      </w:r>
      <w:r w:rsidRPr="003042EB">
        <w:rPr>
          <w:rFonts w:ascii="Comic Sans MS" w:hAnsi="Comic Sans MS"/>
          <w:sz w:val="22"/>
          <w:szCs w:val="22"/>
        </w:rPr>
        <w:t xml:space="preserve">  </w:t>
      </w:r>
      <w:r>
        <w:rPr>
          <w:rFonts w:ascii="Comic Sans MS" w:hAnsi="Comic Sans MS"/>
          <w:noProof/>
          <w:sz w:val="22"/>
          <w:szCs w:val="22"/>
        </w:rPr>
        <w:drawing>
          <wp:inline distT="0" distB="0" distL="0" distR="0">
            <wp:extent cx="1657350" cy="1105233"/>
            <wp:effectExtent l="19050" t="0" r="0" b="0"/>
            <wp:docPr id="8" name="7 - Εικόνα" descr="IMG-a051c13fda76dbf36494e8bde69aff4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051c13fda76dbf36494e8bde69aff4d-V.jpg"/>
                    <pic:cNvPicPr/>
                  </pic:nvPicPr>
                  <pic:blipFill>
                    <a:blip r:embed="rId11" cstate="print"/>
                    <a:stretch>
                      <a:fillRect/>
                    </a:stretch>
                  </pic:blipFill>
                  <pic:spPr>
                    <a:xfrm>
                      <a:off x="0" y="0"/>
                      <a:ext cx="1658548" cy="1106032"/>
                    </a:xfrm>
                    <a:prstGeom prst="rect">
                      <a:avLst/>
                    </a:prstGeom>
                  </pic:spPr>
                </pic:pic>
              </a:graphicData>
            </a:graphic>
          </wp:inline>
        </w:drawing>
      </w:r>
    </w:p>
    <w:p w:rsidR="009D021C" w:rsidRPr="003042EB" w:rsidRDefault="009D021C" w:rsidP="009A2F59">
      <w:pPr>
        <w:pStyle w:val="Web"/>
        <w:jc w:val="both"/>
        <w:rPr>
          <w:rFonts w:ascii="Comic Sans MS" w:hAnsi="Comic Sans MS"/>
          <w:sz w:val="22"/>
          <w:szCs w:val="22"/>
        </w:rPr>
      </w:pPr>
      <w:r w:rsidRPr="0059527D">
        <w:rPr>
          <w:rFonts w:ascii="Comic Sans MS" w:hAnsi="Comic Sans MS"/>
          <w:sz w:val="22"/>
          <w:szCs w:val="22"/>
        </w:rPr>
        <w:t xml:space="preserve">Πέρα από την επίσκεψη στο μουσείο και τη συνέντευξη με τον </w:t>
      </w:r>
      <w:proofErr w:type="spellStart"/>
      <w:r w:rsidRPr="0059527D">
        <w:rPr>
          <w:rFonts w:ascii="Comic Sans MS" w:hAnsi="Comic Sans MS"/>
          <w:sz w:val="22"/>
          <w:szCs w:val="22"/>
        </w:rPr>
        <w:t>κυρίο</w:t>
      </w:r>
      <w:proofErr w:type="spellEnd"/>
      <w:r w:rsidRPr="0059527D">
        <w:rPr>
          <w:rFonts w:ascii="Comic Sans MS" w:hAnsi="Comic Sans MS"/>
          <w:sz w:val="22"/>
          <w:szCs w:val="22"/>
        </w:rPr>
        <w:t xml:space="preserve"> Παπαγιάννη, οι μαθητές συμμετείχαν σε δραστηριότητες που σχεδίασαν οι καθηγητές που ανέλαβαν την εκπόνηση του προγράμματος ενώ, με αφορμή τη συνέντευξη του </w:t>
      </w:r>
      <w:proofErr w:type="spellStart"/>
      <w:r w:rsidRPr="0059527D">
        <w:rPr>
          <w:rFonts w:ascii="Comic Sans MS" w:hAnsi="Comic Sans MS"/>
          <w:sz w:val="22"/>
          <w:szCs w:val="22"/>
        </w:rPr>
        <w:t>Κου</w:t>
      </w:r>
      <w:proofErr w:type="spellEnd"/>
      <w:r w:rsidRPr="0059527D">
        <w:rPr>
          <w:rFonts w:ascii="Comic Sans MS" w:hAnsi="Comic Sans MS"/>
          <w:sz w:val="22"/>
          <w:szCs w:val="22"/>
        </w:rPr>
        <w:t xml:space="preserve"> Παπαγιάννη και επηρεασμένοι από τα έργα τέχνης του, κατασκεύασαν – με την καθοδήγηση και τη βοήθεια του καθηγητή </w:t>
      </w:r>
      <w:r w:rsidR="00FD5293" w:rsidRPr="0059527D">
        <w:rPr>
          <w:rFonts w:ascii="Comic Sans MS" w:hAnsi="Comic Sans MS"/>
          <w:sz w:val="22"/>
          <w:szCs w:val="22"/>
        </w:rPr>
        <w:t xml:space="preserve">καλλιτεχνικών του σχολείου </w:t>
      </w:r>
      <w:proofErr w:type="spellStart"/>
      <w:r w:rsidRPr="009410E4">
        <w:rPr>
          <w:rFonts w:ascii="Comic Sans MS" w:hAnsi="Comic Sans MS"/>
          <w:b/>
          <w:color w:val="C00000"/>
          <w:sz w:val="22"/>
          <w:szCs w:val="22"/>
        </w:rPr>
        <w:t>Κου</w:t>
      </w:r>
      <w:proofErr w:type="spellEnd"/>
      <w:r w:rsidRPr="009410E4">
        <w:rPr>
          <w:rFonts w:ascii="Comic Sans MS" w:hAnsi="Comic Sans MS"/>
          <w:b/>
          <w:color w:val="C00000"/>
          <w:sz w:val="22"/>
          <w:szCs w:val="22"/>
        </w:rPr>
        <w:t xml:space="preserve"> </w:t>
      </w:r>
      <w:proofErr w:type="spellStart"/>
      <w:r w:rsidRPr="009410E4">
        <w:rPr>
          <w:rFonts w:ascii="Comic Sans MS" w:hAnsi="Comic Sans MS"/>
          <w:b/>
          <w:color w:val="C00000"/>
          <w:sz w:val="22"/>
          <w:szCs w:val="22"/>
        </w:rPr>
        <w:t>Τσιούρη</w:t>
      </w:r>
      <w:proofErr w:type="spellEnd"/>
      <w:r w:rsidRPr="009410E4">
        <w:rPr>
          <w:rFonts w:ascii="Comic Sans MS" w:hAnsi="Comic Sans MS"/>
          <w:b/>
          <w:color w:val="C00000"/>
          <w:sz w:val="22"/>
          <w:szCs w:val="22"/>
        </w:rPr>
        <w:t xml:space="preserve"> Αλέξανδρου</w:t>
      </w:r>
      <w:r w:rsidRPr="0059527D">
        <w:rPr>
          <w:rFonts w:ascii="Comic Sans MS" w:hAnsi="Comic Sans MS"/>
          <w:sz w:val="22"/>
          <w:szCs w:val="22"/>
        </w:rPr>
        <w:t xml:space="preserve"> -  ένα δικό τους έργο τέχνης με απλά υλικά που χρησιμοποιούν καθημερινά.</w:t>
      </w:r>
    </w:p>
    <w:p w:rsidR="003361EA" w:rsidRDefault="003361EA" w:rsidP="009A2F59">
      <w:pPr>
        <w:pStyle w:val="Web"/>
        <w:jc w:val="both"/>
        <w:rPr>
          <w:rFonts w:ascii="Comic Sans MS" w:hAnsi="Comic Sans MS"/>
          <w:sz w:val="22"/>
          <w:szCs w:val="22"/>
          <w:lang w:val="en-US"/>
        </w:rPr>
      </w:pPr>
      <w:r w:rsidRPr="003042EB">
        <w:rPr>
          <w:rFonts w:ascii="Comic Sans MS" w:hAnsi="Comic Sans MS"/>
          <w:sz w:val="22"/>
          <w:szCs w:val="22"/>
        </w:rPr>
        <w:t xml:space="preserve">  </w:t>
      </w:r>
      <w:r>
        <w:rPr>
          <w:rFonts w:ascii="Comic Sans MS" w:hAnsi="Comic Sans MS"/>
          <w:noProof/>
          <w:sz w:val="22"/>
          <w:szCs w:val="22"/>
        </w:rPr>
        <w:drawing>
          <wp:inline distT="0" distB="0" distL="0" distR="0">
            <wp:extent cx="2428875" cy="1619737"/>
            <wp:effectExtent l="19050" t="0" r="0" b="0"/>
            <wp:docPr id="9" name="8 - Εικόνα" descr="IMG-adf1225ac4c17f4347e21dc3c0e6d7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df1225ac4c17f4347e21dc3c0e6d779-V.jpg"/>
                    <pic:cNvPicPr/>
                  </pic:nvPicPr>
                  <pic:blipFill>
                    <a:blip r:embed="rId12" cstate="print"/>
                    <a:stretch>
                      <a:fillRect/>
                    </a:stretch>
                  </pic:blipFill>
                  <pic:spPr>
                    <a:xfrm>
                      <a:off x="0" y="0"/>
                      <a:ext cx="2430630" cy="1620908"/>
                    </a:xfrm>
                    <a:prstGeom prst="rect">
                      <a:avLst/>
                    </a:prstGeom>
                  </pic:spPr>
                </pic:pic>
              </a:graphicData>
            </a:graphic>
          </wp:inline>
        </w:drawing>
      </w:r>
      <w:r>
        <w:rPr>
          <w:rFonts w:ascii="Comic Sans MS" w:hAnsi="Comic Sans MS"/>
          <w:sz w:val="22"/>
          <w:szCs w:val="22"/>
          <w:lang w:val="en-US"/>
        </w:rPr>
        <w:t xml:space="preserve">    </w:t>
      </w:r>
      <w:r>
        <w:rPr>
          <w:rFonts w:ascii="Comic Sans MS" w:hAnsi="Comic Sans MS"/>
          <w:noProof/>
          <w:sz w:val="22"/>
          <w:szCs w:val="22"/>
        </w:rPr>
        <w:drawing>
          <wp:inline distT="0" distB="0" distL="0" distR="0">
            <wp:extent cx="2428875" cy="1619737"/>
            <wp:effectExtent l="19050" t="0" r="0" b="0"/>
            <wp:docPr id="10" name="9 - Εικόνα" descr="IMG-b5895f69c2fb434721b289edb6ff395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5895f69c2fb434721b289edb6ff395d-V.jpg"/>
                    <pic:cNvPicPr/>
                  </pic:nvPicPr>
                  <pic:blipFill>
                    <a:blip r:embed="rId13" cstate="print"/>
                    <a:stretch>
                      <a:fillRect/>
                    </a:stretch>
                  </pic:blipFill>
                  <pic:spPr>
                    <a:xfrm>
                      <a:off x="0" y="0"/>
                      <a:ext cx="2430630" cy="1620908"/>
                    </a:xfrm>
                    <a:prstGeom prst="rect">
                      <a:avLst/>
                    </a:prstGeom>
                  </pic:spPr>
                </pic:pic>
              </a:graphicData>
            </a:graphic>
          </wp:inline>
        </w:drawing>
      </w:r>
    </w:p>
    <w:p w:rsidR="003361EA" w:rsidRPr="003361EA" w:rsidRDefault="003361EA" w:rsidP="003361EA">
      <w:pPr>
        <w:pStyle w:val="Web"/>
        <w:jc w:val="center"/>
        <w:rPr>
          <w:rFonts w:ascii="Comic Sans MS" w:hAnsi="Comic Sans MS"/>
          <w:sz w:val="22"/>
          <w:szCs w:val="22"/>
          <w:lang w:val="en-US"/>
        </w:rPr>
      </w:pPr>
      <w:r>
        <w:rPr>
          <w:rFonts w:ascii="Comic Sans MS" w:hAnsi="Comic Sans MS"/>
          <w:noProof/>
          <w:sz w:val="22"/>
          <w:szCs w:val="22"/>
        </w:rPr>
        <w:drawing>
          <wp:inline distT="0" distB="0" distL="0" distR="0">
            <wp:extent cx="1993047" cy="2657475"/>
            <wp:effectExtent l="19050" t="0" r="7203" b="0"/>
            <wp:docPr id="11" name="10 - Εικόνα" descr="IMG-791c7a399a1f9a1c0c1883ba4f4106a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91c7a399a1f9a1c0c1883ba4f4106ae-V.jpg"/>
                    <pic:cNvPicPr/>
                  </pic:nvPicPr>
                  <pic:blipFill>
                    <a:blip r:embed="rId14" cstate="print"/>
                    <a:stretch>
                      <a:fillRect/>
                    </a:stretch>
                  </pic:blipFill>
                  <pic:spPr>
                    <a:xfrm>
                      <a:off x="0" y="0"/>
                      <a:ext cx="1997607" cy="2663555"/>
                    </a:xfrm>
                    <a:prstGeom prst="rect">
                      <a:avLst/>
                    </a:prstGeom>
                  </pic:spPr>
                </pic:pic>
              </a:graphicData>
            </a:graphic>
          </wp:inline>
        </w:drawing>
      </w:r>
    </w:p>
    <w:p w:rsidR="009D021C" w:rsidRPr="0059527D" w:rsidRDefault="009D021C" w:rsidP="009A2F59">
      <w:pPr>
        <w:pStyle w:val="Web"/>
        <w:jc w:val="both"/>
        <w:rPr>
          <w:rFonts w:ascii="Comic Sans MS" w:hAnsi="Comic Sans MS"/>
          <w:sz w:val="22"/>
          <w:szCs w:val="22"/>
        </w:rPr>
      </w:pPr>
      <w:r w:rsidRPr="0059527D">
        <w:rPr>
          <w:rFonts w:ascii="Comic Sans MS" w:hAnsi="Comic Sans MS"/>
          <w:sz w:val="22"/>
          <w:szCs w:val="22"/>
        </w:rPr>
        <w:t xml:space="preserve">Στα πλαίσια της προετοιμασίας για την εκπόνηση του προγράμματος, οι καθηγητές που ανέλαβαν το πρόγραμμα συμμετείχαν σε δύο </w:t>
      </w:r>
      <w:r w:rsidR="00FD5293" w:rsidRPr="0059527D">
        <w:rPr>
          <w:rFonts w:ascii="Comic Sans MS" w:hAnsi="Comic Sans MS"/>
          <w:sz w:val="22"/>
          <w:szCs w:val="22"/>
        </w:rPr>
        <w:t>ημερίδες</w:t>
      </w:r>
      <w:r w:rsidRPr="0059527D">
        <w:rPr>
          <w:rFonts w:ascii="Comic Sans MS" w:hAnsi="Comic Sans MS"/>
          <w:sz w:val="22"/>
          <w:szCs w:val="22"/>
        </w:rPr>
        <w:t xml:space="preserve"> στα Ιωάννινα</w:t>
      </w:r>
      <w:r w:rsidR="00FD5293" w:rsidRPr="0059527D">
        <w:rPr>
          <w:rFonts w:ascii="Comic Sans MS" w:hAnsi="Comic Sans MS"/>
          <w:sz w:val="22"/>
          <w:szCs w:val="22"/>
        </w:rPr>
        <w:t>. Εκεί</w:t>
      </w:r>
      <w:r w:rsidRPr="0059527D">
        <w:rPr>
          <w:rFonts w:ascii="Comic Sans MS" w:hAnsi="Comic Sans MS"/>
          <w:sz w:val="22"/>
          <w:szCs w:val="22"/>
        </w:rPr>
        <w:t xml:space="preserve"> ενημερώθηκαν για τους στόχους του προγράμματος, τα βήματα υλοποίησής</w:t>
      </w:r>
      <w:r w:rsidR="00FD5293" w:rsidRPr="0059527D">
        <w:rPr>
          <w:rFonts w:ascii="Comic Sans MS" w:hAnsi="Comic Sans MS"/>
          <w:sz w:val="22"/>
          <w:szCs w:val="22"/>
        </w:rPr>
        <w:t xml:space="preserve"> του και </w:t>
      </w:r>
      <w:r w:rsidR="00FD5293" w:rsidRPr="0059527D">
        <w:rPr>
          <w:rFonts w:ascii="Comic Sans MS" w:hAnsi="Comic Sans MS"/>
          <w:sz w:val="22"/>
          <w:szCs w:val="22"/>
        </w:rPr>
        <w:lastRenderedPageBreak/>
        <w:t xml:space="preserve">έλαβαν κατευθυντήριες οδηγίες και συμβουλές από την επιστημονική ομάδα που εποπτεύει την υλοποίηση του προγράμματος και αποτελείται από την </w:t>
      </w:r>
      <w:r w:rsidR="00FD5293" w:rsidRPr="009410E4">
        <w:rPr>
          <w:rFonts w:ascii="Comic Sans MS" w:hAnsi="Comic Sans MS"/>
          <w:b/>
          <w:color w:val="C00000"/>
          <w:sz w:val="22"/>
          <w:szCs w:val="22"/>
        </w:rPr>
        <w:t>Κα Ευαγγελία Καραγιαννοπούλου</w:t>
      </w:r>
      <w:r w:rsidR="00FD5293" w:rsidRPr="007F05D7">
        <w:rPr>
          <w:rFonts w:ascii="Comic Sans MS" w:hAnsi="Comic Sans MS"/>
          <w:b/>
          <w:sz w:val="22"/>
          <w:szCs w:val="22"/>
        </w:rPr>
        <w:t>,</w:t>
      </w:r>
      <w:r w:rsidR="00FD5293" w:rsidRPr="0059527D">
        <w:rPr>
          <w:rFonts w:ascii="Comic Sans MS" w:hAnsi="Comic Sans MS"/>
          <w:sz w:val="22"/>
          <w:szCs w:val="22"/>
        </w:rPr>
        <w:t xml:space="preserve"> Καθηγήτρια Ψυχολογίας στο Πανεπιστήμιο Ιωαννίνων, </w:t>
      </w:r>
      <w:r w:rsidR="007F05D7" w:rsidRPr="009410E4">
        <w:rPr>
          <w:rFonts w:ascii="Comic Sans MS" w:hAnsi="Comic Sans MS"/>
          <w:b/>
          <w:color w:val="C00000"/>
          <w:sz w:val="22"/>
          <w:szCs w:val="22"/>
        </w:rPr>
        <w:t xml:space="preserve">τον </w:t>
      </w:r>
      <w:proofErr w:type="spellStart"/>
      <w:r w:rsidR="007F05D7" w:rsidRPr="009410E4">
        <w:rPr>
          <w:rFonts w:ascii="Comic Sans MS" w:hAnsi="Comic Sans MS"/>
          <w:b/>
          <w:color w:val="C00000"/>
          <w:sz w:val="22"/>
          <w:szCs w:val="22"/>
        </w:rPr>
        <w:t>Κο</w:t>
      </w:r>
      <w:proofErr w:type="spellEnd"/>
      <w:r w:rsidR="007F05D7" w:rsidRPr="009410E4">
        <w:rPr>
          <w:rFonts w:ascii="Comic Sans MS" w:hAnsi="Comic Sans MS"/>
          <w:b/>
          <w:color w:val="C00000"/>
          <w:sz w:val="22"/>
          <w:szCs w:val="22"/>
        </w:rPr>
        <w:t xml:space="preserve"> Βασίλειο</w:t>
      </w:r>
      <w:r w:rsidR="00FD5293" w:rsidRPr="009410E4">
        <w:rPr>
          <w:rFonts w:ascii="Comic Sans MS" w:hAnsi="Comic Sans MS"/>
          <w:b/>
          <w:color w:val="C00000"/>
          <w:sz w:val="22"/>
          <w:szCs w:val="22"/>
        </w:rPr>
        <w:t xml:space="preserve"> Κούτρα</w:t>
      </w:r>
      <w:r w:rsidR="00FD5293" w:rsidRPr="009410E4">
        <w:rPr>
          <w:rFonts w:ascii="Comic Sans MS" w:hAnsi="Comic Sans MS"/>
          <w:color w:val="C00000"/>
          <w:sz w:val="22"/>
          <w:szCs w:val="22"/>
        </w:rPr>
        <w:t>,</w:t>
      </w:r>
      <w:r w:rsidR="00FD5293" w:rsidRPr="0059527D">
        <w:rPr>
          <w:rFonts w:ascii="Comic Sans MS" w:hAnsi="Comic Sans MS"/>
          <w:sz w:val="22"/>
          <w:szCs w:val="22"/>
        </w:rPr>
        <w:t xml:space="preserve"> από το τμήμα Παιδαγωγικών του Πανεπιστήμιο Ιωαννίνων και την </w:t>
      </w:r>
      <w:r w:rsidR="00FD5293" w:rsidRPr="009410E4">
        <w:rPr>
          <w:rFonts w:ascii="Comic Sans MS" w:hAnsi="Comic Sans MS"/>
          <w:b/>
          <w:color w:val="C00000"/>
          <w:sz w:val="22"/>
          <w:szCs w:val="22"/>
        </w:rPr>
        <w:t xml:space="preserve">Κα Τατιάνα </w:t>
      </w:r>
      <w:proofErr w:type="spellStart"/>
      <w:r w:rsidR="00FD5293" w:rsidRPr="009410E4">
        <w:rPr>
          <w:rFonts w:ascii="Comic Sans MS" w:hAnsi="Comic Sans MS"/>
          <w:b/>
          <w:color w:val="C00000"/>
          <w:sz w:val="22"/>
          <w:szCs w:val="22"/>
        </w:rPr>
        <w:t>Γκάτσα</w:t>
      </w:r>
      <w:proofErr w:type="spellEnd"/>
      <w:r w:rsidR="00FD5293" w:rsidRPr="007F05D7">
        <w:rPr>
          <w:rFonts w:ascii="Comic Sans MS" w:hAnsi="Comic Sans MS"/>
          <w:b/>
          <w:sz w:val="22"/>
          <w:szCs w:val="22"/>
        </w:rPr>
        <w:t>,</w:t>
      </w:r>
      <w:r w:rsidR="00FD5293" w:rsidRPr="0059527D">
        <w:rPr>
          <w:rFonts w:ascii="Comic Sans MS" w:hAnsi="Comic Sans MS"/>
          <w:sz w:val="22"/>
          <w:szCs w:val="22"/>
        </w:rPr>
        <w:t xml:space="preserve"> ΕΔΙΠ Σχολικής Ψυχολογίας στο Παν/</w:t>
      </w:r>
      <w:proofErr w:type="spellStart"/>
      <w:r w:rsidR="00FD5293" w:rsidRPr="0059527D">
        <w:rPr>
          <w:rFonts w:ascii="Comic Sans MS" w:hAnsi="Comic Sans MS"/>
          <w:sz w:val="22"/>
          <w:szCs w:val="22"/>
        </w:rPr>
        <w:t>μιο</w:t>
      </w:r>
      <w:proofErr w:type="spellEnd"/>
      <w:r w:rsidR="00FD5293" w:rsidRPr="0059527D">
        <w:rPr>
          <w:rFonts w:ascii="Comic Sans MS" w:hAnsi="Comic Sans MS"/>
          <w:sz w:val="22"/>
          <w:szCs w:val="22"/>
        </w:rPr>
        <w:t xml:space="preserve"> Ιωαννίνων.</w:t>
      </w:r>
    </w:p>
    <w:p w:rsidR="00FD5293" w:rsidRPr="0059527D" w:rsidRDefault="00FD5293" w:rsidP="009A2F59">
      <w:pPr>
        <w:pStyle w:val="Web"/>
        <w:jc w:val="both"/>
        <w:rPr>
          <w:rFonts w:ascii="Comic Sans MS" w:hAnsi="Comic Sans MS"/>
          <w:sz w:val="22"/>
          <w:szCs w:val="22"/>
        </w:rPr>
      </w:pPr>
    </w:p>
    <w:p w:rsidR="00FD5293" w:rsidRPr="009410E4" w:rsidRDefault="007F05D7" w:rsidP="009A2F59">
      <w:pPr>
        <w:pStyle w:val="Web"/>
        <w:jc w:val="both"/>
        <w:rPr>
          <w:rFonts w:ascii="Comic Sans MS" w:hAnsi="Comic Sans MS"/>
          <w:b/>
          <w:color w:val="C00000"/>
          <w:sz w:val="22"/>
          <w:szCs w:val="22"/>
        </w:rPr>
      </w:pPr>
      <w:r w:rsidRPr="009410E4">
        <w:rPr>
          <w:rFonts w:ascii="Comic Sans MS" w:hAnsi="Comic Sans MS"/>
          <w:b/>
          <w:color w:val="C00000"/>
          <w:sz w:val="22"/>
          <w:szCs w:val="22"/>
        </w:rPr>
        <w:t>Οι κ</w:t>
      </w:r>
      <w:r w:rsidR="00FD5293" w:rsidRPr="009410E4">
        <w:rPr>
          <w:rFonts w:ascii="Comic Sans MS" w:hAnsi="Comic Sans MS"/>
          <w:b/>
          <w:color w:val="C00000"/>
          <w:sz w:val="22"/>
          <w:szCs w:val="22"/>
        </w:rPr>
        <w:t>αθηγητές που συμμετείχαν στο πρόγραμμα</w:t>
      </w:r>
    </w:p>
    <w:p w:rsidR="00FD5293"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ΤΣΙΦΕΤΑΚΗ ΕΛΠΙΔΑ</w:t>
      </w:r>
      <w:r w:rsidR="00FD5293" w:rsidRPr="009410E4">
        <w:rPr>
          <w:rFonts w:ascii="Comic Sans MS" w:hAnsi="Comic Sans MS"/>
          <w:color w:val="365F91" w:themeColor="accent1" w:themeShade="BF"/>
          <w:sz w:val="22"/>
          <w:szCs w:val="22"/>
        </w:rPr>
        <w:t xml:space="preserve"> (Δ/</w:t>
      </w:r>
      <w:proofErr w:type="spellStart"/>
      <w:r w:rsidR="00FD5293" w:rsidRPr="009410E4">
        <w:rPr>
          <w:rFonts w:ascii="Comic Sans MS" w:hAnsi="Comic Sans MS"/>
          <w:color w:val="365F91" w:themeColor="accent1" w:themeShade="BF"/>
          <w:sz w:val="22"/>
          <w:szCs w:val="22"/>
        </w:rPr>
        <w:t>ντρια</w:t>
      </w:r>
      <w:proofErr w:type="spellEnd"/>
      <w:r w:rsidR="00FD5293" w:rsidRPr="009410E4">
        <w:rPr>
          <w:rFonts w:ascii="Comic Sans MS" w:hAnsi="Comic Sans MS"/>
          <w:color w:val="365F91" w:themeColor="accent1" w:themeShade="BF"/>
          <w:sz w:val="22"/>
          <w:szCs w:val="22"/>
        </w:rPr>
        <w:t>)</w:t>
      </w:r>
    </w:p>
    <w:p w:rsidR="00FD5293"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ΔΕΤΣΙΚΑ ΜΑΡΙΑ</w:t>
      </w:r>
      <w:r w:rsidR="00FD5293" w:rsidRPr="009410E4">
        <w:rPr>
          <w:rFonts w:ascii="Comic Sans MS" w:hAnsi="Comic Sans MS"/>
          <w:color w:val="365F91" w:themeColor="accent1" w:themeShade="BF"/>
          <w:sz w:val="22"/>
          <w:szCs w:val="22"/>
        </w:rPr>
        <w:t xml:space="preserve"> (καθηγήτρια)</w:t>
      </w:r>
    </w:p>
    <w:p w:rsidR="00E509A2"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ΠΕΤΡΟΠΟΥΛΟΥ Α</w:t>
      </w:r>
      <w:r w:rsidR="003042EB">
        <w:rPr>
          <w:rFonts w:ascii="Comic Sans MS" w:hAnsi="Comic Sans MS"/>
          <w:color w:val="365F91" w:themeColor="accent1" w:themeShade="BF"/>
          <w:sz w:val="22"/>
          <w:szCs w:val="22"/>
        </w:rPr>
        <w:t>ΘΑΝΑΣΙΑ</w:t>
      </w:r>
      <w:bookmarkStart w:id="0" w:name="_GoBack"/>
      <w:bookmarkEnd w:id="0"/>
      <w:r w:rsidR="00E509A2" w:rsidRPr="009410E4">
        <w:rPr>
          <w:rFonts w:ascii="Comic Sans MS" w:hAnsi="Comic Sans MS"/>
          <w:color w:val="365F91" w:themeColor="accent1" w:themeShade="BF"/>
          <w:sz w:val="22"/>
          <w:szCs w:val="22"/>
        </w:rPr>
        <w:t xml:space="preserve"> (καθηγήτρια)</w:t>
      </w:r>
    </w:p>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ΚΩΣΤΑΒΑΣΙΛΗ ΣΟΦΙΑ</w:t>
      </w:r>
      <w:r w:rsidR="00E509A2" w:rsidRPr="009410E4">
        <w:rPr>
          <w:rFonts w:ascii="Comic Sans MS" w:hAnsi="Comic Sans MS"/>
          <w:color w:val="365F91" w:themeColor="accent1" w:themeShade="BF"/>
          <w:sz w:val="22"/>
          <w:szCs w:val="22"/>
        </w:rPr>
        <w:t xml:space="preserve"> (καθηγήτρια) - αντικατέστησε από την Κα Πετροπούλου </w:t>
      </w:r>
    </w:p>
    <w:p w:rsidR="007F05D7"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 xml:space="preserve">                                                    </w:t>
      </w:r>
      <w:r w:rsidR="007F05D7" w:rsidRPr="009410E4">
        <w:rPr>
          <w:rFonts w:ascii="Comic Sans MS" w:hAnsi="Comic Sans MS"/>
          <w:color w:val="365F91" w:themeColor="accent1" w:themeShade="BF"/>
          <w:sz w:val="22"/>
          <w:szCs w:val="22"/>
        </w:rPr>
        <w:t xml:space="preserve">    </w:t>
      </w:r>
      <w:r w:rsidRPr="009410E4">
        <w:rPr>
          <w:rFonts w:ascii="Comic Sans MS" w:hAnsi="Comic Sans MS"/>
          <w:color w:val="365F91" w:themeColor="accent1" w:themeShade="BF"/>
          <w:sz w:val="22"/>
          <w:szCs w:val="22"/>
        </w:rPr>
        <w:t xml:space="preserve">λόγω </w:t>
      </w:r>
      <w:r w:rsidR="00E509A2" w:rsidRPr="009410E4">
        <w:rPr>
          <w:rFonts w:ascii="Comic Sans MS" w:hAnsi="Comic Sans MS"/>
          <w:color w:val="365F91" w:themeColor="accent1" w:themeShade="BF"/>
          <w:sz w:val="22"/>
          <w:szCs w:val="22"/>
        </w:rPr>
        <w:t>τοποθέτησης της τελευταίας σε</w:t>
      </w:r>
      <w:r w:rsidR="007F05D7" w:rsidRPr="009410E4">
        <w:rPr>
          <w:rFonts w:ascii="Comic Sans MS" w:hAnsi="Comic Sans MS"/>
          <w:color w:val="365F91" w:themeColor="accent1" w:themeShade="BF"/>
          <w:sz w:val="22"/>
          <w:szCs w:val="22"/>
        </w:rPr>
        <w:t xml:space="preserve"> </w:t>
      </w:r>
    </w:p>
    <w:p w:rsidR="00FD5293" w:rsidRPr="009410E4" w:rsidRDefault="007F05D7"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 xml:space="preserve">                                                       </w:t>
      </w:r>
      <w:r w:rsidR="00E509A2" w:rsidRPr="009410E4">
        <w:rPr>
          <w:rFonts w:ascii="Comic Sans MS" w:hAnsi="Comic Sans MS"/>
          <w:color w:val="365F91" w:themeColor="accent1" w:themeShade="BF"/>
          <w:sz w:val="22"/>
          <w:szCs w:val="22"/>
        </w:rPr>
        <w:t xml:space="preserve"> άλλο</w:t>
      </w:r>
      <w:r w:rsidRPr="009410E4">
        <w:rPr>
          <w:rFonts w:ascii="Comic Sans MS" w:hAnsi="Comic Sans MS"/>
          <w:color w:val="365F91" w:themeColor="accent1" w:themeShade="BF"/>
          <w:sz w:val="22"/>
          <w:szCs w:val="22"/>
        </w:rPr>
        <w:t xml:space="preserve"> </w:t>
      </w:r>
      <w:r w:rsidR="00E509A2" w:rsidRPr="009410E4">
        <w:rPr>
          <w:rFonts w:ascii="Comic Sans MS" w:hAnsi="Comic Sans MS"/>
          <w:color w:val="365F91" w:themeColor="accent1" w:themeShade="BF"/>
          <w:sz w:val="22"/>
          <w:szCs w:val="22"/>
        </w:rPr>
        <w:t>σχολείο</w:t>
      </w:r>
    </w:p>
    <w:p w:rsidR="00E509A2"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olor w:val="365F91" w:themeColor="accent1" w:themeShade="BF"/>
          <w:sz w:val="22"/>
          <w:szCs w:val="22"/>
        </w:rPr>
        <w:t>ΜΠΟΣΜΟΣ ΙΩΑΝΝΗΣ</w:t>
      </w:r>
      <w:r w:rsidR="00E509A2" w:rsidRPr="009410E4">
        <w:rPr>
          <w:rFonts w:ascii="Comic Sans MS" w:hAnsi="Comic Sans MS"/>
          <w:color w:val="365F91" w:themeColor="accent1" w:themeShade="BF"/>
          <w:sz w:val="22"/>
          <w:szCs w:val="22"/>
        </w:rPr>
        <w:t xml:space="preserve"> (καθηγητής)</w:t>
      </w:r>
    </w:p>
    <w:p w:rsidR="00E509A2" w:rsidRPr="0059527D" w:rsidRDefault="00E509A2" w:rsidP="00E509A2">
      <w:pPr>
        <w:pStyle w:val="Web"/>
        <w:spacing w:before="0" w:beforeAutospacing="0" w:after="0" w:afterAutospacing="0"/>
        <w:jc w:val="both"/>
        <w:rPr>
          <w:rFonts w:ascii="Comic Sans MS" w:hAnsi="Comic Sans MS"/>
          <w:sz w:val="22"/>
          <w:szCs w:val="22"/>
        </w:rPr>
      </w:pPr>
    </w:p>
    <w:p w:rsidR="00E509A2" w:rsidRPr="0059527D" w:rsidRDefault="00E509A2" w:rsidP="00E509A2">
      <w:pPr>
        <w:pStyle w:val="Web"/>
        <w:spacing w:before="0" w:beforeAutospacing="0" w:after="0" w:afterAutospacing="0"/>
        <w:jc w:val="both"/>
        <w:rPr>
          <w:rFonts w:ascii="Comic Sans MS" w:hAnsi="Comic Sans MS"/>
          <w:sz w:val="22"/>
          <w:szCs w:val="22"/>
        </w:rPr>
      </w:pPr>
    </w:p>
    <w:p w:rsidR="00E509A2" w:rsidRPr="009410E4" w:rsidRDefault="007F05D7" w:rsidP="00E509A2">
      <w:pPr>
        <w:pStyle w:val="Web"/>
        <w:spacing w:before="0" w:beforeAutospacing="0" w:after="0" w:afterAutospacing="0"/>
        <w:jc w:val="both"/>
        <w:rPr>
          <w:rFonts w:ascii="Comic Sans MS" w:hAnsi="Comic Sans MS"/>
          <w:b/>
          <w:color w:val="C00000"/>
          <w:sz w:val="22"/>
          <w:szCs w:val="22"/>
        </w:rPr>
      </w:pPr>
      <w:r w:rsidRPr="009410E4">
        <w:rPr>
          <w:rFonts w:ascii="Comic Sans MS" w:hAnsi="Comic Sans MS"/>
          <w:b/>
          <w:color w:val="C00000"/>
          <w:sz w:val="22"/>
          <w:szCs w:val="22"/>
        </w:rPr>
        <w:t>Οι μ</w:t>
      </w:r>
      <w:r w:rsidR="00E509A2" w:rsidRPr="009410E4">
        <w:rPr>
          <w:rFonts w:ascii="Comic Sans MS" w:hAnsi="Comic Sans MS"/>
          <w:b/>
          <w:color w:val="C00000"/>
          <w:sz w:val="22"/>
          <w:szCs w:val="22"/>
        </w:rPr>
        <w:t>αθητές που συμμετείχαν στο πρόγραμμα</w:t>
      </w:r>
    </w:p>
    <w:p w:rsidR="0059527D" w:rsidRPr="0059527D" w:rsidRDefault="0059527D" w:rsidP="00E509A2">
      <w:pPr>
        <w:pStyle w:val="Web"/>
        <w:spacing w:before="0" w:beforeAutospacing="0" w:after="0" w:afterAutospacing="0"/>
        <w:jc w:val="both"/>
        <w:rPr>
          <w:rFonts w:ascii="Comic Sans MS" w:hAnsi="Comic Sans MS"/>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9527D" w:rsidRPr="0059527D" w:rsidTr="0059527D">
        <w:tc>
          <w:tcPr>
            <w:tcW w:w="4261" w:type="dxa"/>
            <w:vAlign w:val="bottom"/>
          </w:tcPr>
          <w:p w:rsidR="0059527D" w:rsidRPr="009410E4" w:rsidRDefault="0059527D" w:rsidP="00390B14">
            <w:pPr>
              <w:rPr>
                <w:rFonts w:ascii="Comic Sans MS" w:eastAsia="Times New Roman" w:hAnsi="Comic Sans MS" w:cs="Calibri"/>
                <w:color w:val="365F91" w:themeColor="accent1" w:themeShade="BF"/>
                <w:lang w:eastAsia="el-GR"/>
              </w:rPr>
            </w:pPr>
            <w:r w:rsidRPr="009410E4">
              <w:rPr>
                <w:rFonts w:ascii="Comic Sans MS" w:eastAsia="Times New Roman" w:hAnsi="Comic Sans MS" w:cs="Calibri"/>
                <w:color w:val="365F91" w:themeColor="accent1" w:themeShade="BF"/>
                <w:lang w:eastAsia="el-GR"/>
              </w:rPr>
              <w:t>ΑΝΤΩΝΙΟΥ ΒΑΣΙΛΙΚΗ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ΛΑΪΝΑ ΧΡΙΣΤΙΝΑ</w:t>
            </w:r>
          </w:p>
        </w:tc>
      </w:tr>
      <w:tr w:rsidR="0059527D" w:rsidRPr="0059527D" w:rsidTr="0059527D">
        <w:tc>
          <w:tcPr>
            <w:tcW w:w="4261" w:type="dxa"/>
            <w:vAlign w:val="bottom"/>
          </w:tcPr>
          <w:p w:rsidR="0059527D" w:rsidRPr="009410E4" w:rsidRDefault="0059527D" w:rsidP="006D2F9C">
            <w:pPr>
              <w:rPr>
                <w:rFonts w:ascii="Comic Sans MS" w:eastAsia="Times New Roman" w:hAnsi="Comic Sans MS" w:cs="Calibri"/>
                <w:color w:val="365F91" w:themeColor="accent1" w:themeShade="BF"/>
                <w:lang w:eastAsia="el-GR"/>
              </w:rPr>
            </w:pPr>
            <w:r w:rsidRPr="009410E4">
              <w:rPr>
                <w:rFonts w:ascii="Comic Sans MS" w:eastAsia="Times New Roman" w:hAnsi="Comic Sans MS" w:cs="Calibri"/>
                <w:color w:val="365F91" w:themeColor="accent1" w:themeShade="BF"/>
                <w:lang w:eastAsia="el-GR"/>
              </w:rPr>
              <w:t>ΑΡΒΑΝΙΤΗ ΑΝΑΣΤΑΣΙΑ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ΛΙΑΝΟΥ ΑΓΛΑΪΑ</w:t>
            </w:r>
          </w:p>
        </w:tc>
      </w:tr>
      <w:tr w:rsidR="0059527D" w:rsidRPr="0059527D" w:rsidTr="0059527D">
        <w:tc>
          <w:tcPr>
            <w:tcW w:w="4261" w:type="dxa"/>
            <w:vAlign w:val="bottom"/>
          </w:tcPr>
          <w:p w:rsidR="0059527D" w:rsidRPr="009410E4" w:rsidRDefault="0059527D" w:rsidP="006D2F9C">
            <w:pPr>
              <w:rPr>
                <w:rFonts w:ascii="Comic Sans MS" w:eastAsia="Times New Roman" w:hAnsi="Comic Sans MS" w:cs="Calibri"/>
                <w:color w:val="365F91" w:themeColor="accent1" w:themeShade="BF"/>
                <w:lang w:eastAsia="el-GR"/>
              </w:rPr>
            </w:pPr>
            <w:r w:rsidRPr="009410E4">
              <w:rPr>
                <w:rFonts w:ascii="Comic Sans MS" w:eastAsia="Times New Roman" w:hAnsi="Comic Sans MS" w:cs="Calibri"/>
                <w:color w:val="365F91" w:themeColor="accent1" w:themeShade="BF"/>
                <w:lang w:eastAsia="el-GR"/>
              </w:rPr>
              <w:t>ΒΛΑΧΟΓΙΑΝΝΗ ΦΩΤΕΙΝΗ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ΜΗΤΡΟΓΙΩΡΓΟΥ ΒΑΓΙΑ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ΓΚΑΝΙΑΤΣΑ ΚΩΝ/ΝΑ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ΝΙΚΟΛΑΚΗ ΝΙΟΒΗ</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ΓΩΓΟΥ ΕΥΑ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ΠΑΠΑΔΑΚΗ ΧΡΥΣΑ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ΖΑΦΕΙΡΗ ΧΡΙΣΤΙΝΑ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ΠΑΠΠΑ ΕΥΓΕΝΙΑ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ΖΕΡΒΑ ΑΝΝΑ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ΠΑΥΛΟΓΙΑΝΝΗ ΗΛΙΑΝΑ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ΖΟΥΜΠΟΥΛΗ ΑΡΙΑΔΝΗ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ΠΕΤΑΝΙΤΗ ΔΗΜΗΤΡΑ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ΖΥΜΒΡΑΓΑΚΗ ΑΝΤΩΝΙΑ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ΡΑΠΤΗ ΠΑΝΑΓΙΩΤΑ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ΖΩΓΟΥ ΚΩΝ/ΝΑ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ΣΑΠΛΑΟΥΡΑ ΠΑΡΑΣΚΕΥΗ</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ΚΑΛΛΙΟΥ ΑΓΓΕΛΙΚΗ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ΣΕΝΟΥ ΚΟΡΙΝΑ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ΚΑΠΕΛΗ ΕΛΕΝΗ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ΣΠΥΡΟΥ ΧΡΙΣΤΙΝΑ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ΚΑΡΑΓΙΑΝΝΗ ΚΑΤΕΡΙΝΑ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ΣΧΟΡΤΣΙΑΝΙΤΗ ΚΩΝ/ΝΑ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ΚΑΡΕΖΟΥ ΕΛΕΝΗ</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ΤΖΟΥΒΑΡΑ ΑΝΑΣΤΑΣΙΑ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ΚΟΣΣΥΒΑΚΗΣ ΓΕΩΡΓΙΟΣ</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ΤΖΟΥΒΑΡΑ ΡΑΦΑΗΛΙΑ</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ΚΟΥΜΠΟΥΡΑΣ ΚΩΝ/ΝΟΣ</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ΦΕΛΕΚΗ ΧΡΥΣΑΝΘΗ</w:t>
            </w:r>
          </w:p>
        </w:tc>
      </w:tr>
      <w:tr w:rsidR="0059527D" w:rsidRPr="0059527D" w:rsidTr="0059527D">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ΚΟΥΤΣΟΥ ΓΕΩΡΓΙΑ</w:t>
            </w:r>
          </w:p>
        </w:tc>
        <w:tc>
          <w:tcPr>
            <w:tcW w:w="4261" w:type="dxa"/>
          </w:tcPr>
          <w:p w:rsidR="0059527D" w:rsidRPr="009410E4" w:rsidRDefault="0059527D" w:rsidP="00E509A2">
            <w:pPr>
              <w:pStyle w:val="Web"/>
              <w:spacing w:before="0" w:beforeAutospacing="0" w:after="0" w:afterAutospacing="0"/>
              <w:jc w:val="both"/>
              <w:rPr>
                <w:rFonts w:ascii="Comic Sans MS" w:hAnsi="Comic Sans MS"/>
                <w:color w:val="365F91" w:themeColor="accent1" w:themeShade="BF"/>
                <w:sz w:val="22"/>
                <w:szCs w:val="22"/>
              </w:rPr>
            </w:pPr>
            <w:r w:rsidRPr="009410E4">
              <w:rPr>
                <w:rFonts w:ascii="Comic Sans MS" w:hAnsi="Comic Sans MS" w:cs="Calibri"/>
                <w:color w:val="365F91" w:themeColor="accent1" w:themeShade="BF"/>
                <w:sz w:val="22"/>
                <w:szCs w:val="22"/>
              </w:rPr>
              <w:t>ΦΕΛΩΝΗ ΖΩΗ</w:t>
            </w:r>
          </w:p>
        </w:tc>
      </w:tr>
    </w:tbl>
    <w:p w:rsidR="0059527D" w:rsidRPr="0059527D" w:rsidRDefault="0059527D" w:rsidP="00E509A2">
      <w:pPr>
        <w:pStyle w:val="Web"/>
        <w:spacing w:before="0" w:beforeAutospacing="0" w:after="0" w:afterAutospacing="0"/>
        <w:jc w:val="both"/>
        <w:rPr>
          <w:rFonts w:ascii="Comic Sans MS" w:hAnsi="Comic Sans MS"/>
        </w:rPr>
      </w:pPr>
    </w:p>
    <w:tbl>
      <w:tblPr>
        <w:tblW w:w="4060" w:type="dxa"/>
        <w:tblInd w:w="93" w:type="dxa"/>
        <w:tblLook w:val="04A0" w:firstRow="1" w:lastRow="0" w:firstColumn="1" w:lastColumn="0" w:noHBand="0" w:noVBand="1"/>
      </w:tblPr>
      <w:tblGrid>
        <w:gridCol w:w="4060"/>
      </w:tblGrid>
      <w:tr w:rsidR="0059527D" w:rsidRPr="0059527D" w:rsidTr="0059527D">
        <w:trPr>
          <w:trHeight w:val="80"/>
        </w:trPr>
        <w:tc>
          <w:tcPr>
            <w:tcW w:w="4060" w:type="dxa"/>
            <w:tcBorders>
              <w:top w:val="nil"/>
              <w:left w:val="nil"/>
              <w:bottom w:val="nil"/>
              <w:right w:val="nil"/>
            </w:tcBorders>
            <w:shd w:val="clear" w:color="auto" w:fill="auto"/>
            <w:noWrap/>
            <w:vAlign w:val="bottom"/>
            <w:hideMark/>
          </w:tcPr>
          <w:p w:rsidR="0059527D" w:rsidRPr="0059527D" w:rsidRDefault="0059527D" w:rsidP="0059527D">
            <w:pPr>
              <w:spacing w:after="0" w:line="240" w:lineRule="auto"/>
              <w:rPr>
                <w:rFonts w:ascii="Comic Sans MS" w:eastAsia="Times New Roman" w:hAnsi="Comic Sans MS" w:cs="Calibri"/>
                <w:color w:val="000000"/>
                <w:lang w:eastAsia="el-GR"/>
              </w:rPr>
            </w:pPr>
          </w:p>
        </w:tc>
      </w:tr>
      <w:tr w:rsidR="0059527D" w:rsidRPr="0059527D" w:rsidTr="0059527D">
        <w:trPr>
          <w:trHeight w:val="300"/>
        </w:trPr>
        <w:tc>
          <w:tcPr>
            <w:tcW w:w="4060" w:type="dxa"/>
            <w:tcBorders>
              <w:top w:val="nil"/>
              <w:left w:val="nil"/>
              <w:bottom w:val="nil"/>
              <w:right w:val="nil"/>
            </w:tcBorders>
            <w:shd w:val="clear" w:color="auto" w:fill="auto"/>
            <w:noWrap/>
            <w:vAlign w:val="bottom"/>
            <w:hideMark/>
          </w:tcPr>
          <w:p w:rsidR="0059527D" w:rsidRPr="0059527D" w:rsidRDefault="0059527D" w:rsidP="0059527D">
            <w:pPr>
              <w:spacing w:after="0" w:line="240" w:lineRule="auto"/>
              <w:rPr>
                <w:rFonts w:ascii="Comic Sans MS" w:eastAsia="Times New Roman" w:hAnsi="Comic Sans MS" w:cs="Calibri"/>
                <w:color w:val="000000"/>
                <w:lang w:eastAsia="el-GR"/>
              </w:rPr>
            </w:pPr>
          </w:p>
        </w:tc>
      </w:tr>
      <w:tr w:rsidR="0059527D" w:rsidRPr="0059527D" w:rsidTr="0059527D">
        <w:trPr>
          <w:trHeight w:val="300"/>
        </w:trPr>
        <w:tc>
          <w:tcPr>
            <w:tcW w:w="4060" w:type="dxa"/>
            <w:tcBorders>
              <w:top w:val="nil"/>
              <w:left w:val="nil"/>
              <w:bottom w:val="nil"/>
              <w:right w:val="nil"/>
            </w:tcBorders>
            <w:shd w:val="clear" w:color="auto" w:fill="auto"/>
            <w:noWrap/>
            <w:vAlign w:val="bottom"/>
            <w:hideMark/>
          </w:tcPr>
          <w:p w:rsidR="0059527D" w:rsidRPr="0059527D" w:rsidRDefault="0059527D" w:rsidP="0059527D">
            <w:pPr>
              <w:spacing w:after="0" w:line="240" w:lineRule="auto"/>
              <w:rPr>
                <w:rFonts w:ascii="Comic Sans MS" w:eastAsia="Times New Roman" w:hAnsi="Comic Sans MS" w:cs="Calibri"/>
                <w:color w:val="000000"/>
                <w:lang w:eastAsia="el-GR"/>
              </w:rPr>
            </w:pPr>
          </w:p>
        </w:tc>
      </w:tr>
      <w:tr w:rsidR="0059527D" w:rsidRPr="0059527D" w:rsidTr="0059527D">
        <w:trPr>
          <w:trHeight w:val="300"/>
        </w:trPr>
        <w:tc>
          <w:tcPr>
            <w:tcW w:w="4060" w:type="dxa"/>
            <w:tcBorders>
              <w:top w:val="nil"/>
              <w:left w:val="nil"/>
              <w:bottom w:val="nil"/>
              <w:right w:val="nil"/>
            </w:tcBorders>
            <w:shd w:val="clear" w:color="auto" w:fill="auto"/>
            <w:noWrap/>
            <w:vAlign w:val="bottom"/>
            <w:hideMark/>
          </w:tcPr>
          <w:p w:rsidR="0059527D" w:rsidRPr="0059527D" w:rsidRDefault="003361EA" w:rsidP="0059527D">
            <w:pPr>
              <w:spacing w:after="0" w:line="240" w:lineRule="auto"/>
              <w:rPr>
                <w:rFonts w:ascii="Comic Sans MS" w:eastAsia="Times New Roman" w:hAnsi="Comic Sans MS" w:cs="Calibri"/>
                <w:color w:val="000000"/>
                <w:lang w:eastAsia="el-GR"/>
              </w:rPr>
            </w:pPr>
            <w:r>
              <w:br w:type="page"/>
            </w:r>
          </w:p>
        </w:tc>
      </w:tr>
      <w:tr w:rsidR="0059527D" w:rsidRPr="0059527D" w:rsidTr="0059527D">
        <w:trPr>
          <w:trHeight w:val="300"/>
        </w:trPr>
        <w:tc>
          <w:tcPr>
            <w:tcW w:w="4060" w:type="dxa"/>
            <w:tcBorders>
              <w:top w:val="nil"/>
              <w:left w:val="nil"/>
              <w:bottom w:val="nil"/>
              <w:right w:val="nil"/>
            </w:tcBorders>
            <w:shd w:val="clear" w:color="auto" w:fill="auto"/>
            <w:noWrap/>
            <w:vAlign w:val="bottom"/>
            <w:hideMark/>
          </w:tcPr>
          <w:p w:rsidR="0059527D" w:rsidRPr="0059527D" w:rsidRDefault="0059527D" w:rsidP="0059527D">
            <w:pPr>
              <w:spacing w:after="0" w:line="240" w:lineRule="auto"/>
              <w:rPr>
                <w:rFonts w:ascii="Comic Sans MS" w:eastAsia="Times New Roman" w:hAnsi="Comic Sans MS" w:cs="Calibri"/>
                <w:color w:val="000000"/>
                <w:lang w:eastAsia="el-GR"/>
              </w:rPr>
            </w:pPr>
          </w:p>
        </w:tc>
      </w:tr>
    </w:tbl>
    <w:p w:rsidR="00EF3279" w:rsidRDefault="00EF3279" w:rsidP="003361EA">
      <w:pPr>
        <w:pStyle w:val="Web"/>
        <w:jc w:val="both"/>
      </w:pPr>
    </w:p>
    <w:sectPr w:rsidR="00EF3279" w:rsidSect="003361EA">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3279"/>
    <w:rsid w:val="000D2748"/>
    <w:rsid w:val="00245DA0"/>
    <w:rsid w:val="003042EB"/>
    <w:rsid w:val="003361EA"/>
    <w:rsid w:val="00585ED2"/>
    <w:rsid w:val="0059527D"/>
    <w:rsid w:val="007F05D7"/>
    <w:rsid w:val="009410E4"/>
    <w:rsid w:val="009A2F59"/>
    <w:rsid w:val="009D021C"/>
    <w:rsid w:val="009F40F4"/>
    <w:rsid w:val="00C10522"/>
    <w:rsid w:val="00C82DFE"/>
    <w:rsid w:val="00E509A2"/>
    <w:rsid w:val="00EF3279"/>
    <w:rsid w:val="00EF5441"/>
    <w:rsid w:val="00F30D01"/>
    <w:rsid w:val="00FD52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4CB8"/>
  <w15:docId w15:val="{1F87237D-D612-4F94-8BCD-B40794EE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32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3279"/>
    <w:rPr>
      <w:b/>
      <w:bCs/>
    </w:rPr>
  </w:style>
  <w:style w:type="paragraph" w:styleId="a4">
    <w:name w:val="Balloon Text"/>
    <w:basedOn w:val="a"/>
    <w:link w:val="Char"/>
    <w:uiPriority w:val="99"/>
    <w:semiHidden/>
    <w:unhideWhenUsed/>
    <w:rsid w:val="00EF32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3279"/>
    <w:rPr>
      <w:rFonts w:ascii="Tahoma" w:hAnsi="Tahoma" w:cs="Tahoma"/>
      <w:sz w:val="16"/>
      <w:szCs w:val="16"/>
    </w:rPr>
  </w:style>
  <w:style w:type="table" w:styleId="a5">
    <w:name w:val="Table Grid"/>
    <w:basedOn w:val="a1"/>
    <w:uiPriority w:val="59"/>
    <w:rsid w:val="005952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605">
      <w:bodyDiv w:val="1"/>
      <w:marLeft w:val="0"/>
      <w:marRight w:val="0"/>
      <w:marTop w:val="0"/>
      <w:marBottom w:val="0"/>
      <w:divBdr>
        <w:top w:val="none" w:sz="0" w:space="0" w:color="auto"/>
        <w:left w:val="none" w:sz="0" w:space="0" w:color="auto"/>
        <w:bottom w:val="none" w:sz="0" w:space="0" w:color="auto"/>
        <w:right w:val="none" w:sz="0" w:space="0" w:color="auto"/>
      </w:divBdr>
    </w:div>
    <w:div w:id="807210626">
      <w:bodyDiv w:val="1"/>
      <w:marLeft w:val="0"/>
      <w:marRight w:val="0"/>
      <w:marTop w:val="0"/>
      <w:marBottom w:val="0"/>
      <w:divBdr>
        <w:top w:val="none" w:sz="0" w:space="0" w:color="auto"/>
        <w:left w:val="none" w:sz="0" w:space="0" w:color="auto"/>
        <w:bottom w:val="none" w:sz="0" w:space="0" w:color="auto"/>
        <w:right w:val="none" w:sz="0" w:space="0" w:color="auto"/>
      </w:divBdr>
    </w:div>
    <w:div w:id="1698894447">
      <w:bodyDiv w:val="1"/>
      <w:marLeft w:val="0"/>
      <w:marRight w:val="0"/>
      <w:marTop w:val="0"/>
      <w:marBottom w:val="0"/>
      <w:divBdr>
        <w:top w:val="none" w:sz="0" w:space="0" w:color="auto"/>
        <w:left w:val="none" w:sz="0" w:space="0" w:color="auto"/>
        <w:bottom w:val="none" w:sz="0" w:space="0" w:color="auto"/>
        <w:right w:val="none" w:sz="0" w:space="0" w:color="auto"/>
      </w:divBdr>
      <w:divsChild>
        <w:div w:id="170309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3333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Sofia</cp:lastModifiedBy>
  <cp:revision>3</cp:revision>
  <dcterms:created xsi:type="dcterms:W3CDTF">2020-12-13T16:33:00Z</dcterms:created>
  <dcterms:modified xsi:type="dcterms:W3CDTF">2020-12-15T10:55:00Z</dcterms:modified>
</cp:coreProperties>
</file>