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CD" w:rsidRPr="009D50DD" w:rsidRDefault="00BB0DCD" w:rsidP="009D50DD">
      <w:pPr>
        <w:rPr>
          <w:b/>
          <w:i/>
          <w:sz w:val="28"/>
          <w:szCs w:val="28"/>
          <w:lang w:val="en-US"/>
        </w:rPr>
      </w:pPr>
      <w:bookmarkStart w:id="0" w:name="_GoBack"/>
      <w:bookmarkEnd w:id="0"/>
    </w:p>
    <w:p w:rsidR="00BB0DCD" w:rsidRDefault="00BB0DCD" w:rsidP="005A6E1B">
      <w:pPr>
        <w:jc w:val="center"/>
        <w:rPr>
          <w:b/>
          <w:i/>
          <w:sz w:val="28"/>
          <w:szCs w:val="28"/>
        </w:rPr>
      </w:pPr>
      <w:r>
        <w:rPr>
          <w:b/>
          <w:i/>
          <w:sz w:val="28"/>
          <w:szCs w:val="28"/>
        </w:rPr>
        <w:t>ΣΧΟΛΙΚΗ ΚΑΙ ΚΟΙΝΩΝΙΚΗ ΖΩΗ</w:t>
      </w:r>
    </w:p>
    <w:p w:rsidR="00BB0DCD" w:rsidRDefault="00BB0DCD" w:rsidP="005A6E1B">
      <w:pPr>
        <w:jc w:val="center"/>
        <w:rPr>
          <w:b/>
          <w:i/>
          <w:sz w:val="28"/>
          <w:szCs w:val="28"/>
        </w:rPr>
      </w:pPr>
      <w:r>
        <w:rPr>
          <w:b/>
          <w:i/>
          <w:sz w:val="28"/>
          <w:szCs w:val="28"/>
        </w:rPr>
        <w:t>Α΄ΓΥΜΝΑΣΙΟΥ</w:t>
      </w:r>
    </w:p>
    <w:p w:rsidR="00BB0DCD" w:rsidRDefault="00BB0DCD" w:rsidP="005A6E1B">
      <w:pPr>
        <w:jc w:val="center"/>
        <w:rPr>
          <w:b/>
          <w:i/>
          <w:sz w:val="28"/>
          <w:szCs w:val="28"/>
        </w:rPr>
      </w:pPr>
      <w:r>
        <w:rPr>
          <w:b/>
          <w:i/>
          <w:sz w:val="28"/>
          <w:szCs w:val="28"/>
        </w:rPr>
        <w:t>ΘΕΜΑ: «Το εγώ, το εμείς και οι άλλοι!»</w:t>
      </w:r>
    </w:p>
    <w:p w:rsidR="00BB0DCD" w:rsidRDefault="00BB0DCD" w:rsidP="00636B78">
      <w:pPr>
        <w:jc w:val="center"/>
        <w:rPr>
          <w:b/>
          <w:i/>
          <w:sz w:val="28"/>
          <w:szCs w:val="28"/>
        </w:rPr>
      </w:pPr>
      <w:r>
        <w:rPr>
          <w:b/>
          <w:i/>
          <w:sz w:val="28"/>
          <w:szCs w:val="28"/>
        </w:rPr>
        <w:t xml:space="preserve">ΟΡΓΑΝΩΣΗ </w:t>
      </w:r>
      <w:r w:rsidRPr="005A6E1B">
        <w:rPr>
          <w:b/>
          <w:i/>
          <w:sz w:val="28"/>
          <w:szCs w:val="28"/>
        </w:rPr>
        <w:t xml:space="preserve"> ΤΗΣ ΔΙΔΑΣΚΑΛΙΑΣ ΤΟΥ ΜΑΘΗΜΑΤΟΣ ΚΑΙ ΑΠΟΤΙΜΗΣΗ ΤΩΝ ΑΠΟΤΕΛΕΣΜΑΤΩΝ</w:t>
      </w:r>
    </w:p>
    <w:p w:rsidR="00BB0DCD" w:rsidRDefault="00BB0DCD" w:rsidP="005A6E1B">
      <w:pPr>
        <w:jc w:val="center"/>
        <w:rPr>
          <w:b/>
          <w:i/>
          <w:sz w:val="28"/>
          <w:szCs w:val="28"/>
        </w:rPr>
      </w:pPr>
    </w:p>
    <w:p w:rsidR="00BB0DCD" w:rsidRDefault="00BB0DCD" w:rsidP="005A6E1B">
      <w:pPr>
        <w:rPr>
          <w:sz w:val="28"/>
          <w:szCs w:val="28"/>
        </w:rPr>
      </w:pPr>
      <w:r>
        <w:rPr>
          <w:sz w:val="28"/>
          <w:szCs w:val="28"/>
        </w:rPr>
        <w:t xml:space="preserve">  Με την παρούσα Βιωματική Δράση οι μαθητές εργάστηκαν σε ομάδες   για να αναπτύξουν κοινωνικές δεξιότητες. Χωρίστηκαν σε τέσσερις (4) ομάδες των τεσσάρων μελών και η καθεμιά ανέλαβε μια διαφορετική εργασία σε κάθε τρίμηνο.</w:t>
      </w:r>
    </w:p>
    <w:p w:rsidR="00BB0DCD" w:rsidRDefault="00BB0DCD" w:rsidP="005A6E1B">
      <w:pPr>
        <w:rPr>
          <w:sz w:val="28"/>
          <w:szCs w:val="28"/>
        </w:rPr>
      </w:pPr>
      <w:r w:rsidRPr="004128EE">
        <w:rPr>
          <w:b/>
          <w:sz w:val="28"/>
          <w:szCs w:val="28"/>
        </w:rPr>
        <w:t>1</w:t>
      </w:r>
      <w:r w:rsidRPr="004128EE">
        <w:rPr>
          <w:b/>
          <w:sz w:val="28"/>
          <w:szCs w:val="28"/>
          <w:vertAlign w:val="superscript"/>
        </w:rPr>
        <w:t>ο</w:t>
      </w:r>
      <w:r w:rsidRPr="004128EE">
        <w:rPr>
          <w:b/>
          <w:sz w:val="28"/>
          <w:szCs w:val="28"/>
        </w:rPr>
        <w:t xml:space="preserve"> Τρίμηνο: Συναισθηματικός τομέας</w:t>
      </w:r>
      <w:r>
        <w:rPr>
          <w:sz w:val="28"/>
          <w:szCs w:val="28"/>
        </w:rPr>
        <w:br/>
        <w:t xml:space="preserve">  Οι μαθητές κινήθηκαν στην σφαίρα του «εγώ». Κατάλαβαν ότι ο κάθε άνθρωπος αποτελεί μια διαφορετική και μοναδική προσωπικότητα με διαφορετικά κοινωνικά και ψυχικά χαρακτηριστικά. Γνώρισαν καλύτερα τον εαυτό τους και διαπίστωσαν την ιδιαιτερότητα του χαρακτήρα τους.      Η εργασία που τους ανατέθηκε αφορούσε την κατανόηση και διαχείριση των συναισθημάτων τους και είχε τίτλο </w:t>
      </w:r>
      <w:r w:rsidRPr="00F27D6C">
        <w:rPr>
          <w:b/>
          <w:sz w:val="28"/>
          <w:szCs w:val="28"/>
        </w:rPr>
        <w:t>«Αισθάνομαι και … συναισθάνομαι!»</w:t>
      </w:r>
      <w:r>
        <w:rPr>
          <w:b/>
          <w:sz w:val="28"/>
          <w:szCs w:val="28"/>
        </w:rPr>
        <w:br/>
      </w:r>
      <w:r>
        <w:rPr>
          <w:sz w:val="28"/>
          <w:szCs w:val="28"/>
        </w:rPr>
        <w:t xml:space="preserve">Κάθε εποχή συνδέεται με συγκεκριμένα συναισθήματα, τα οποία δείχνουν τη διάθεση των ανθρώπων! Οι αλλαγές που συμβαίνουν στη φύση, αλλά και οι καιρικές συνθήκες δημιουργούν  διαφορετικά συναισθήματα που λειτουργούν υποκειμενικά και μπορεί να είναι θετικά ή αρνητικά! Κάθε ομάδα ανέλαβε να μελετήσει τις συναισθηματικές εναλλαγές που προκύπτουν  στους ανθρώπους σε  μια εποχή και να ζωγραφίσει ένα τοπίο (ανοιξιάτικο, καλοκαιρινό, φθινοπωρινό ή χειμωνιάτικο). Τα ερωτήματα που δόθηκαν για να καθοδηγήσουν τους μαθητές ήταν τα εξής: Ποια συναισθήματα συνδέονται με κάθε εποχή; Ποια χρώματα χρησιμοποίησαν και γιατί τα χρώματα μας προδιαθέτουν θετικά ή αρνητικά; </w:t>
      </w:r>
      <w:r>
        <w:rPr>
          <w:sz w:val="28"/>
          <w:szCs w:val="28"/>
        </w:rPr>
        <w:br/>
        <w:t>Στη συνέχεια κάθε ομάδα ανέλαβε πέντε συναισθήματα από μια λίστα που τους δόθηκε (π.χ.  αγάπη, έρωτας, ευτυχία, αγωνία, φόβος, θυμός, άγχος, ζήλια κ. α. ) και τους ζητήθηκε να κάνουν κολάζ με φωτογραφίες προσώπων που διακατέχονται από τα συγκεκριμένα συναισθήματα, να αναφέρουν περιστατικά και καταστάσεις που δημιουργούν στο άτομο αυτά τα συναισθήματα και να φτιάξουν τον κύβο των συναισθημάτων!</w:t>
      </w:r>
    </w:p>
    <w:p w:rsidR="00BB0DCD" w:rsidRDefault="00BB0DCD" w:rsidP="005A6E1B">
      <w:pPr>
        <w:rPr>
          <w:sz w:val="28"/>
          <w:szCs w:val="28"/>
        </w:rPr>
      </w:pPr>
      <w:r w:rsidRPr="00A17CBF">
        <w:rPr>
          <w:b/>
          <w:sz w:val="28"/>
          <w:szCs w:val="28"/>
        </w:rPr>
        <w:t>2</w:t>
      </w:r>
      <w:r w:rsidRPr="00A17CBF">
        <w:rPr>
          <w:b/>
          <w:sz w:val="28"/>
          <w:szCs w:val="28"/>
          <w:vertAlign w:val="superscript"/>
        </w:rPr>
        <w:t>ο</w:t>
      </w:r>
      <w:r w:rsidRPr="00A17CBF">
        <w:rPr>
          <w:b/>
          <w:sz w:val="28"/>
          <w:szCs w:val="28"/>
        </w:rPr>
        <w:t xml:space="preserve"> Τρίμηνο: Κοινωνικός τομέας</w:t>
      </w:r>
      <w:r>
        <w:rPr>
          <w:b/>
          <w:sz w:val="28"/>
          <w:szCs w:val="28"/>
        </w:rPr>
        <w:br/>
      </w:r>
      <w:r>
        <w:rPr>
          <w:sz w:val="28"/>
          <w:szCs w:val="28"/>
        </w:rPr>
        <w:t>Σ’ αυτό το τρίμηνο οι μαθητές μεταφέρονται από το «εγώ» στο «εμείς» για να  κατανοήσουν  την ανάγκη της συλλογικότητας και της ομαδικότητας στη ζωή μας. Αποκτούν την αίσθηση του εμείς και αναλαμβάνουν το ρόλο τους στην ομάδα για την επίτευξη του κοινού στόχου.</w:t>
      </w:r>
      <w:r>
        <w:rPr>
          <w:sz w:val="28"/>
          <w:szCs w:val="28"/>
        </w:rPr>
        <w:br/>
        <w:t xml:space="preserve">Η εργασία έχει τίτλο </w:t>
      </w:r>
      <w:r w:rsidRPr="002D310E">
        <w:rPr>
          <w:b/>
          <w:sz w:val="28"/>
          <w:szCs w:val="28"/>
        </w:rPr>
        <w:t xml:space="preserve">«Τα συστατικά των ανθρωπίνων σχέσεων». </w:t>
      </w:r>
      <w:r>
        <w:rPr>
          <w:sz w:val="28"/>
          <w:szCs w:val="28"/>
        </w:rPr>
        <w:t>Οι μαθητές ανακαλύπτουν αξιοποιώντας τα βιώματά τους ποια είναι τα απαραίτητα στοιχεία για την αρμονική κοινωνική συμβίωση. Στη συνέχεια κάθε ομάδα αναλαμβάνει ένα απ’ αυτά  (συνεργασία, αλληλοσεβασμός, αλληλεγγύη, συμπαράσταση)  και το αναλύει κάνοντας διάφορες δραστηριότητες όπως συλλογή πληροφοριών, συγγραφή κειμένων και ποιημάτων, δημιουργία κολάζ, ζωγραφιές, ακροστιχίδες κ.ο.κ.</w:t>
      </w:r>
    </w:p>
    <w:p w:rsidR="00BB0DCD" w:rsidRDefault="00BB0DCD" w:rsidP="005A6E1B">
      <w:pPr>
        <w:rPr>
          <w:sz w:val="28"/>
          <w:szCs w:val="28"/>
        </w:rPr>
      </w:pPr>
      <w:r>
        <w:rPr>
          <w:b/>
          <w:sz w:val="28"/>
          <w:szCs w:val="28"/>
        </w:rPr>
        <w:t>3</w:t>
      </w:r>
      <w:r w:rsidRPr="00BE675D">
        <w:rPr>
          <w:b/>
          <w:sz w:val="28"/>
          <w:szCs w:val="28"/>
          <w:vertAlign w:val="superscript"/>
        </w:rPr>
        <w:t>ο</w:t>
      </w:r>
      <w:r>
        <w:rPr>
          <w:b/>
          <w:sz w:val="28"/>
          <w:szCs w:val="28"/>
        </w:rPr>
        <w:t xml:space="preserve"> Τρίμηνο: Ο σεβασμός της διαφορετικότητας  και η εξάλειψη της βίας</w:t>
      </w:r>
      <w:r>
        <w:rPr>
          <w:b/>
          <w:sz w:val="28"/>
          <w:szCs w:val="28"/>
        </w:rPr>
        <w:br/>
      </w:r>
      <w:r>
        <w:rPr>
          <w:sz w:val="28"/>
          <w:szCs w:val="28"/>
        </w:rPr>
        <w:t xml:space="preserve">Στο τελευταίο στάδιο της βιωματικής δράσης πραγματευόμαστε ένα σημαντικό πρόβλημα της σχολικής κοινότητας, την </w:t>
      </w:r>
      <w:r w:rsidRPr="00913E87">
        <w:rPr>
          <w:b/>
          <w:sz w:val="28"/>
          <w:szCs w:val="28"/>
        </w:rPr>
        <w:t>ενδοσχολική βία</w:t>
      </w:r>
      <w:r>
        <w:rPr>
          <w:b/>
          <w:sz w:val="28"/>
          <w:szCs w:val="28"/>
        </w:rPr>
        <w:t xml:space="preserve"> </w:t>
      </w:r>
      <w:r>
        <w:rPr>
          <w:sz w:val="28"/>
          <w:szCs w:val="28"/>
        </w:rPr>
        <w:t>σε όλες τις μορφές της. Βασικά ερωτήματα είναι η συχνότητα της βίας, το προφίλ των δραστών και των θυμάτων, οι στάσεις και οι αντιδράσεις των παρατηρητών, τα αίτια και οι επιπτώσεις του προβλήματος και η προτεινόμενη αντιμετώπιση του φαινομένου. Οι μαθητές παρακολούθησαν ταινίες  για ευαισθητοποίηση και κινητοποίηση, αλλά έφτιαξαν και το δικό τους βιντεάκι στέλνοντας τα δικά τους μηνύματα στους συμμαθητές τους.</w:t>
      </w:r>
    </w:p>
    <w:p w:rsidR="00BB0DCD" w:rsidRDefault="00BB0DCD" w:rsidP="005A6E1B">
      <w:pPr>
        <w:rPr>
          <w:sz w:val="28"/>
          <w:szCs w:val="28"/>
        </w:rPr>
      </w:pPr>
    </w:p>
    <w:p w:rsidR="00BB0DCD" w:rsidRDefault="00BB0DCD" w:rsidP="00306AAC">
      <w:pPr>
        <w:jc w:val="center"/>
        <w:rPr>
          <w:sz w:val="28"/>
          <w:szCs w:val="28"/>
        </w:rPr>
      </w:pPr>
      <w:r>
        <w:rPr>
          <w:sz w:val="28"/>
          <w:szCs w:val="28"/>
        </w:rPr>
        <w:t xml:space="preserve">                                                                                                Η εκπαιδευτικός</w:t>
      </w:r>
    </w:p>
    <w:p w:rsidR="00BB0DCD" w:rsidRPr="00913E87" w:rsidRDefault="00BB0DCD" w:rsidP="00306AAC">
      <w:pPr>
        <w:jc w:val="right"/>
        <w:rPr>
          <w:sz w:val="28"/>
          <w:szCs w:val="28"/>
        </w:rPr>
      </w:pPr>
      <w:r>
        <w:rPr>
          <w:sz w:val="28"/>
          <w:szCs w:val="28"/>
        </w:rPr>
        <w:t>Τσιρογιάννη Σοφία</w:t>
      </w:r>
    </w:p>
    <w:p w:rsidR="00BB0DCD" w:rsidRPr="005A6E1B" w:rsidRDefault="00BB0DCD" w:rsidP="005A6E1B">
      <w:pPr>
        <w:rPr>
          <w:sz w:val="28"/>
          <w:szCs w:val="28"/>
        </w:rPr>
      </w:pPr>
    </w:p>
    <w:sectPr w:rsidR="00BB0DCD" w:rsidRPr="005A6E1B" w:rsidSect="005314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E1B"/>
    <w:rsid w:val="0003446B"/>
    <w:rsid w:val="000E56AD"/>
    <w:rsid w:val="002D310E"/>
    <w:rsid w:val="002D7711"/>
    <w:rsid w:val="00306AAC"/>
    <w:rsid w:val="00326B0E"/>
    <w:rsid w:val="004128EE"/>
    <w:rsid w:val="0043662B"/>
    <w:rsid w:val="004546DD"/>
    <w:rsid w:val="00531404"/>
    <w:rsid w:val="005A6E1B"/>
    <w:rsid w:val="00630A40"/>
    <w:rsid w:val="00636B78"/>
    <w:rsid w:val="008B5D58"/>
    <w:rsid w:val="00913E87"/>
    <w:rsid w:val="009D50DD"/>
    <w:rsid w:val="009F7D43"/>
    <w:rsid w:val="00A17CBF"/>
    <w:rsid w:val="00A66C46"/>
    <w:rsid w:val="00A72657"/>
    <w:rsid w:val="00BB0DCD"/>
    <w:rsid w:val="00BE675D"/>
    <w:rsid w:val="00F27D6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3</Pages>
  <Words>524</Words>
  <Characters>2834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USER3</cp:lastModifiedBy>
  <cp:revision>5</cp:revision>
  <dcterms:created xsi:type="dcterms:W3CDTF">2015-05-12T15:30:00Z</dcterms:created>
  <dcterms:modified xsi:type="dcterms:W3CDTF">2015-05-15T07:54:00Z</dcterms:modified>
</cp:coreProperties>
</file>