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B" w:rsidRPr="00237A6B" w:rsidRDefault="00237A6B" w:rsidP="00237A6B">
      <w:pPr>
        <w:jc w:val="both"/>
        <w:rPr>
          <w:sz w:val="24"/>
          <w:szCs w:val="24"/>
        </w:rPr>
      </w:pPr>
      <w:r w:rsidRPr="00237A6B">
        <w:rPr>
          <w:sz w:val="24"/>
          <w:szCs w:val="24"/>
        </w:rPr>
        <w:t>Αγαπητοί μαθητές και αγαπητές μαθήτριες</w:t>
      </w:r>
      <w:r>
        <w:rPr>
          <w:sz w:val="24"/>
          <w:szCs w:val="24"/>
        </w:rPr>
        <w:t xml:space="preserve">, στην ενότητα αυτή θα ασχοληθούμε με την πρόταση και τη δομή της. Παρακάτω δίνεται η βασική θεωρία. </w:t>
      </w:r>
    </w:p>
    <w:p w:rsidR="00237A6B" w:rsidRDefault="00237A6B" w:rsidP="00F3326A">
      <w:pPr>
        <w:jc w:val="center"/>
        <w:rPr>
          <w:b/>
          <w:sz w:val="28"/>
          <w:szCs w:val="28"/>
        </w:rPr>
      </w:pPr>
    </w:p>
    <w:p w:rsidR="00237F8D" w:rsidRDefault="00F3326A" w:rsidP="00F3326A">
      <w:pPr>
        <w:jc w:val="center"/>
        <w:rPr>
          <w:b/>
          <w:sz w:val="28"/>
          <w:szCs w:val="28"/>
        </w:rPr>
      </w:pPr>
      <w:r w:rsidRPr="00F3326A">
        <w:rPr>
          <w:b/>
          <w:sz w:val="28"/>
          <w:szCs w:val="28"/>
        </w:rPr>
        <w:t>ΤΑ ΜΕΡΗ ΤΗΣ ΠΡΟΤΑΣΗΣ</w:t>
      </w:r>
    </w:p>
    <w:p w:rsidR="00F3326A" w:rsidRPr="00F3326A" w:rsidRDefault="00F3326A" w:rsidP="00F3326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Βασική μονάδα κάθε κειμένου αποτελεί η </w:t>
      </w:r>
      <w:r w:rsidRPr="00F3326A">
        <w:rPr>
          <w:b/>
          <w:sz w:val="24"/>
          <w:szCs w:val="24"/>
        </w:rPr>
        <w:t>πρόταση</w:t>
      </w:r>
      <w:r w:rsidR="008B7FE3">
        <w:rPr>
          <w:b/>
          <w:sz w:val="24"/>
          <w:szCs w:val="24"/>
        </w:rPr>
        <w:t>.</w:t>
      </w:r>
    </w:p>
    <w:p w:rsidR="00F3326A" w:rsidRDefault="00F3326A" w:rsidP="00F3326A">
      <w:pPr>
        <w:pStyle w:val="a3"/>
        <w:jc w:val="both"/>
        <w:rPr>
          <w:sz w:val="24"/>
          <w:szCs w:val="24"/>
        </w:rPr>
      </w:pPr>
    </w:p>
    <w:p w:rsidR="00F3326A" w:rsidRDefault="00F3326A" w:rsidP="00F3326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Κάθε πρόταση αποτελείται από 2 βασικά μέρη, την:</w:t>
      </w:r>
    </w:p>
    <w:p w:rsidR="00F3326A" w:rsidRPr="00F3326A" w:rsidRDefault="00F3326A" w:rsidP="00F3326A">
      <w:pPr>
        <w:pStyle w:val="a3"/>
        <w:rPr>
          <w:sz w:val="24"/>
          <w:szCs w:val="24"/>
        </w:rPr>
      </w:pPr>
    </w:p>
    <w:p w:rsidR="00F3326A" w:rsidRDefault="00F3326A" w:rsidP="00F332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F3326A">
        <w:rPr>
          <w:b/>
          <w:sz w:val="24"/>
          <w:szCs w:val="24"/>
        </w:rPr>
        <w:t>Ονοματική φράση</w:t>
      </w:r>
      <w:r w:rsidR="00055F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(κεντρική θέση έχει το ουσιαστικό)</w:t>
      </w:r>
    </w:p>
    <w:p w:rsidR="00F3326A" w:rsidRDefault="00F3326A" w:rsidP="00F332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Pr="00F3326A">
        <w:rPr>
          <w:b/>
          <w:sz w:val="24"/>
          <w:szCs w:val="24"/>
        </w:rPr>
        <w:t>Ρηματική φράση</w:t>
      </w:r>
      <w:r w:rsidR="00055F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(κεντρική θέση έχει το ρήμα)</w:t>
      </w:r>
    </w:p>
    <w:p w:rsidR="00F3326A" w:rsidRDefault="001046CE" w:rsidP="00F3326A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35pt;margin-top:16.5pt;width:0;height:18pt;z-index:251658240" o:connectortype="straight"/>
        </w:pict>
      </w:r>
      <w:r>
        <w:rPr>
          <w:noProof/>
          <w:sz w:val="24"/>
          <w:szCs w:val="24"/>
          <w:lang w:eastAsia="el-GR"/>
        </w:rPr>
        <w:pict>
          <v:shape id="_x0000_s1028" type="#_x0000_t32" style="position:absolute;left:0;text-align:left;margin-left:146.75pt;margin-top:16.5pt;width:0;height:18pt;flip:y;z-index:251660288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1" type="#_x0000_t32" style="position:absolute;left:0;text-align:left;margin-left:217.1pt;margin-top:16.5pt;width:0;height:18pt;flip:y;z-index:251663360" o:connectortype="straight"/>
        </w:pict>
      </w:r>
      <w:r>
        <w:rPr>
          <w:noProof/>
          <w:sz w:val="24"/>
          <w:szCs w:val="24"/>
          <w:lang w:eastAsia="el-GR"/>
        </w:rPr>
        <w:pict>
          <v:shape id="_x0000_s1029" type="#_x0000_t32" style="position:absolute;left:0;text-align:left;margin-left:153.8pt;margin-top:16.5pt;width:.55pt;height:18pt;z-index:251661312" o:connectortype="straight"/>
        </w:pict>
      </w:r>
      <w:r w:rsidR="00F3326A">
        <w:rPr>
          <w:sz w:val="24"/>
          <w:szCs w:val="24"/>
        </w:rPr>
        <w:t>Π.χ. Το ποδήλατό μου είναι μαύρο</w:t>
      </w:r>
      <w:r w:rsidR="008B7FE3">
        <w:rPr>
          <w:sz w:val="24"/>
          <w:szCs w:val="24"/>
        </w:rPr>
        <w:t>.</w:t>
      </w:r>
    </w:p>
    <w:p w:rsidR="00386270" w:rsidRDefault="001046CE" w:rsidP="00F3326A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7" type="#_x0000_t32" style="position:absolute;left:0;text-align:left;margin-left:58.35pt;margin-top:17.7pt;width:88.4pt;height:0;z-index:251659264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0" type="#_x0000_t32" style="position:absolute;left:0;text-align:left;margin-left:154.35pt;margin-top:17.7pt;width:62.75pt;height:0;z-index:251662336" o:connectortype="straight"/>
        </w:pict>
      </w:r>
      <w:r w:rsidR="00386270">
        <w:rPr>
          <w:sz w:val="24"/>
          <w:szCs w:val="24"/>
        </w:rPr>
        <w:t xml:space="preserve">                     ΟΦ                         ΡΦ            </w:t>
      </w:r>
    </w:p>
    <w:p w:rsidR="00386270" w:rsidRDefault="00386270" w:rsidP="00F3326A">
      <w:pPr>
        <w:pStyle w:val="a3"/>
        <w:jc w:val="both"/>
        <w:rPr>
          <w:sz w:val="24"/>
          <w:szCs w:val="24"/>
        </w:rPr>
      </w:pPr>
    </w:p>
    <w:p w:rsidR="00386270" w:rsidRDefault="00386270" w:rsidP="0038627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ονοματική φράση μπορεί να έχει:</w:t>
      </w:r>
    </w:p>
    <w:p w:rsidR="00386270" w:rsidRDefault="00386270" w:rsidP="003862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απλή μορφή(άρθρο+ουσιαστικό)  π.χ. </w:t>
      </w:r>
      <w:r w:rsidRPr="00386270">
        <w:rPr>
          <w:b/>
          <w:sz w:val="24"/>
          <w:szCs w:val="24"/>
        </w:rPr>
        <w:t>Ο αέρας</w:t>
      </w:r>
      <w:r>
        <w:rPr>
          <w:sz w:val="24"/>
          <w:szCs w:val="24"/>
        </w:rPr>
        <w:t xml:space="preserve"> είναι δυνατός</w:t>
      </w:r>
      <w:r w:rsidR="008B7FE3">
        <w:rPr>
          <w:sz w:val="24"/>
          <w:szCs w:val="24"/>
        </w:rPr>
        <w:t>.</w:t>
      </w:r>
    </w:p>
    <w:p w:rsidR="00386270" w:rsidRDefault="00386270" w:rsidP="003862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διευρυμένη μορφή(άρθρο+επίθετο+ουσιαστικό) </w:t>
      </w:r>
    </w:p>
    <w:p w:rsidR="00386270" w:rsidRDefault="00386270" w:rsidP="003862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386270">
        <w:rPr>
          <w:b/>
          <w:sz w:val="24"/>
          <w:szCs w:val="24"/>
        </w:rPr>
        <w:t>Ο δυνατός αέρας</w:t>
      </w:r>
      <w:r>
        <w:rPr>
          <w:sz w:val="24"/>
          <w:szCs w:val="24"/>
        </w:rPr>
        <w:t xml:space="preserve"> έσπασε τα κλαδιά του δέντρου</w:t>
      </w:r>
      <w:r w:rsidR="008B7FE3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386270" w:rsidRDefault="00386270" w:rsidP="00386270">
      <w:pPr>
        <w:pStyle w:val="a3"/>
        <w:jc w:val="both"/>
        <w:rPr>
          <w:sz w:val="24"/>
          <w:szCs w:val="24"/>
        </w:rPr>
      </w:pPr>
    </w:p>
    <w:p w:rsidR="006752BF" w:rsidRDefault="00386270" w:rsidP="0038627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ρηματική φράση είναι συνδυασμός του ρήματος </w:t>
      </w:r>
      <w:r w:rsidR="006752BF">
        <w:rPr>
          <w:sz w:val="24"/>
          <w:szCs w:val="24"/>
        </w:rPr>
        <w:t>με τα συμπληρώματα και τους προσδιορισμούς του.</w:t>
      </w:r>
    </w:p>
    <w:p w:rsidR="006752BF" w:rsidRDefault="001046CE" w:rsidP="006752B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0" type="#_x0000_t32" style="position:absolute;left:0;text-align:left;margin-left:316.35pt;margin-top:13.35pt;width:0;height:13.65pt;flip:y;z-index:251672576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8" type="#_x0000_t32" style="position:absolute;left:0;text-align:left;margin-left:217.1pt;margin-top:13.35pt;width:0;height:13.65pt;z-index:251670528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7" type="#_x0000_t32" style="position:absolute;left:0;text-align:left;margin-left:327.8pt;margin-top:17.15pt;width:0;height:22.4pt;flip:y;z-index:251669504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6" type="#_x0000_t32" style="position:absolute;left:0;text-align:left;margin-left:181.7pt;margin-top:39.55pt;width:146.1pt;height:0;z-index:251668480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5" type="#_x0000_t32" style="position:absolute;left:0;text-align:left;margin-left:181.65pt;margin-top:17.15pt;width:.05pt;height:22.4pt;z-index:251667456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4" type="#_x0000_t32" style="position:absolute;left:0;text-align:left;margin-left:175.65pt;margin-top:17.15pt;width:0;height:9.85pt;flip:y;z-index:251666432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3" type="#_x0000_t32" style="position:absolute;left:0;text-align:left;margin-left:58.35pt;margin-top:27pt;width:117.3pt;height:0;z-index:251665408" o:connectortype="straight"/>
        </w:pict>
      </w:r>
      <w:r>
        <w:rPr>
          <w:noProof/>
          <w:sz w:val="24"/>
          <w:szCs w:val="24"/>
          <w:lang w:eastAsia="el-GR"/>
        </w:rPr>
        <w:pict>
          <v:shape id="_x0000_s1032" type="#_x0000_t32" style="position:absolute;left:0;text-align:left;margin-left:58.35pt;margin-top:13.35pt;width:0;height:13.65pt;z-index:251664384" o:connectortype="straight"/>
        </w:pict>
      </w:r>
      <w:r w:rsidR="006752BF">
        <w:rPr>
          <w:sz w:val="24"/>
          <w:szCs w:val="24"/>
        </w:rPr>
        <w:t>Π.χ. Το Υπουργείο Παιδείας έστειλε αναλυτικές οδηγίες</w:t>
      </w:r>
      <w:r w:rsidR="008B7FE3">
        <w:rPr>
          <w:sz w:val="24"/>
          <w:szCs w:val="24"/>
        </w:rPr>
        <w:t>.</w:t>
      </w:r>
      <w:r w:rsidR="00386270">
        <w:rPr>
          <w:sz w:val="24"/>
          <w:szCs w:val="24"/>
        </w:rPr>
        <w:t xml:space="preserve">  </w:t>
      </w:r>
    </w:p>
    <w:p w:rsidR="006752BF" w:rsidRPr="006752BF" w:rsidRDefault="001046CE" w:rsidP="006752B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9" type="#_x0000_t32" style="position:absolute;left:0;text-align:left;margin-left:217.1pt;margin-top:15.2pt;width:99.25pt;height:0;z-index:251671552" o:connectortype="straight"/>
        </w:pict>
      </w:r>
      <w:r w:rsidR="006752BF">
        <w:rPr>
          <w:sz w:val="24"/>
          <w:szCs w:val="24"/>
        </w:rPr>
        <w:t xml:space="preserve">                                                                                ΟΦ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ΟΦ 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ΡΦ        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</w:p>
    <w:p w:rsidR="006752BF" w:rsidRDefault="006752BF" w:rsidP="006752B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ονοματική φράση λειτουργεί ως: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6752BF">
        <w:rPr>
          <w:b/>
          <w:sz w:val="24"/>
          <w:szCs w:val="24"/>
        </w:rPr>
        <w:t>Υποκείμενο</w:t>
      </w:r>
      <w:r>
        <w:rPr>
          <w:sz w:val="24"/>
          <w:szCs w:val="24"/>
        </w:rPr>
        <w:t xml:space="preserve"> 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6752BF">
        <w:rPr>
          <w:b/>
          <w:sz w:val="24"/>
          <w:szCs w:val="24"/>
        </w:rPr>
        <w:t>Ο ήλιος</w:t>
      </w:r>
      <w:r>
        <w:rPr>
          <w:sz w:val="24"/>
          <w:szCs w:val="24"/>
        </w:rPr>
        <w:t xml:space="preserve"> είναι πηγή ζωής</w:t>
      </w:r>
      <w:r w:rsidR="008B7FE3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:rsidR="006752BF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6752BF">
        <w:rPr>
          <w:b/>
          <w:sz w:val="24"/>
          <w:szCs w:val="24"/>
        </w:rPr>
        <w:t>. Κατηγορούμενο</w:t>
      </w:r>
      <w:r>
        <w:rPr>
          <w:sz w:val="24"/>
          <w:szCs w:val="24"/>
        </w:rPr>
        <w:t xml:space="preserve"> </w:t>
      </w:r>
    </w:p>
    <w:p w:rsidR="00A326DA" w:rsidRDefault="006752BF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Η Ελένη είναι </w:t>
      </w:r>
      <w:r w:rsidRPr="006752BF">
        <w:rPr>
          <w:b/>
          <w:sz w:val="24"/>
          <w:szCs w:val="24"/>
        </w:rPr>
        <w:t>ξανθιά</w:t>
      </w:r>
      <w:r w:rsidR="008B7F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326DA" w:rsidRDefault="00A326DA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Pr="00A326DA">
        <w:rPr>
          <w:b/>
          <w:sz w:val="24"/>
          <w:szCs w:val="24"/>
        </w:rPr>
        <w:t>Αντικείμενο</w:t>
      </w:r>
      <w:r w:rsidR="006752BF">
        <w:rPr>
          <w:sz w:val="24"/>
          <w:szCs w:val="24"/>
        </w:rPr>
        <w:t xml:space="preserve"> </w:t>
      </w:r>
    </w:p>
    <w:p w:rsidR="00A326DA" w:rsidRDefault="00A326DA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="006752B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Ο Νίκος μου έδωσε </w:t>
      </w:r>
      <w:r w:rsidRPr="00A326DA">
        <w:rPr>
          <w:b/>
          <w:sz w:val="24"/>
          <w:szCs w:val="24"/>
        </w:rPr>
        <w:t>την τσάντα του</w:t>
      </w:r>
      <w:r w:rsidR="008B7FE3">
        <w:rPr>
          <w:b/>
          <w:sz w:val="24"/>
          <w:szCs w:val="24"/>
        </w:rPr>
        <w:t>.</w:t>
      </w:r>
      <w:r w:rsidR="006752BF">
        <w:rPr>
          <w:sz w:val="24"/>
          <w:szCs w:val="24"/>
        </w:rPr>
        <w:t xml:space="preserve">       </w:t>
      </w:r>
    </w:p>
    <w:p w:rsidR="00A326DA" w:rsidRDefault="00A326DA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Δ. </w:t>
      </w:r>
      <w:r w:rsidRPr="00A326DA">
        <w:rPr>
          <w:b/>
          <w:sz w:val="24"/>
          <w:szCs w:val="24"/>
        </w:rPr>
        <w:t>Συμπλήρωμα μιας πρόθεσης</w:t>
      </w:r>
    </w:p>
    <w:p w:rsidR="00A326DA" w:rsidRDefault="00A326DA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Τα παιδιά πηγαίνουν στο σχολείο </w:t>
      </w:r>
      <w:r w:rsidRPr="00A326DA">
        <w:rPr>
          <w:b/>
          <w:sz w:val="24"/>
          <w:szCs w:val="24"/>
        </w:rPr>
        <w:t>με τα πόδια</w:t>
      </w:r>
      <w:r w:rsidR="008B7FE3">
        <w:rPr>
          <w:sz w:val="24"/>
          <w:szCs w:val="24"/>
        </w:rPr>
        <w:t>.</w:t>
      </w:r>
      <w:r w:rsidR="006752BF">
        <w:rPr>
          <w:sz w:val="24"/>
          <w:szCs w:val="24"/>
        </w:rPr>
        <w:t xml:space="preserve">  </w:t>
      </w:r>
    </w:p>
    <w:p w:rsidR="00A326DA" w:rsidRDefault="00A326DA" w:rsidP="006752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Ε. </w:t>
      </w:r>
      <w:r w:rsidRPr="00A326DA">
        <w:rPr>
          <w:b/>
          <w:sz w:val="24"/>
          <w:szCs w:val="24"/>
        </w:rPr>
        <w:t>Συμπλήρωμα ενός ουσιαστικού</w:t>
      </w:r>
    </w:p>
    <w:p w:rsidR="00690101" w:rsidRDefault="00A326DA" w:rsidP="008B7F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Το σπίτι </w:t>
      </w:r>
      <w:r w:rsidRPr="00A326DA">
        <w:rPr>
          <w:b/>
          <w:sz w:val="24"/>
          <w:szCs w:val="24"/>
        </w:rPr>
        <w:t>του Γιώργου</w:t>
      </w:r>
      <w:r>
        <w:rPr>
          <w:sz w:val="24"/>
          <w:szCs w:val="24"/>
        </w:rPr>
        <w:t xml:space="preserve"> είναι διώροφο</w:t>
      </w:r>
      <w:r w:rsidR="008B7FE3">
        <w:rPr>
          <w:sz w:val="24"/>
          <w:szCs w:val="24"/>
        </w:rPr>
        <w:t>.</w:t>
      </w:r>
      <w:r w:rsidR="00685A0C">
        <w:rPr>
          <w:sz w:val="24"/>
          <w:szCs w:val="24"/>
        </w:rPr>
        <w:t xml:space="preserve">                   </w:t>
      </w:r>
    </w:p>
    <w:p w:rsidR="008B7FE3" w:rsidRDefault="008B7FE3" w:rsidP="008B7FE3">
      <w:pPr>
        <w:pStyle w:val="a3"/>
        <w:jc w:val="both"/>
        <w:rPr>
          <w:sz w:val="24"/>
          <w:szCs w:val="24"/>
        </w:rPr>
      </w:pPr>
    </w:p>
    <w:p w:rsidR="008B7FE3" w:rsidRDefault="008B7FE3" w:rsidP="008B7FE3">
      <w:pPr>
        <w:pStyle w:val="a3"/>
        <w:jc w:val="both"/>
        <w:rPr>
          <w:sz w:val="24"/>
          <w:szCs w:val="24"/>
        </w:rPr>
      </w:pPr>
    </w:p>
    <w:p w:rsidR="008B7FE3" w:rsidRDefault="008B7FE3" w:rsidP="008B7F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Περισσότερες πληροφορίες για τη δομή της πρότασης και τους βασικούς όρους της (υποκείμενο, ρήμα, κατηγορούμενο, αντικείμενο) μπορείτε να αναζητήσετε στο βιβλίο της γραμματικής σας στις σελίδες 109-115, 116, 123, 131</w:t>
      </w:r>
      <w:r w:rsidR="002B36B8">
        <w:rPr>
          <w:sz w:val="24"/>
          <w:szCs w:val="24"/>
        </w:rPr>
        <w:t>.</w:t>
      </w:r>
    </w:p>
    <w:p w:rsidR="002B36B8" w:rsidRDefault="002B36B8" w:rsidP="008B7F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Επίσης, μπορείτε να εξασκηθείτε κάνοντας τις παρακάτω ασκήσεις:</w:t>
      </w:r>
    </w:p>
    <w:p w:rsidR="002B36B8" w:rsidRDefault="002B36B8" w:rsidP="008B7FE3">
      <w:pPr>
        <w:pStyle w:val="a3"/>
        <w:jc w:val="both"/>
        <w:rPr>
          <w:sz w:val="24"/>
          <w:szCs w:val="24"/>
        </w:rPr>
      </w:pPr>
    </w:p>
    <w:p w:rsidR="002B36B8" w:rsidRDefault="002B36B8" w:rsidP="002B36B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 το υποκείμενο:</w:t>
      </w:r>
    </w:p>
    <w:p w:rsidR="002B36B8" w:rsidRDefault="002B36B8" w:rsidP="002B36B8">
      <w:pPr>
        <w:pStyle w:val="a3"/>
        <w:ind w:left="1080"/>
        <w:jc w:val="both"/>
        <w:rPr>
          <w:sz w:val="24"/>
          <w:szCs w:val="24"/>
        </w:rPr>
      </w:pPr>
    </w:p>
    <w:p w:rsidR="002B36B8" w:rsidRDefault="001046CE" w:rsidP="008B7FE3">
      <w:pPr>
        <w:pStyle w:val="a3"/>
        <w:jc w:val="both"/>
      </w:pPr>
      <w:hyperlink r:id="rId5" w:history="1">
        <w:r w:rsidR="002B36B8">
          <w:rPr>
            <w:rStyle w:val="-"/>
          </w:rPr>
          <w:t>http://users.sch.gr/ipap/NEGlossa/Ask-yp/yp-4.htm</w:t>
        </w:r>
      </w:hyperlink>
    </w:p>
    <w:p w:rsidR="002B36B8" w:rsidRDefault="001046CE" w:rsidP="008B7FE3">
      <w:pPr>
        <w:pStyle w:val="a3"/>
        <w:jc w:val="both"/>
      </w:pPr>
      <w:hyperlink r:id="rId6" w:history="1">
        <w:r w:rsidR="002B36B8">
          <w:rPr>
            <w:rStyle w:val="-"/>
          </w:rPr>
          <w:t>http://users.sch.gr/ipap/NEGlossa/Ask-yp/yp-sx-1.htm</w:t>
        </w:r>
      </w:hyperlink>
      <w:r w:rsidR="002B36B8" w:rsidRPr="002B36B8">
        <w:rPr>
          <w:sz w:val="24"/>
          <w:szCs w:val="24"/>
        </w:rPr>
        <w:cr/>
      </w:r>
      <w:hyperlink r:id="rId7" w:history="1">
        <w:r w:rsidR="002B36B8">
          <w:rPr>
            <w:rStyle w:val="-"/>
          </w:rPr>
          <w:t>http://users.sch.gr/ipap/NEGlossa/Ask-yp/yp-6.htm</w:t>
        </w:r>
      </w:hyperlink>
    </w:p>
    <w:p w:rsidR="002B36B8" w:rsidRDefault="002B36B8" w:rsidP="008B7FE3">
      <w:pPr>
        <w:pStyle w:val="a3"/>
        <w:jc w:val="both"/>
      </w:pPr>
    </w:p>
    <w:p w:rsidR="002B36B8" w:rsidRDefault="002B36B8" w:rsidP="002B36B8">
      <w:pPr>
        <w:pStyle w:val="a3"/>
        <w:numPr>
          <w:ilvl w:val="0"/>
          <w:numId w:val="8"/>
        </w:numPr>
        <w:jc w:val="both"/>
      </w:pPr>
      <w:r>
        <w:t>Για το αντικείμενο:</w:t>
      </w:r>
    </w:p>
    <w:p w:rsidR="002B36B8" w:rsidRDefault="002B36B8" w:rsidP="008B7FE3">
      <w:pPr>
        <w:pStyle w:val="a3"/>
        <w:jc w:val="both"/>
      </w:pPr>
    </w:p>
    <w:p w:rsidR="002B36B8" w:rsidRDefault="001046CE" w:rsidP="008B7FE3">
      <w:pPr>
        <w:pStyle w:val="a3"/>
        <w:jc w:val="both"/>
      </w:pPr>
      <w:hyperlink r:id="rId8" w:history="1">
        <w:r w:rsidR="002B36B8">
          <w:rPr>
            <w:rStyle w:val="-"/>
          </w:rPr>
          <w:t>http://users.sch.gr/ipap/Ellinikos%20Politismos/Yliko/askisis%20nea/antikeimeno-the.htm</w:t>
        </w:r>
      </w:hyperlink>
    </w:p>
    <w:p w:rsidR="002B36B8" w:rsidRDefault="001046CE" w:rsidP="008B7FE3">
      <w:pPr>
        <w:pStyle w:val="a3"/>
        <w:jc w:val="both"/>
      </w:pPr>
      <w:hyperlink r:id="rId9" w:history="1">
        <w:r w:rsidR="002B36B8">
          <w:rPr>
            <w:rStyle w:val="-"/>
          </w:rPr>
          <w:t>http://users.sch.gr/ipap/Ellinikos%20Politismos/Yliko/askisis%20nea/ant-nea01.htm</w:t>
        </w:r>
      </w:hyperlink>
    </w:p>
    <w:p w:rsidR="003E43D2" w:rsidRDefault="001046CE" w:rsidP="008B7FE3">
      <w:pPr>
        <w:pStyle w:val="a3"/>
        <w:jc w:val="both"/>
      </w:pPr>
      <w:hyperlink r:id="rId10" w:history="1">
        <w:r w:rsidR="003E43D2">
          <w:rPr>
            <w:rStyle w:val="-"/>
          </w:rPr>
          <w:t>http://users.sch.gr/ipap/Ellinikos%20Politismos/Yliko/askisis%20nea/ant-nea31.htm</w:t>
        </w:r>
      </w:hyperlink>
    </w:p>
    <w:p w:rsidR="003E43D2" w:rsidRDefault="003E43D2" w:rsidP="008B7FE3">
      <w:pPr>
        <w:pStyle w:val="a3"/>
        <w:jc w:val="both"/>
      </w:pPr>
    </w:p>
    <w:p w:rsidR="003E43D2" w:rsidRDefault="003E43D2" w:rsidP="003E43D2">
      <w:pPr>
        <w:pStyle w:val="a3"/>
        <w:numPr>
          <w:ilvl w:val="0"/>
          <w:numId w:val="8"/>
        </w:numPr>
        <w:jc w:val="both"/>
      </w:pPr>
      <w:r>
        <w:t>Για το κατηγορούμενο</w:t>
      </w:r>
    </w:p>
    <w:p w:rsidR="003E43D2" w:rsidRDefault="003E43D2" w:rsidP="008B7FE3">
      <w:pPr>
        <w:pStyle w:val="a3"/>
        <w:jc w:val="both"/>
      </w:pPr>
    </w:p>
    <w:p w:rsidR="003E43D2" w:rsidRDefault="001046CE" w:rsidP="008B7FE3">
      <w:pPr>
        <w:pStyle w:val="a3"/>
        <w:jc w:val="both"/>
      </w:pPr>
      <w:hyperlink r:id="rId11" w:history="1">
        <w:r w:rsidR="003E43D2">
          <w:rPr>
            <w:rStyle w:val="-"/>
          </w:rPr>
          <w:t>http://users.sch.gr/ipap/Ellinikos%20Politismos/Yliko/askisis%20nea/katigoroumena.htm</w:t>
        </w:r>
      </w:hyperlink>
    </w:p>
    <w:p w:rsidR="003E43D2" w:rsidRDefault="001046CE" w:rsidP="008B7FE3">
      <w:pPr>
        <w:pStyle w:val="a3"/>
        <w:jc w:val="both"/>
      </w:pPr>
      <w:hyperlink r:id="rId12" w:history="1">
        <w:r w:rsidR="003E43D2">
          <w:rPr>
            <w:rStyle w:val="-"/>
          </w:rPr>
          <w:t>http://users.sch.gr/ipap/Ellinikos%20Politismos/Yliko/askisis%20nea/katigoroumena3.htm</w:t>
        </w:r>
      </w:hyperlink>
    </w:p>
    <w:p w:rsidR="00285132" w:rsidRDefault="001046CE" w:rsidP="008B7FE3">
      <w:pPr>
        <w:pStyle w:val="a3"/>
        <w:jc w:val="both"/>
      </w:pPr>
      <w:hyperlink r:id="rId13" w:history="1">
        <w:r w:rsidR="00285132">
          <w:rPr>
            <w:rStyle w:val="-"/>
          </w:rPr>
          <w:t>http://users.sch.gr/ipap/Ellinikos%20Politismos/Yliko/askisis%20nea/antikeimeno-nea/anti-ktg-nea-2.htm</w:t>
        </w:r>
      </w:hyperlink>
    </w:p>
    <w:p w:rsidR="00F661A3" w:rsidRDefault="00F661A3" w:rsidP="008B7FE3">
      <w:pPr>
        <w:pStyle w:val="a3"/>
        <w:jc w:val="both"/>
      </w:pPr>
    </w:p>
    <w:p w:rsidR="00F661A3" w:rsidRDefault="00F661A3" w:rsidP="008B7FE3">
      <w:pPr>
        <w:pStyle w:val="a3"/>
        <w:jc w:val="both"/>
      </w:pPr>
    </w:p>
    <w:p w:rsidR="00F661A3" w:rsidRDefault="00F661A3" w:rsidP="008B7FE3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2516505" cy="1820545"/>
            <wp:effectExtent l="19050" t="0" r="0" b="0"/>
            <wp:docPr id="1" name="Εικόνα 1" descr="Σχολική αίθουσα Φωτογραφίες Αρχείου, Royalty Free Σχολική αίθουσ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ή αίθουσα Φωτογραφίες Αρχείου, Royalty Free Σχολική αίθουσα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85" w:rsidRDefault="00131685" w:rsidP="008B7FE3">
      <w:pPr>
        <w:pStyle w:val="a3"/>
        <w:jc w:val="both"/>
      </w:pPr>
    </w:p>
    <w:p w:rsidR="00131685" w:rsidRDefault="00131685" w:rsidP="00131685">
      <w:pPr>
        <w:pStyle w:val="a3"/>
        <w:jc w:val="right"/>
      </w:pPr>
      <w:r>
        <w:t xml:space="preserve">Οι καθηγητές σας </w:t>
      </w:r>
    </w:p>
    <w:p w:rsidR="00131685" w:rsidRDefault="00131685" w:rsidP="00131685">
      <w:pPr>
        <w:pStyle w:val="a3"/>
        <w:jc w:val="right"/>
      </w:pPr>
      <w:r>
        <w:t>Μαζηρίδου Εύα</w:t>
      </w:r>
    </w:p>
    <w:p w:rsidR="00131685" w:rsidRDefault="00131685" w:rsidP="00131685">
      <w:pPr>
        <w:pStyle w:val="a3"/>
        <w:jc w:val="right"/>
      </w:pPr>
      <w:r>
        <w:t>Χουρσούτογλου Ιωάννης</w:t>
      </w:r>
    </w:p>
    <w:p w:rsidR="00131685" w:rsidRDefault="00131685" w:rsidP="00131685">
      <w:pPr>
        <w:pStyle w:val="a3"/>
        <w:jc w:val="right"/>
      </w:pPr>
      <w:r>
        <w:t>Παπαδοπούλου Σοφία</w:t>
      </w:r>
    </w:p>
    <w:sectPr w:rsidR="00131685" w:rsidSect="0023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C0"/>
    <w:multiLevelType w:val="hybridMultilevel"/>
    <w:tmpl w:val="CB8EBB0E"/>
    <w:lvl w:ilvl="0" w:tplc="F500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42A5"/>
    <w:multiLevelType w:val="hybridMultilevel"/>
    <w:tmpl w:val="C2B4F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6F1"/>
    <w:multiLevelType w:val="hybridMultilevel"/>
    <w:tmpl w:val="8C28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5D9"/>
    <w:multiLevelType w:val="hybridMultilevel"/>
    <w:tmpl w:val="30D0E708"/>
    <w:lvl w:ilvl="0" w:tplc="BE26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82915"/>
    <w:multiLevelType w:val="hybridMultilevel"/>
    <w:tmpl w:val="5FD4A3B0"/>
    <w:lvl w:ilvl="0" w:tplc="1C8A21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103E20"/>
    <w:multiLevelType w:val="hybridMultilevel"/>
    <w:tmpl w:val="F67CA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53EF"/>
    <w:multiLevelType w:val="hybridMultilevel"/>
    <w:tmpl w:val="816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724C4"/>
    <w:multiLevelType w:val="hybridMultilevel"/>
    <w:tmpl w:val="C16E3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F3326A"/>
    <w:rsid w:val="00055F6C"/>
    <w:rsid w:val="00074094"/>
    <w:rsid w:val="000B5328"/>
    <w:rsid w:val="000D68CB"/>
    <w:rsid w:val="001046CE"/>
    <w:rsid w:val="00131685"/>
    <w:rsid w:val="00167AF9"/>
    <w:rsid w:val="001C463E"/>
    <w:rsid w:val="00202D4F"/>
    <w:rsid w:val="0021397A"/>
    <w:rsid w:val="00237A6B"/>
    <w:rsid w:val="00237F8D"/>
    <w:rsid w:val="00285132"/>
    <w:rsid w:val="002B36B8"/>
    <w:rsid w:val="002B3BCC"/>
    <w:rsid w:val="002C1E4C"/>
    <w:rsid w:val="00386270"/>
    <w:rsid w:val="003E07B6"/>
    <w:rsid w:val="003E43D2"/>
    <w:rsid w:val="00465230"/>
    <w:rsid w:val="006752BF"/>
    <w:rsid w:val="00685A0C"/>
    <w:rsid w:val="00690101"/>
    <w:rsid w:val="00775FD1"/>
    <w:rsid w:val="008476C9"/>
    <w:rsid w:val="008B7FE3"/>
    <w:rsid w:val="009128D8"/>
    <w:rsid w:val="00A326DA"/>
    <w:rsid w:val="00AC3188"/>
    <w:rsid w:val="00B8423F"/>
    <w:rsid w:val="00C96AD6"/>
    <w:rsid w:val="00D2116D"/>
    <w:rsid w:val="00D56782"/>
    <w:rsid w:val="00D712C4"/>
    <w:rsid w:val="00DA70A1"/>
    <w:rsid w:val="00F3326A"/>
    <w:rsid w:val="00F56A50"/>
    <w:rsid w:val="00F661A3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38"/>
        <o:r id="V:Rule17" type="connector" idref="#_x0000_s1040"/>
        <o:r id="V:Rule18" type="connector" idref="#_x0000_s1031"/>
        <o:r id="V:Rule19" type="connector" idref="#_x0000_s1027"/>
        <o:r id="V:Rule20" type="connector" idref="#_x0000_s1030"/>
        <o:r id="V:Rule21" type="connector" idref="#_x0000_s1039"/>
        <o:r id="V:Rule22" type="connector" idref="#_x0000_s1032"/>
        <o:r id="V:Rule23" type="connector" idref="#_x0000_s1034"/>
        <o:r id="V:Rule24" type="connector" idref="#_x0000_s1033"/>
        <o:r id="V:Rule25" type="connector" idref="#_x0000_s1036"/>
        <o:r id="V:Rule26" type="connector" idref="#_x0000_s1026"/>
        <o:r id="V:Rule27" type="connector" idref="#_x0000_s1037"/>
        <o:r id="V:Rule28" type="connector" idref="#_x0000_s1035"/>
        <o:r id="V:Rule29" type="connector" idref="#_x0000_s1028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6A"/>
    <w:pPr>
      <w:ind w:left="720"/>
      <w:contextualSpacing/>
    </w:pPr>
  </w:style>
  <w:style w:type="table" w:styleId="a4">
    <w:name w:val="Table Grid"/>
    <w:basedOn w:val="a1"/>
    <w:uiPriority w:val="59"/>
    <w:rsid w:val="00D7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B36B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E43D2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6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6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nea/antikeimeno-the.htm" TargetMode="External"/><Relationship Id="rId13" Type="http://schemas.openxmlformats.org/officeDocument/2006/relationships/hyperlink" Target="http://users.sch.gr/ipap/Ellinikos%20Politismos/Yliko/askisis%20nea/antikeimeno-nea/anti-ktg-nea-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ipap/NEGlossa/Ask-yp/yp-6.htm" TargetMode="External"/><Relationship Id="rId12" Type="http://schemas.openxmlformats.org/officeDocument/2006/relationships/hyperlink" Target="http://users.sch.gr/ipap/Ellinikos%20Politismos/Yliko/askisis%20nea/katigoroumena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NEGlossa/Ask-yp/yp-sx-1.htm" TargetMode="External"/><Relationship Id="rId11" Type="http://schemas.openxmlformats.org/officeDocument/2006/relationships/hyperlink" Target="http://users.sch.gr/ipap/Ellinikos%20Politismos/Yliko/askisis%20nea/katigoroumena.htm" TargetMode="External"/><Relationship Id="rId5" Type="http://schemas.openxmlformats.org/officeDocument/2006/relationships/hyperlink" Target="http://users.sch.gr/ipap/NEGlossa/Ask-yp/yp-4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ers.sch.gr/ipap/Ellinikos%20Politismos/Yliko/askisis%20nea/ant-nea3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askisis%20nea/ant-nea01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Οικογένεια</dc:creator>
  <cp:lastModifiedBy>Οικογένεια</cp:lastModifiedBy>
  <cp:revision>2</cp:revision>
  <dcterms:created xsi:type="dcterms:W3CDTF">2020-04-27T15:12:00Z</dcterms:created>
  <dcterms:modified xsi:type="dcterms:W3CDTF">2020-04-27T15:12:00Z</dcterms:modified>
</cp:coreProperties>
</file>