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56F3" w:rsidRDefault="007A05D9">
      <w:pPr>
        <w:rPr>
          <w:b/>
        </w:rPr>
      </w:pPr>
      <w:r w:rsidRPr="00D156F3">
        <w:rPr>
          <w:b/>
        </w:rPr>
        <w:t xml:space="preserve">Αρχαία από μετάφραση ( Ελένη) Γ’ Γυμνασίου </w:t>
      </w:r>
    </w:p>
    <w:p w:rsidR="007A05D9" w:rsidRPr="00D156F3" w:rsidRDefault="007A05D9">
      <w:pPr>
        <w:rPr>
          <w:b/>
        </w:rPr>
      </w:pPr>
      <w:r w:rsidRPr="00D156F3">
        <w:rPr>
          <w:b/>
        </w:rPr>
        <w:t xml:space="preserve">Τμήματα </w:t>
      </w:r>
      <w:r w:rsidRPr="00D156F3">
        <w:rPr>
          <w:b/>
          <w:lang w:val="en-US"/>
        </w:rPr>
        <w:t xml:space="preserve">: </w:t>
      </w:r>
      <w:r w:rsidRPr="00D156F3">
        <w:rPr>
          <w:b/>
        </w:rPr>
        <w:t>Γ2,Γ3.</w:t>
      </w:r>
    </w:p>
    <w:p w:rsidR="007A05D9" w:rsidRPr="00D156F3" w:rsidRDefault="00CE323D">
      <w:pPr>
        <w:rPr>
          <w:b/>
        </w:rPr>
      </w:pPr>
      <w:r w:rsidRPr="00D156F3">
        <w:rPr>
          <w:b/>
        </w:rPr>
        <w:t>Απαντήσεις  3</w:t>
      </w:r>
      <w:r w:rsidRPr="00D156F3">
        <w:rPr>
          <w:b/>
          <w:vertAlign w:val="superscript"/>
        </w:rPr>
        <w:t>ου</w:t>
      </w:r>
      <w:r w:rsidRPr="00D156F3">
        <w:rPr>
          <w:b/>
        </w:rPr>
        <w:t xml:space="preserve"> Φυλλαδίου</w:t>
      </w:r>
    </w:p>
    <w:p w:rsidR="00CE323D" w:rsidRPr="00D156F3" w:rsidRDefault="00CE323D">
      <w:pPr>
        <w:rPr>
          <w:b/>
        </w:rPr>
      </w:pPr>
      <w:r w:rsidRPr="00D156F3">
        <w:rPr>
          <w:b/>
        </w:rPr>
        <w:t>Πρόλογος (1-191)</w:t>
      </w:r>
    </w:p>
    <w:p w:rsidR="00CE323D" w:rsidRPr="00D156F3" w:rsidRDefault="00CE323D">
      <w:r w:rsidRPr="00D156F3">
        <w:t>Α’ Επεισόδιο  (437-575)</w:t>
      </w:r>
    </w:p>
    <w:p w:rsidR="002228FF" w:rsidRDefault="00393D19" w:rsidP="002228FF">
      <w:pPr>
        <w:pStyle w:val="ListParagraph"/>
        <w:numPr>
          <w:ilvl w:val="0"/>
          <w:numId w:val="1"/>
        </w:numPr>
      </w:pPr>
      <w:r>
        <w:t>Ομ</w:t>
      </w:r>
      <w:r w:rsidR="00F200EE">
        <w:t>οιότητες  Τεύκρου  και  Μενέλαου</w:t>
      </w:r>
      <w:r w:rsidR="00CE323D">
        <w:t xml:space="preserve"> </w:t>
      </w:r>
      <w:r w:rsidR="002228FF">
        <w:t xml:space="preserve"> </w:t>
      </w:r>
    </w:p>
    <w:p w:rsidR="002228FF" w:rsidRDefault="002228FF" w:rsidP="00393D19">
      <w:pPr>
        <w:ind w:left="360"/>
      </w:pPr>
      <w:r>
        <w:t>Α)</w:t>
      </w:r>
      <w:r w:rsidR="00FE2DCB">
        <w:t xml:space="preserve"> </w:t>
      </w:r>
      <w:r w:rsidR="00393D19">
        <w:t>και</w:t>
      </w:r>
      <w:r w:rsidR="00F200EE">
        <w:t xml:space="preserve"> οι δυο ανήκουν σε σπουδαίες  γενιές</w:t>
      </w:r>
    </w:p>
    <w:p w:rsidR="002A03C6" w:rsidRDefault="00F200EE" w:rsidP="002A03C6">
      <w:pPr>
        <w:ind w:left="360"/>
      </w:pPr>
      <w:r>
        <w:t>Β)</w:t>
      </w:r>
      <w:r w:rsidR="00FE2DCB">
        <w:t xml:space="preserve"> </w:t>
      </w:r>
      <w:r>
        <w:t xml:space="preserve">και οι δυο περιπλανώνται στη θάλασσα μέχρι </w:t>
      </w:r>
      <w:r w:rsidR="002A03C6">
        <w:t>να βρουν  την πατρίδα τους.</w:t>
      </w:r>
    </w:p>
    <w:p w:rsidR="002A03C6" w:rsidRDefault="002A03C6" w:rsidP="002A03C6">
      <w:pPr>
        <w:ind w:left="360"/>
      </w:pPr>
      <w:r>
        <w:t>Γ)</w:t>
      </w:r>
      <w:r w:rsidR="00FE2DCB">
        <w:t xml:space="preserve"> </w:t>
      </w:r>
      <w:r>
        <w:t>και τους δυο  ο δρόμος της περιπλάνησης τους έφερε  στην Αίγυπτο</w:t>
      </w:r>
    </w:p>
    <w:p w:rsidR="002A03C6" w:rsidRDefault="002A03C6" w:rsidP="002A03C6">
      <w:pPr>
        <w:ind w:left="360"/>
      </w:pPr>
      <w:r>
        <w:t>Δ)</w:t>
      </w:r>
      <w:r w:rsidR="00FE2DCB">
        <w:t xml:space="preserve"> </w:t>
      </w:r>
      <w:r>
        <w:t>και οι δυο πήραν μέρος στον Τρωι</w:t>
      </w:r>
      <w:r w:rsidR="00393D19">
        <w:t>κό πόλεμο</w:t>
      </w:r>
    </w:p>
    <w:p w:rsidR="00393D19" w:rsidRDefault="00393D19" w:rsidP="00393D19">
      <w:pPr>
        <w:ind w:left="360"/>
      </w:pPr>
      <w:r>
        <w:t>Ε</w:t>
      </w:r>
      <w:r w:rsidR="00FE2DCB">
        <w:t xml:space="preserve"> </w:t>
      </w:r>
      <w:r>
        <w:t>)ο ρόλος τους στον πόλεμο ήταν καθοριστικός</w:t>
      </w:r>
    </w:p>
    <w:p w:rsidR="00393D19" w:rsidRDefault="00393D19" w:rsidP="00FE2DCB">
      <w:pPr>
        <w:pStyle w:val="ListParagraph"/>
        <w:numPr>
          <w:ilvl w:val="0"/>
          <w:numId w:val="1"/>
        </w:numPr>
      </w:pPr>
      <w:r>
        <w:t>Ο Ευριπίδης παρουσιάζει τους ήρ</w:t>
      </w:r>
      <w:r w:rsidR="00D15DC6">
        <w:t>ωες του ζωντανούς με συναισθήματα και πάθη κι όχι τέλειους . Όλοι αυτοί οι ήρωες μοιάζουν με μας και είναι πιο κοντά μας.Είναι λοιπόν ρεαλιστικός ο τρόπος που τους παρουσιάζει.Για παράδειγμα στο</w:t>
      </w:r>
      <w:r w:rsidR="0034775E">
        <w:t xml:space="preserve"> 3</w:t>
      </w:r>
      <w:r w:rsidR="0034775E" w:rsidRPr="00FE2DCB">
        <w:rPr>
          <w:vertAlign w:val="superscript"/>
        </w:rPr>
        <w:t>ο</w:t>
      </w:r>
      <w:r w:rsidR="0034775E">
        <w:t xml:space="preserve"> επεισόδιο βλέπουμε τον Μενέλαο να φοβάται και να δείχνει  την αντιηρωική του εικόνα .Ζητά βοήθε</w:t>
      </w:r>
      <w:r w:rsidR="00F0232D">
        <w:t>ια κουρελής και σκέφτεται απλοϊ</w:t>
      </w:r>
      <w:r w:rsidR="0034775E">
        <w:t>κά όπως θα έκανε κάποιος</w:t>
      </w:r>
      <w:r w:rsidR="00F0232D">
        <w:t xml:space="preserve"> </w:t>
      </w:r>
      <w:r w:rsidR="0034775E">
        <w:t>από μας.</w:t>
      </w:r>
    </w:p>
    <w:p w:rsidR="0034775E" w:rsidRPr="00393D19" w:rsidRDefault="0034775E" w:rsidP="00393D19">
      <w:pPr>
        <w:ind w:left="360"/>
      </w:pPr>
    </w:p>
    <w:sectPr w:rsidR="0034775E" w:rsidRPr="00393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292D"/>
    <w:multiLevelType w:val="hybridMultilevel"/>
    <w:tmpl w:val="4650B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A05D9"/>
    <w:rsid w:val="002228FF"/>
    <w:rsid w:val="002A03C6"/>
    <w:rsid w:val="0034775E"/>
    <w:rsid w:val="00393D19"/>
    <w:rsid w:val="007A05D9"/>
    <w:rsid w:val="00CE323D"/>
    <w:rsid w:val="00D156F3"/>
    <w:rsid w:val="00D15DC6"/>
    <w:rsid w:val="00F0232D"/>
    <w:rsid w:val="00F200EE"/>
    <w:rsid w:val="00FE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2020-04-19T17:29:00Z</dcterms:created>
  <dcterms:modified xsi:type="dcterms:W3CDTF">2020-04-19T18:53:00Z</dcterms:modified>
</cp:coreProperties>
</file>