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3" w:rsidRDefault="00343433" w:rsidP="00343433">
      <w:pPr>
        <w:jc w:val="center"/>
        <w:rPr>
          <w:rFonts w:ascii="Comic Sans MS" w:hAnsi="Comic Sans MS"/>
          <w:b/>
          <w:sz w:val="36"/>
          <w:szCs w:val="36"/>
        </w:rPr>
      </w:pPr>
    </w:p>
    <w:p w:rsidR="00343433" w:rsidRDefault="00343433" w:rsidP="00343433">
      <w:pPr>
        <w:jc w:val="center"/>
        <w:rPr>
          <w:rFonts w:ascii="Comic Sans MS" w:hAnsi="Comic Sans MS"/>
          <w:b/>
          <w:sz w:val="36"/>
          <w:szCs w:val="36"/>
        </w:rPr>
      </w:pPr>
    </w:p>
    <w:p w:rsidR="00343433" w:rsidRPr="008F0C64" w:rsidRDefault="00343433" w:rsidP="00343433">
      <w:pPr>
        <w:jc w:val="center"/>
        <w:rPr>
          <w:rFonts w:ascii="Comic Sans MS" w:hAnsi="Comic Sans MS"/>
          <w:b/>
          <w:sz w:val="36"/>
          <w:szCs w:val="36"/>
        </w:rPr>
      </w:pPr>
      <w:r w:rsidRPr="008F0C64">
        <w:rPr>
          <w:rFonts w:ascii="Comic Sans MS" w:hAnsi="Comic Sans MS"/>
          <w:b/>
          <w:sz w:val="36"/>
          <w:szCs w:val="36"/>
        </w:rPr>
        <w:t>Εξεταστέα ύλη Φυσικής Α’ Γυμνασίου</w:t>
      </w:r>
    </w:p>
    <w:p w:rsidR="00343433" w:rsidRPr="008F0C64" w:rsidRDefault="00343433" w:rsidP="00343433">
      <w:pPr>
        <w:rPr>
          <w:rFonts w:ascii="Comic Sans MS" w:hAnsi="Comic Sans MS"/>
          <w:b/>
          <w:sz w:val="36"/>
          <w:szCs w:val="36"/>
          <w:u w:val="single"/>
        </w:rPr>
      </w:pPr>
      <w:r w:rsidRPr="008F0C64">
        <w:rPr>
          <w:rFonts w:ascii="Comic Sans MS" w:hAnsi="Comic Sans MS"/>
          <w:b/>
          <w:sz w:val="36"/>
          <w:szCs w:val="36"/>
          <w:u w:val="single"/>
        </w:rPr>
        <w:t xml:space="preserve">Η Φυσική με πειράματα, Α’ Γυμνασίου </w:t>
      </w:r>
    </w:p>
    <w:p w:rsidR="00343433" w:rsidRPr="008F0C64" w:rsidRDefault="00343433" w:rsidP="00343433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 xml:space="preserve">1.  Μετρήσεις μήκους - η μέση τιμή </w:t>
      </w:r>
    </w:p>
    <w:p w:rsidR="00343433" w:rsidRPr="008F0C64" w:rsidRDefault="00343433" w:rsidP="00343433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2. Μετρήσεις χρόνου – η ακρίβεια</w:t>
      </w:r>
    </w:p>
    <w:p w:rsidR="00343433" w:rsidRPr="008F0C64" w:rsidRDefault="00343433" w:rsidP="00343433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3. Μετρήσεις μάζας –  τα διαγράμματα</w:t>
      </w:r>
    </w:p>
    <w:p w:rsidR="00343433" w:rsidRPr="008F0C64" w:rsidRDefault="00343433" w:rsidP="00343433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4. Μετρήσεις θερμοκρασίας – η βαθμονόμηση</w:t>
      </w:r>
    </w:p>
    <w:p w:rsidR="00343433" w:rsidRPr="008F0C64" w:rsidRDefault="00343433" w:rsidP="00343433">
      <w:pPr>
        <w:pStyle w:val="a3"/>
        <w:numPr>
          <w:ilvl w:val="0"/>
          <w:numId w:val="1"/>
        </w:numPr>
        <w:ind w:left="1800"/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5. Από τη θερμότητα στη θερμοκρασία – η θερμική ισορροπία</w:t>
      </w:r>
    </w:p>
    <w:p w:rsidR="00343433" w:rsidRPr="008F0C64" w:rsidRDefault="00343433" w:rsidP="00343433">
      <w:pPr>
        <w:rPr>
          <w:rFonts w:ascii="Comic Sans MS" w:hAnsi="Comic Sans MS"/>
          <w:b/>
          <w:sz w:val="36"/>
          <w:szCs w:val="36"/>
          <w:u w:val="single"/>
        </w:rPr>
      </w:pPr>
      <w:r w:rsidRPr="008F0C64">
        <w:rPr>
          <w:rFonts w:ascii="Comic Sans MS" w:hAnsi="Comic Sans MS"/>
          <w:sz w:val="36"/>
          <w:szCs w:val="36"/>
          <w:u w:val="single"/>
        </w:rPr>
        <w:t xml:space="preserve"> </w:t>
      </w:r>
      <w:r w:rsidRPr="008F0C64">
        <w:rPr>
          <w:rFonts w:ascii="Comic Sans MS" w:hAnsi="Comic Sans MS"/>
          <w:b/>
          <w:sz w:val="36"/>
          <w:szCs w:val="36"/>
          <w:u w:val="single"/>
        </w:rPr>
        <w:t>Εργαστηριακός οδηγός, Β’ Γυμνασίου</w:t>
      </w:r>
    </w:p>
    <w:p w:rsidR="00343433" w:rsidRPr="008F0C64" w:rsidRDefault="00343433" w:rsidP="00343433">
      <w:pPr>
        <w:pStyle w:val="a3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1. Μέτρηση όγκου (εργαστηριακή άσκηση 2)</w:t>
      </w:r>
    </w:p>
    <w:p w:rsidR="00343433" w:rsidRPr="008F0C64" w:rsidRDefault="00343433" w:rsidP="00343433">
      <w:pPr>
        <w:pStyle w:val="a3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F0C64">
        <w:rPr>
          <w:rFonts w:ascii="Comic Sans MS" w:hAnsi="Comic Sans MS"/>
          <w:sz w:val="36"/>
          <w:szCs w:val="36"/>
        </w:rPr>
        <w:t>2. Μέτρηση πυκνότητας (εργαστηριακές ασκήσεις 3 και 4)</w:t>
      </w:r>
    </w:p>
    <w:p w:rsidR="00343433" w:rsidRPr="008F0C64" w:rsidRDefault="00343433" w:rsidP="00343433">
      <w:pPr>
        <w:rPr>
          <w:rFonts w:ascii="Comic Sans MS" w:hAnsi="Comic Sans MS"/>
          <w:sz w:val="36"/>
          <w:szCs w:val="36"/>
        </w:rPr>
      </w:pPr>
    </w:p>
    <w:p w:rsidR="00343433" w:rsidRDefault="00343433" w:rsidP="00343433">
      <w:pPr>
        <w:jc w:val="center"/>
        <w:rPr>
          <w:b/>
          <w:sz w:val="32"/>
          <w:szCs w:val="32"/>
        </w:rPr>
      </w:pPr>
    </w:p>
    <w:p w:rsidR="00343433" w:rsidRDefault="00343433" w:rsidP="00343433">
      <w:pPr>
        <w:jc w:val="center"/>
        <w:rPr>
          <w:b/>
          <w:sz w:val="32"/>
          <w:szCs w:val="32"/>
        </w:rPr>
      </w:pPr>
    </w:p>
    <w:p w:rsidR="00E9638A" w:rsidRDefault="00E9638A" w:rsidP="00343433">
      <w:pPr>
        <w:jc w:val="center"/>
        <w:rPr>
          <w:b/>
          <w:sz w:val="40"/>
          <w:szCs w:val="40"/>
          <w:u w:val="single"/>
        </w:rPr>
      </w:pPr>
    </w:p>
    <w:p w:rsidR="00343433" w:rsidRDefault="00343433" w:rsidP="00343433">
      <w:pPr>
        <w:jc w:val="center"/>
        <w:rPr>
          <w:b/>
          <w:sz w:val="40"/>
          <w:szCs w:val="40"/>
        </w:rPr>
      </w:pPr>
      <w:r w:rsidRPr="001A09CA">
        <w:rPr>
          <w:b/>
          <w:sz w:val="40"/>
          <w:szCs w:val="40"/>
          <w:u w:val="single"/>
        </w:rPr>
        <w:lastRenderedPageBreak/>
        <w:t xml:space="preserve">ΜΑΘΗΜΑΤΙΚΑ </w:t>
      </w:r>
    </w:p>
    <w:p w:rsidR="00343433" w:rsidRPr="00343433" w:rsidRDefault="00343433" w:rsidP="00343433">
      <w:pPr>
        <w:jc w:val="center"/>
        <w:rPr>
          <w:b/>
          <w:sz w:val="40"/>
          <w:szCs w:val="40"/>
        </w:rPr>
      </w:pP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ΜΕΡΟΣ Α:                      ΑΛΓΕΒΡΑ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1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ΠΑΡΑΓΡΑΦΟΣ 5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2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</w:t>
      </w:r>
      <w:r w:rsidRPr="006F0CA4">
        <w:t xml:space="preserve"> </w:t>
      </w:r>
      <w:r>
        <w:t>ΠΑΡΑΓΡΑΦΟΙ: 1,2,3,4,5 ΚΑΙ 6.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4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ΠΑΡΑΓΡΑΦΟΣ 1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5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ΠΑΡΑΓΡΑΦΟΣ 1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7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ΠΑΡΑΓΡΑΦΟΙ: 1,2,3,4,5 ΚΑΙ 6.</w:t>
      </w:r>
    </w:p>
    <w:p w:rsidR="00343433" w:rsidRDefault="00343433" w:rsidP="00343433">
      <w:pPr>
        <w:rPr>
          <w:b/>
          <w:sz w:val="32"/>
          <w:szCs w:val="32"/>
        </w:rPr>
      </w:pP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ΜΕΡΟΣ Β:                     ΓΕΩΜΕΤΡΙΑ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1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ΠΑΡΑΓΡΑΦΟΙ: 6,7,8,9,10,11 ΚΑΙ 13.</w:t>
      </w:r>
    </w:p>
    <w:p w:rsidR="00343433" w:rsidRDefault="00343433" w:rsidP="00343433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ΚΕΦΑΛΑΙΟ 2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ΠΑΡΑΓΡΑΦΟΙ: 3 ΚΑΙ 6.</w:t>
      </w:r>
    </w:p>
    <w:p w:rsidR="00343433" w:rsidRDefault="00343433" w:rsidP="00343433">
      <w:r>
        <w:rPr>
          <w:b/>
          <w:sz w:val="32"/>
          <w:szCs w:val="32"/>
        </w:rPr>
        <w:t>ΚΕΦΑΛΑΙΟ 3</w:t>
      </w:r>
      <w:r w:rsidRPr="006F0C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: </w:t>
      </w:r>
      <w:r>
        <w:t>ΠΑΡΑΓΡΑΦΟΙ: 1 ΚΑΙ 2.</w:t>
      </w:r>
    </w:p>
    <w:p w:rsidR="00343433" w:rsidRDefault="00343433" w:rsidP="00343433"/>
    <w:p w:rsidR="00343433" w:rsidRDefault="00343433" w:rsidP="00343433">
      <w:pPr>
        <w:jc w:val="center"/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>Ο ΚΑΘΗΓΗΤΗΣ</w:t>
      </w:r>
    </w:p>
    <w:p w:rsidR="00343433" w:rsidRPr="00343433" w:rsidRDefault="00343433" w:rsidP="00343433">
      <w:pPr>
        <w:jc w:val="center"/>
      </w:pPr>
      <w:r>
        <w:t xml:space="preserve">                                                                                                                           ΕΛ. ΧΑΡΑΛΑΜΠΙΔΗΣ</w:t>
      </w:r>
    </w:p>
    <w:p w:rsidR="00E9638A" w:rsidRDefault="00E9638A" w:rsidP="00343433">
      <w:pPr>
        <w:jc w:val="center"/>
        <w:rPr>
          <w:b/>
          <w:sz w:val="32"/>
          <w:szCs w:val="32"/>
          <w:u w:val="single"/>
        </w:rPr>
      </w:pPr>
    </w:p>
    <w:p w:rsidR="00343433" w:rsidRPr="001A09CA" w:rsidRDefault="00343433" w:rsidP="00343433">
      <w:pPr>
        <w:jc w:val="center"/>
        <w:rPr>
          <w:b/>
          <w:sz w:val="32"/>
          <w:szCs w:val="32"/>
          <w:u w:val="single"/>
        </w:rPr>
      </w:pPr>
      <w:r w:rsidRPr="001A09CA">
        <w:rPr>
          <w:b/>
          <w:sz w:val="32"/>
          <w:szCs w:val="32"/>
          <w:u w:val="single"/>
        </w:rPr>
        <w:lastRenderedPageBreak/>
        <w:t>ΕΞΕΤΑΣΤΕΑ ΥΛΗ ΣΤΗ ΝΕΟΕΛΛΗΝΙΚΗ ΓΛΩΣΣΑ</w:t>
      </w:r>
    </w:p>
    <w:p w:rsidR="00343433" w:rsidRDefault="00343433" w:rsidP="00343433">
      <w:pPr>
        <w:spacing w:line="240" w:lineRule="auto"/>
        <w:ind w:left="720" w:firstLine="720"/>
      </w:pPr>
      <w:r>
        <w:t>ΕΝΟΤΗΤΑ 1</w:t>
      </w:r>
      <w:r w:rsidRPr="00024272">
        <w:rPr>
          <w:vertAlign w:val="superscript"/>
        </w:rPr>
        <w:t>η</w:t>
      </w:r>
      <w:r>
        <w:t xml:space="preserve"> (Γ  ΜΕΡΟΣ σελ. 17-21)</w:t>
      </w:r>
    </w:p>
    <w:p w:rsidR="00343433" w:rsidRPr="00024272" w:rsidRDefault="00343433" w:rsidP="00343433">
      <w:pPr>
        <w:spacing w:line="240" w:lineRule="auto"/>
        <w:ind w:left="720" w:firstLine="720"/>
      </w:pPr>
      <w:r>
        <w:t>ΕΝΟΤΗΤΑ 2</w:t>
      </w:r>
      <w:r w:rsidRPr="00024272">
        <w:rPr>
          <w:vertAlign w:val="superscript"/>
        </w:rPr>
        <w:t>η</w:t>
      </w:r>
      <w:r>
        <w:rPr>
          <w:vertAlign w:val="superscript"/>
        </w:rPr>
        <w:t xml:space="preserve"> </w:t>
      </w:r>
      <w:r>
        <w:t>(Γ  ΜΕΡΟΣ σελ. 34-35)</w:t>
      </w:r>
    </w:p>
    <w:p w:rsidR="00343433" w:rsidRPr="00024272" w:rsidRDefault="00343433" w:rsidP="00343433">
      <w:pPr>
        <w:spacing w:line="240" w:lineRule="auto"/>
        <w:ind w:left="720" w:firstLine="720"/>
      </w:pPr>
      <w:r>
        <w:t>ΕΝΟΤΗΤΑ 3</w:t>
      </w:r>
      <w:r w:rsidRPr="00024272">
        <w:rPr>
          <w:vertAlign w:val="superscript"/>
        </w:rPr>
        <w:t>η</w:t>
      </w:r>
      <w:r>
        <w:t xml:space="preserve"> (Α,Β,Γ,Ε μέρος)</w:t>
      </w:r>
    </w:p>
    <w:p w:rsidR="00343433" w:rsidRPr="00C02328" w:rsidRDefault="00343433" w:rsidP="00343433">
      <w:pPr>
        <w:spacing w:line="240" w:lineRule="auto"/>
        <w:ind w:left="720" w:firstLine="720"/>
      </w:pPr>
      <w:r>
        <w:t>ΕΝΟΤΗΤΑ 4</w:t>
      </w:r>
      <w:r w:rsidRPr="00024272">
        <w:rPr>
          <w:vertAlign w:val="superscript"/>
        </w:rPr>
        <w:t>η</w:t>
      </w:r>
      <w:r>
        <w:t xml:space="preserve"> (Α,Β,Γ,Δ,Ε, ΣΤ) ολόκληρη</w:t>
      </w:r>
    </w:p>
    <w:p w:rsidR="00343433" w:rsidRPr="00C02328" w:rsidRDefault="00343433" w:rsidP="00343433">
      <w:pPr>
        <w:spacing w:line="240" w:lineRule="auto"/>
        <w:ind w:left="720" w:firstLine="720"/>
      </w:pPr>
      <w:r>
        <w:t>ΕΝΟΤΗΤΑ 5</w:t>
      </w:r>
      <w:r w:rsidRPr="00024272">
        <w:rPr>
          <w:vertAlign w:val="superscript"/>
        </w:rPr>
        <w:t>η</w:t>
      </w:r>
      <w:r>
        <w:t xml:space="preserve"> (Α,Β,Γ,Δ,Ε, ΣΤ) ολόκληρη</w:t>
      </w:r>
    </w:p>
    <w:p w:rsidR="00343433" w:rsidRPr="00C02328" w:rsidRDefault="00343433" w:rsidP="00343433">
      <w:pPr>
        <w:spacing w:line="240" w:lineRule="auto"/>
        <w:ind w:left="720" w:firstLine="720"/>
      </w:pPr>
      <w:r>
        <w:t>ΕΝΟΤΗΤΑ 6</w:t>
      </w:r>
      <w:r w:rsidRPr="00024272">
        <w:rPr>
          <w:vertAlign w:val="superscript"/>
        </w:rPr>
        <w:t>η</w:t>
      </w:r>
      <w:r>
        <w:t xml:space="preserve"> (Α,Β,Γ,Δ,Ε, ΣΤ) ολόκληρη</w:t>
      </w:r>
    </w:p>
    <w:p w:rsidR="00343433" w:rsidRPr="00C02328" w:rsidRDefault="00343433" w:rsidP="00343433">
      <w:pPr>
        <w:spacing w:line="240" w:lineRule="auto"/>
        <w:ind w:left="720" w:firstLine="720"/>
      </w:pPr>
      <w:r>
        <w:t>ΕΝΟΤΗΤΑ 7</w:t>
      </w:r>
      <w:r w:rsidRPr="00024272">
        <w:rPr>
          <w:vertAlign w:val="superscript"/>
        </w:rPr>
        <w:t>η</w:t>
      </w:r>
      <w:r>
        <w:rPr>
          <w:vertAlign w:val="superscript"/>
        </w:rPr>
        <w:t xml:space="preserve"> </w:t>
      </w:r>
      <w:r>
        <w:t>(Β, Γ, Δ)</w:t>
      </w:r>
    </w:p>
    <w:p w:rsidR="00343433" w:rsidRPr="00C02328" w:rsidRDefault="00343433" w:rsidP="00343433">
      <w:pPr>
        <w:spacing w:line="240" w:lineRule="auto"/>
        <w:ind w:left="720" w:firstLine="720"/>
      </w:pPr>
      <w:r>
        <w:t>ΕΝΟΤΗΤΑ 8</w:t>
      </w:r>
      <w:r w:rsidRPr="00024272">
        <w:rPr>
          <w:vertAlign w:val="superscript"/>
        </w:rPr>
        <w:t>η</w:t>
      </w:r>
      <w:r>
        <w:t xml:space="preserve"> (Β σελ 127-131)</w:t>
      </w:r>
    </w:p>
    <w:p w:rsidR="00343433" w:rsidRDefault="00343433" w:rsidP="00343433">
      <w:pPr>
        <w:spacing w:line="240" w:lineRule="auto"/>
        <w:ind w:left="720" w:firstLine="720"/>
      </w:pPr>
      <w:r>
        <w:t>ΕΝΟΤΗΤΑ 10</w:t>
      </w:r>
      <w:r w:rsidRPr="00024272">
        <w:rPr>
          <w:vertAlign w:val="superscript"/>
        </w:rPr>
        <w:t>η</w:t>
      </w:r>
      <w:r>
        <w:t xml:space="preserve"> (Β σελ 153-156)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ΕΙΣΗΓΗΤΕΣ</w:t>
      </w:r>
    </w:p>
    <w:p w:rsidR="00343433" w:rsidRDefault="00343433" w:rsidP="00343433">
      <w:pPr>
        <w:jc w:val="center"/>
      </w:pPr>
      <w:r>
        <w:t xml:space="preserve">                                                                                                                                             ΚΟΤΣΙΔΟΥ ΑΝ. - ΧΑΤΖΗ ΧΡ.</w:t>
      </w:r>
    </w:p>
    <w:p w:rsidR="00343433" w:rsidRPr="001A09CA" w:rsidRDefault="00343433" w:rsidP="001A09CA">
      <w:pPr>
        <w:jc w:val="center"/>
        <w:rPr>
          <w:b/>
          <w:sz w:val="32"/>
          <w:szCs w:val="32"/>
          <w:u w:val="single"/>
        </w:rPr>
      </w:pPr>
      <w:r w:rsidRPr="001A09CA">
        <w:rPr>
          <w:b/>
          <w:sz w:val="32"/>
          <w:szCs w:val="32"/>
          <w:u w:val="single"/>
        </w:rPr>
        <w:t>ΕΞΕΤΑΣΤΕΑ ΥΛΗ ΣΤΑ</w:t>
      </w:r>
      <w:r w:rsidRPr="001A09CA">
        <w:rPr>
          <w:sz w:val="32"/>
          <w:szCs w:val="32"/>
          <w:u w:val="single"/>
        </w:rPr>
        <w:t xml:space="preserve"> </w:t>
      </w:r>
      <w:r w:rsidRPr="001A09CA">
        <w:rPr>
          <w:b/>
          <w:sz w:val="32"/>
          <w:szCs w:val="32"/>
          <w:u w:val="single"/>
        </w:rPr>
        <w:t>ΚΕΙΜΕΝΑ</w:t>
      </w:r>
      <w:r w:rsidRPr="001A09CA">
        <w:rPr>
          <w:sz w:val="32"/>
          <w:szCs w:val="32"/>
          <w:u w:val="single"/>
        </w:rPr>
        <w:t xml:space="preserve"> </w:t>
      </w:r>
      <w:r w:rsidRPr="001A09CA">
        <w:rPr>
          <w:b/>
          <w:sz w:val="32"/>
          <w:szCs w:val="32"/>
          <w:u w:val="single"/>
        </w:rPr>
        <w:t>ΝΕΟΕΛΛΗΝΙΚΗΣ ΛΟΓΟΤΕΧΝΙΑΣ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>«Το πιο γλυκό ψωμί»            Λαϊκό παραμύθι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«Η εορτή του πατρός μου»     </w:t>
      </w:r>
      <w:proofErr w:type="spellStart"/>
      <w:r>
        <w:t>Εμμ</w:t>
      </w:r>
      <w:proofErr w:type="spellEnd"/>
      <w:r>
        <w:t xml:space="preserve">. </w:t>
      </w:r>
      <w:proofErr w:type="spellStart"/>
      <w:r>
        <w:t>Ροϊδης</w:t>
      </w:r>
      <w:proofErr w:type="spellEnd"/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 «Ο παππούς και το εγγονάκι» Λ. Τολστόι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 «Η Νέα Παιδαγωγική»           Ν. Καζαντζάκης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>«Ταξίδι χωρίς επιστροφή»     Δ. Σωτηρίου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«Τα κόκκινα λουστρίνια»      Ειρ. </w:t>
      </w:r>
      <w:proofErr w:type="spellStart"/>
      <w:r>
        <w:t>Μάρρα</w:t>
      </w:r>
      <w:proofErr w:type="spellEnd"/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«Τα φαντάσματα»                 Μ. </w:t>
      </w:r>
      <w:proofErr w:type="spellStart"/>
      <w:r>
        <w:t>Ιορδανίδου</w:t>
      </w:r>
      <w:proofErr w:type="spellEnd"/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«Ο </w:t>
      </w:r>
      <w:proofErr w:type="spellStart"/>
      <w:r>
        <w:t>Βάνκας</w:t>
      </w:r>
      <w:proofErr w:type="spellEnd"/>
      <w:r>
        <w:t xml:space="preserve">»                            </w:t>
      </w:r>
      <w:proofErr w:type="spellStart"/>
      <w:r>
        <w:t>Αντον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343433" w:rsidRDefault="00343433" w:rsidP="00343433">
      <w:pPr>
        <w:pStyle w:val="a3"/>
        <w:numPr>
          <w:ilvl w:val="0"/>
          <w:numId w:val="3"/>
        </w:numPr>
      </w:pPr>
      <w:r>
        <w:t xml:space="preserve"> «Ο φτωχός και τα γρόσια» Λαϊκό παραμύθι</w:t>
      </w:r>
    </w:p>
    <w:p w:rsidR="00343433" w:rsidRDefault="00343433" w:rsidP="00343433">
      <w:pPr>
        <w:pStyle w:val="a3"/>
        <w:numPr>
          <w:ilvl w:val="0"/>
          <w:numId w:val="3"/>
        </w:numPr>
      </w:pPr>
      <w:r>
        <w:t>«</w:t>
      </w:r>
      <w:proofErr w:type="spellStart"/>
      <w:r>
        <w:t>Γραφείον</w:t>
      </w:r>
      <w:proofErr w:type="spellEnd"/>
      <w:r>
        <w:t xml:space="preserve"> Ιδεών»                  Αντ. Σαμαράκη.</w:t>
      </w:r>
    </w:p>
    <w:p w:rsidR="00343433" w:rsidRDefault="00343433" w:rsidP="00343433">
      <w:pPr>
        <w:spacing w:line="240" w:lineRule="auto"/>
        <w:jc w:val="center"/>
      </w:pPr>
      <w:r>
        <w:tab/>
        <w:t xml:space="preserve">                                                                                                                        ΕΙΣΗΓΗΤΕΣ</w:t>
      </w:r>
    </w:p>
    <w:p w:rsidR="00343433" w:rsidRDefault="00343433" w:rsidP="00343433">
      <w:pPr>
        <w:spacing w:line="240" w:lineRule="auto"/>
        <w:ind w:left="9360" w:firstLine="720"/>
      </w:pPr>
      <w:r>
        <w:t>ΚΟΤΣΙΔΟΥ ΑΝ. -  ΧΑΤΖΗ ΧΡ.</w:t>
      </w:r>
    </w:p>
    <w:p w:rsidR="00FB7331" w:rsidRDefault="00FB7331" w:rsidP="00343433">
      <w:pPr>
        <w:spacing w:line="240" w:lineRule="auto"/>
        <w:ind w:left="9360" w:firstLine="720"/>
      </w:pPr>
    </w:p>
    <w:p w:rsidR="00FB7331" w:rsidRPr="00FB7331" w:rsidRDefault="00FB7331" w:rsidP="00FB7331">
      <w:pPr>
        <w:jc w:val="center"/>
        <w:rPr>
          <w:b/>
          <w:sz w:val="36"/>
          <w:szCs w:val="36"/>
          <w:u w:val="single"/>
          <w:lang w:val="en-US"/>
        </w:rPr>
      </w:pPr>
      <w:r w:rsidRPr="00FB7331">
        <w:rPr>
          <w:b/>
          <w:sz w:val="36"/>
          <w:szCs w:val="36"/>
          <w:u w:val="single"/>
        </w:rPr>
        <w:lastRenderedPageBreak/>
        <w:t>ΙΣΤΟΡΙΑ</w:t>
      </w:r>
    </w:p>
    <w:p w:rsidR="00FB7331" w:rsidRDefault="00FB7331" w:rsidP="00FB7331">
      <w:pPr>
        <w:pStyle w:val="a3"/>
        <w:numPr>
          <w:ilvl w:val="0"/>
          <w:numId w:val="5"/>
        </w:numPr>
        <w:spacing w:after="120" w:line="240" w:lineRule="auto"/>
        <w:ind w:left="426" w:hanging="284"/>
      </w:pPr>
      <w:r>
        <w:t>Ο ΜΙΝΩΙΚΟΣ ΠΟΛΙΤΙΣΜΟΣ (23-25)</w:t>
      </w:r>
    </w:p>
    <w:p w:rsidR="00FB7331" w:rsidRPr="0032356B" w:rsidRDefault="00FB7331" w:rsidP="00FB7331">
      <w:pPr>
        <w:spacing w:after="120" w:line="240" w:lineRule="auto"/>
      </w:pPr>
      <w:r w:rsidRPr="0032356B">
        <w:t xml:space="preserve">  2. </w:t>
      </w:r>
      <w:r>
        <w:t xml:space="preserve"> Η ΘΡΗΣΚΕΙΑ ΚΑΙ Η ΤΕΧΝΗ ΤΩΝ ΜΙΝΩΙΤΩΝ (ΣΕΛ. 26-27)</w:t>
      </w:r>
    </w:p>
    <w:p w:rsidR="00FB7331" w:rsidRDefault="00FB7331" w:rsidP="00FB7331">
      <w:pPr>
        <w:spacing w:after="120" w:line="240" w:lineRule="auto"/>
      </w:pPr>
      <w:r w:rsidRPr="0032356B">
        <w:t xml:space="preserve">  3.</w:t>
      </w:r>
      <w:r>
        <w:t xml:space="preserve"> </w:t>
      </w:r>
      <w:r w:rsidRPr="0032356B">
        <w:t>Ο ΜΥΚΗΝΑΪΚΟΣ  ΚΟΣΜΟΣ (ΣΕΛ.29-32)</w:t>
      </w:r>
    </w:p>
    <w:p w:rsidR="00FB7331" w:rsidRDefault="00FB7331" w:rsidP="00FB7331">
      <w:pPr>
        <w:spacing w:after="120" w:line="240" w:lineRule="auto"/>
      </w:pPr>
      <w:r>
        <w:t xml:space="preserve">  4. ΜΥΚΗΝΑΪΚΗ ΘΡΗΣΚΕΙΑ ΚΑΙ ΤΕΧΝΗ (ΣΕΛ. 33-34)</w:t>
      </w:r>
    </w:p>
    <w:p w:rsidR="00FB7331" w:rsidRDefault="00FB7331" w:rsidP="00FB7331">
      <w:pPr>
        <w:spacing w:after="120" w:line="240" w:lineRule="auto"/>
      </w:pPr>
      <w:r>
        <w:t xml:space="preserve">  5. ΠΟΛΙΤΙΣΜΙΚΗ ΑΝΑΓΕΝΝΗΣΗ (ΣΕΛ.40)</w:t>
      </w:r>
    </w:p>
    <w:p w:rsidR="00FB7331" w:rsidRDefault="00FB7331" w:rsidP="00FB7331">
      <w:pPr>
        <w:spacing w:after="120" w:line="240" w:lineRule="auto"/>
      </w:pPr>
      <w:r>
        <w:t xml:space="preserve"> 6.</w:t>
      </w:r>
      <w:r w:rsidRPr="0032356B">
        <w:t>ΑΠΟΙΚΙΑΚΗ ΕΞΑΠΛΩΣΗ (ΣΕΛ. 43-44</w:t>
      </w:r>
      <w:r>
        <w:t>)</w:t>
      </w:r>
    </w:p>
    <w:p w:rsidR="00FB7331" w:rsidRDefault="00FB7331" w:rsidP="00FB7331">
      <w:pPr>
        <w:spacing w:after="120" w:line="240" w:lineRule="auto"/>
      </w:pPr>
      <w:r>
        <w:t xml:space="preserve"> 7. Η ΠΟΛΗ ΚΡΑΤΟΣ ΚΑΙ Η ΕΞΕΛΙΞΗ ΤΟΥ ΠΟΛΙΤΕΥΜΑΤΟΣ</w:t>
      </w:r>
      <w:r w:rsidRPr="0032356B">
        <w:tab/>
      </w:r>
      <w:r>
        <w:t xml:space="preserve"> (ΣΕΛ.45-47)</w:t>
      </w:r>
    </w:p>
    <w:p w:rsidR="00FB7331" w:rsidRDefault="00FB7331" w:rsidP="00FB7331">
      <w:pPr>
        <w:spacing w:after="120" w:line="240" w:lineRule="auto"/>
      </w:pPr>
      <w:r>
        <w:t xml:space="preserve"> 8.</w:t>
      </w:r>
      <w:r w:rsidRPr="000B73E8">
        <w:t xml:space="preserve"> Η ΣΠΑΡΤΗ (ΣΕΛ. 48-49)</w:t>
      </w:r>
    </w:p>
    <w:p w:rsidR="00FB7331" w:rsidRDefault="00FB7331" w:rsidP="00FB7331">
      <w:pPr>
        <w:spacing w:after="120" w:line="240" w:lineRule="auto"/>
      </w:pPr>
      <w:r>
        <w:t>9. ΑΘΗΝΑ : ΑΠΟ ΤΗ ΒΑΣΙΛΕΙΑ ΣΤΗΝ ΑΡΙΣΤΟΚΡΑΤΙΑ (ΣΕΛ. 50-51)</w:t>
      </w:r>
    </w:p>
    <w:p w:rsidR="00FB7331" w:rsidRDefault="00FB7331" w:rsidP="00FB7331">
      <w:pPr>
        <w:spacing w:after="120" w:line="240" w:lineRule="auto"/>
      </w:pPr>
      <w:r>
        <w:t>10. ΑΘΗΝΑ: ΠΟΡΕΙΑ ΠΡΟΣ ΤΗ ΔΗΜΟΚΡΑΤΙΑ (ΣΕΛ. 52-53)</w:t>
      </w:r>
    </w:p>
    <w:p w:rsidR="00FB7331" w:rsidRDefault="00FB7331" w:rsidP="00FB7331">
      <w:pPr>
        <w:spacing w:after="120" w:line="240" w:lineRule="auto"/>
      </w:pPr>
      <w:r>
        <w:t>11. ΠΑΝΕΛΛΗΝΙΟΙ ΔΕΣΜΟΙ (ΣΕΛ.54-55)</w:t>
      </w:r>
    </w:p>
    <w:p w:rsidR="00FB7331" w:rsidRDefault="00FB7331" w:rsidP="00FB7331">
      <w:pPr>
        <w:spacing w:after="120" w:line="240" w:lineRule="auto"/>
      </w:pPr>
      <w:r>
        <w:t>12. ΠΕΡΣΕΣ ΚΑΙ ΕΛΛΗΝΕΣ : ΔΥΟ ΚΟΣΜΟΙ ΣΥΓΚΡΟΥΟΝΤΑΙ. (ΣΕΛ. 57-59)</w:t>
      </w:r>
    </w:p>
    <w:p w:rsidR="00FB7331" w:rsidRDefault="00FB7331" w:rsidP="00FB7331">
      <w:pPr>
        <w:spacing w:after="120" w:line="240" w:lineRule="auto"/>
      </w:pPr>
      <w:r>
        <w:t>13. Η ΟΡΙΣΤΙΚΗ ΑΠΟΜΑΚΡΥΝΣΗ ΤΗΣ ΠΕΡΣΙΚΗΣ ΕΠΙΘΕΣΗΣ (ΣΕΛ. 60-62)</w:t>
      </w:r>
    </w:p>
    <w:p w:rsidR="00FB7331" w:rsidRDefault="00FB7331" w:rsidP="00FB7331">
      <w:pPr>
        <w:spacing w:after="120" w:line="240" w:lineRule="auto"/>
      </w:pPr>
      <w:r>
        <w:t>14. Η ΤΕΧΝΗ (ΣΕΛ. 65-67)</w:t>
      </w:r>
    </w:p>
    <w:p w:rsidR="00FB7331" w:rsidRDefault="00FB7331" w:rsidP="00FB7331">
      <w:pPr>
        <w:spacing w:after="120" w:line="240" w:lineRule="auto"/>
      </w:pPr>
      <w:r>
        <w:t>15. Η ΣΥΜΜΑΧΙΑ ΤΗΣ ΔΗΛΟΥ-Η ΣΥΜΜΑΧΙΑ ΟΡΓΑΝΟ ΤΗΣ ΑΘΗΝΑΪΚΗΣ ΗΓΕΜΟΝΙΑΣ( ΣΕΛ. 69-70)</w:t>
      </w:r>
    </w:p>
    <w:p w:rsidR="00FB7331" w:rsidRDefault="00FB7331" w:rsidP="00FB7331">
      <w:pPr>
        <w:spacing w:after="120" w:line="240" w:lineRule="auto"/>
      </w:pPr>
      <w:r>
        <w:t>16. ΤΟ ΔΗΜΟΚΡΑΤΙΚΟ  ΠΟΛΙΤΕΥΜΑ ΣΤΑΘΕΡΟΠΟΙΕΙΤΑΙ-Ο ΠΕΡΙΚΛΗΣ ΚΑΙ ΤΟ ΔΗΜΟΚΡΑΤΙΚΟ ΠΟΛΙΤΕΥΜΑ (ΣΕΛ. 71-72)</w:t>
      </w:r>
    </w:p>
    <w:p w:rsidR="00FB7331" w:rsidRDefault="00FB7331" w:rsidP="00FB7331">
      <w:pPr>
        <w:spacing w:after="120" w:line="240" w:lineRule="auto"/>
      </w:pPr>
      <w:r>
        <w:t>17.  Η ΛΕΙΤΟΥΡΓΙΑ ΤΟΥ ΠΟΛΙΤΕΥΜΑΤΟΣ – ΟΙ ΛΕΙΤΟΥΡΓΙΕΣ (ΣΕΛ.73-74)</w:t>
      </w:r>
    </w:p>
    <w:p w:rsidR="00FB7331" w:rsidRDefault="00FB7331" w:rsidP="00FB7331">
      <w:pPr>
        <w:spacing w:after="120" w:line="240" w:lineRule="auto"/>
      </w:pPr>
      <w:r>
        <w:t>18. Η ΣΥΓΚΡΟΤΗΣΗ ΤΗΣ ΑΘΗΝΑΪΚΗΣ ΚΟΙΝΩΝΙΑΣ – Η ΚΑΘΗΜΕΡΙΝΗ ΖΩΗ (ΣΕΛ. 75-77)</w:t>
      </w:r>
    </w:p>
    <w:p w:rsidR="00FB7331" w:rsidRDefault="00FB7331" w:rsidP="00FB7331">
      <w:pPr>
        <w:spacing w:after="120" w:line="240" w:lineRule="auto"/>
      </w:pPr>
      <w:r>
        <w:t>19. Η ΔΙΑΔΙΚΑΣΙΑ ΤΗΣ ΜΟΡΦΩΣΗΣ –Ο ΑΘΗΝΑΙΟΣ ΚΑΙ Η ΕΡΓΑΣΙΑ – Η ΑΘΗΝΑ ΓΙΟΡΤΑΖΕΙ. (ΣΕΛ. 78-80)</w:t>
      </w:r>
    </w:p>
    <w:p w:rsidR="00FB7331" w:rsidRDefault="00FB7331" w:rsidP="00FB7331">
      <w:pPr>
        <w:spacing w:after="120" w:line="240" w:lineRule="auto"/>
      </w:pPr>
      <w:r>
        <w:t>20. ΤΑ ΑΙΤΙΑ ΚΑΙ ΟΙ ΑΦΟΡΜΕΣ ΤΟΥ ΠΕΛΟΠΟΝΝΗΣΙΑΚΟΥ ΠΟΛΕΜΟΥ) (ΣΕΛ.83)</w:t>
      </w:r>
    </w:p>
    <w:p w:rsidR="00FB7331" w:rsidRDefault="00FB7331" w:rsidP="00FB7331">
      <w:pPr>
        <w:spacing w:after="120" w:line="240" w:lineRule="auto"/>
      </w:pPr>
      <w:r>
        <w:t xml:space="preserve">21. ΣΥΝΘΗΚΟΛΟΓΗΣΗ- ΑΠΟΤΕΛΕΣΜΑΤΑ ΠΕΛΟΠΟΝΝΗΣΙΑΚΟΥ ΠΟΛΕΜΜΟΥ (ΣΕΛ.88)  </w:t>
      </w:r>
    </w:p>
    <w:p w:rsidR="00FB7331" w:rsidRDefault="00FB7331" w:rsidP="00FB7331">
      <w:pPr>
        <w:spacing w:after="120" w:line="240" w:lineRule="auto"/>
      </w:pPr>
      <w:r>
        <w:t xml:space="preserve">22. ΑΛΕΞΑΝΔΡΟΣ Η ΚΑΤΑΚΤΗΣΗ ΤΗΣ ΑΝΑΤΟΛΗΣ (ΣΕΛ.100-101) </w:t>
      </w:r>
    </w:p>
    <w:p w:rsidR="00FB7331" w:rsidRDefault="00FB7331" w:rsidP="00FB7331">
      <w:pPr>
        <w:spacing w:after="120" w:line="240" w:lineRule="auto"/>
      </w:pPr>
      <w:r>
        <w:t>23. ΤΟ ΕΡΓΟ ΤΟΥ ΑΛΕΞΑΝΔΡΟΥ (ΣΕΛ. 102-103)</w:t>
      </w:r>
    </w:p>
    <w:p w:rsidR="00FB7331" w:rsidRDefault="00FB7331" w:rsidP="00FB7331">
      <w:pPr>
        <w:spacing w:after="120" w:line="240" w:lineRule="auto"/>
      </w:pPr>
      <w:r>
        <w:t>24. Η ΑΡΧΙΤΕΚΤΟΝΙΚΗ ΤΩΝ ΚΛΑΣΙΚΩΝ ΧΡΟΝΩΝ (ΣΕΛ.111-112)</w:t>
      </w:r>
    </w:p>
    <w:p w:rsidR="00FB7331" w:rsidRDefault="00FB7331" w:rsidP="00FB7331">
      <w:pPr>
        <w:spacing w:after="120" w:line="240" w:lineRule="auto"/>
      </w:pPr>
      <w:r>
        <w:t>25. Η ΓΛΥΠΤΙΚΗ ΚΑΙ Η ΖΩΓΡΑΦΙΚΗ ΤΩΝ ΚΛΑΣΙΚΩΝ ΧΡΟΝΩΝ (ΣΕΛ.113-115)</w:t>
      </w:r>
    </w:p>
    <w:p w:rsidR="00FB7331" w:rsidRDefault="00FB7331" w:rsidP="00FB7331">
      <w:pPr>
        <w:spacing w:after="120" w:line="240" w:lineRule="auto"/>
      </w:pPr>
      <w:r>
        <w:t>26.  ΤΑ ΕΛΛΗΝΙΣΤΙΚΑ ΒΑΣΙΛΕΙΑ (ΣΕΛ. 118-120)</w:t>
      </w:r>
    </w:p>
    <w:sectPr w:rsidR="00FB7331" w:rsidSect="00FB7331">
      <w:pgSz w:w="16838" w:h="11906" w:orient="landscape"/>
      <w:pgMar w:top="426" w:right="1245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0A" w:rsidRDefault="00B32B0A" w:rsidP="00FB7331">
      <w:pPr>
        <w:spacing w:after="0" w:line="240" w:lineRule="auto"/>
      </w:pPr>
      <w:r>
        <w:separator/>
      </w:r>
    </w:p>
  </w:endnote>
  <w:endnote w:type="continuationSeparator" w:id="0">
    <w:p w:rsidR="00B32B0A" w:rsidRDefault="00B32B0A" w:rsidP="00FB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0A" w:rsidRDefault="00B32B0A" w:rsidP="00FB7331">
      <w:pPr>
        <w:spacing w:after="0" w:line="240" w:lineRule="auto"/>
      </w:pPr>
      <w:r>
        <w:separator/>
      </w:r>
    </w:p>
  </w:footnote>
  <w:footnote w:type="continuationSeparator" w:id="0">
    <w:p w:rsidR="00B32B0A" w:rsidRDefault="00B32B0A" w:rsidP="00FB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A6A"/>
    <w:multiLevelType w:val="hybridMultilevel"/>
    <w:tmpl w:val="5C9AFF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A85"/>
    <w:multiLevelType w:val="hybridMultilevel"/>
    <w:tmpl w:val="693EC6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0F6D"/>
    <w:multiLevelType w:val="hybridMultilevel"/>
    <w:tmpl w:val="EBC0B65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A92C76"/>
    <w:multiLevelType w:val="hybridMultilevel"/>
    <w:tmpl w:val="BB72BD46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3493D9D"/>
    <w:multiLevelType w:val="hybridMultilevel"/>
    <w:tmpl w:val="4F20D404"/>
    <w:lvl w:ilvl="0" w:tplc="ACFA7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33"/>
    <w:rsid w:val="001A09CA"/>
    <w:rsid w:val="00223352"/>
    <w:rsid w:val="00343433"/>
    <w:rsid w:val="005B44D2"/>
    <w:rsid w:val="00B32B0A"/>
    <w:rsid w:val="00B37C20"/>
    <w:rsid w:val="00E9638A"/>
    <w:rsid w:val="00F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3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B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B7331"/>
  </w:style>
  <w:style w:type="paragraph" w:styleId="a5">
    <w:name w:val="footer"/>
    <w:basedOn w:val="a"/>
    <w:link w:val="Char0"/>
    <w:uiPriority w:val="99"/>
    <w:semiHidden/>
    <w:unhideWhenUsed/>
    <w:rsid w:val="00FB73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B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Ντίνα</dc:creator>
  <cp:lastModifiedBy>Ντίνα</cp:lastModifiedBy>
  <cp:revision>4</cp:revision>
  <dcterms:created xsi:type="dcterms:W3CDTF">2017-05-31T06:39:00Z</dcterms:created>
  <dcterms:modified xsi:type="dcterms:W3CDTF">2017-05-31T07:53:00Z</dcterms:modified>
</cp:coreProperties>
</file>