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3" w:rsidRDefault="00E36A03" w:rsidP="00043A3A">
      <w:pPr>
        <w:tabs>
          <w:tab w:val="left" w:pos="1080"/>
          <w:tab w:val="right" w:pos="9213"/>
        </w:tabs>
        <w:spacing w:line="240" w:lineRule="auto"/>
        <w:jc w:val="center"/>
        <w:rPr>
          <w:sz w:val="20"/>
          <w:szCs w:val="20"/>
        </w:rPr>
      </w:pPr>
      <w:r w:rsidRPr="00051BB5">
        <w:rPr>
          <w:b/>
          <w:sz w:val="56"/>
          <w:szCs w:val="56"/>
          <w:u w:val="single"/>
        </w:rPr>
        <w:t>ΕΞΕΤΑΣΤΕΑ ΥΛΗ</w:t>
      </w:r>
    </w:p>
    <w:p w:rsidR="00E36A03" w:rsidRPr="00051BB5" w:rsidRDefault="00E36A03" w:rsidP="000C24F5">
      <w:pPr>
        <w:tabs>
          <w:tab w:val="left" w:pos="10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3A3A" w:rsidRPr="009B5272">
        <w:rPr>
          <w:sz w:val="20"/>
          <w:szCs w:val="20"/>
        </w:rPr>
        <w:t xml:space="preserve">          </w:t>
      </w:r>
      <w:r w:rsidR="00043A3A" w:rsidRPr="009B5272">
        <w:rPr>
          <w:sz w:val="20"/>
          <w:szCs w:val="20"/>
        </w:rPr>
        <w:tab/>
      </w:r>
      <w:r w:rsidR="00043A3A" w:rsidRPr="009B5272">
        <w:rPr>
          <w:sz w:val="20"/>
          <w:szCs w:val="20"/>
        </w:rPr>
        <w:tab/>
        <w:t xml:space="preserve">               </w:t>
      </w:r>
      <w:r w:rsidRPr="009B5272">
        <w:rPr>
          <w:sz w:val="20"/>
          <w:szCs w:val="20"/>
        </w:rPr>
        <w:t xml:space="preserve">                                                                                             </w:t>
      </w:r>
      <w:r w:rsidRPr="00051BB5">
        <w:rPr>
          <w:sz w:val="20"/>
          <w:szCs w:val="20"/>
        </w:rPr>
        <w:t>ΣΧΟΛ</w:t>
      </w:r>
      <w:r>
        <w:rPr>
          <w:sz w:val="20"/>
          <w:szCs w:val="20"/>
        </w:rPr>
        <w:t>.</w:t>
      </w:r>
      <w:r w:rsidRPr="00051BB5">
        <w:rPr>
          <w:sz w:val="20"/>
          <w:szCs w:val="20"/>
        </w:rPr>
        <w:t xml:space="preserve"> ΕΤΟΣ 2015-2016</w:t>
      </w:r>
    </w:p>
    <w:p w:rsidR="00E36A03" w:rsidRPr="00F13D71" w:rsidRDefault="00E36A03" w:rsidP="00043A3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ΤΑΞΗ </w:t>
      </w:r>
      <w:r>
        <w:rPr>
          <w:b/>
          <w:sz w:val="40"/>
          <w:szCs w:val="40"/>
          <w:u w:val="single"/>
          <w:lang w:val="en-US"/>
        </w:rPr>
        <w:t>B</w:t>
      </w:r>
      <w:r>
        <w:rPr>
          <w:b/>
          <w:sz w:val="40"/>
          <w:szCs w:val="40"/>
          <w:u w:val="single"/>
        </w:rPr>
        <w:t>΄</w:t>
      </w:r>
    </w:p>
    <w:p w:rsidR="00043A3A" w:rsidRPr="00043A3A" w:rsidRDefault="00043A3A" w:rsidP="00043A3A">
      <w:pPr>
        <w:jc w:val="center"/>
        <w:rPr>
          <w:b/>
          <w:u w:val="single"/>
        </w:rPr>
      </w:pPr>
      <w:r w:rsidRPr="00954FF3">
        <w:rPr>
          <w:b/>
          <w:sz w:val="32"/>
          <w:szCs w:val="32"/>
          <w:u w:val="single"/>
        </w:rPr>
        <w:t>ΙΣΤΟΡΙΑ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ΚΕΦΑΛΑΙΟ ΠΡΩΤΟ: ΟΙ ΠΡΩΤΟΙ ΑΙΩΝΕΣ ΤΟΥ ΒΥΖΑΝΤΙΟΥ (330-717)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 xml:space="preserve"> Ι. Η ΜΕΤΕΞΕΛΙΞΗ ΤΟΥ ΡΩΜΑΪΚΟΥ ΚΡΑΤΟΥΣ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1. Από τη Ρώμη στη Νέα Ρώμη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 xml:space="preserve"> ΙΙ. ΕΞΩΤΕΡΙΚΑ ΠΡΟΒΛΗΜΑΤΑ ΚΑΙ ΑΝΑΔΙΟΡΓΑΝΩΣΗ ΤΟΥ ΚΡΑΤΟΥΣ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1. Ο Ιουστινιανός και το έργο του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2. Ο Ηράκλειος και η δυναστεία του (610-717):  Εσωτερική μεταρρύθμιση και αγώνας επιβίωσης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</w:t>
      </w:r>
      <w:r w:rsidRPr="00954FF3">
        <w:rPr>
          <w:b/>
          <w:sz w:val="24"/>
          <w:szCs w:val="24"/>
        </w:rPr>
        <w:t>ΚΕΦΑΛΑΙΟ ΔΕΥΤΕΡΟ: ΛΑΟΙ ΣΤΟΝ ΠΕΡΙΓΥΡΟ ΤΟΥ ΒΥΖΑΝΤΙΝΟΥ ΚΡΑΤΟΥΣ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</w:t>
      </w:r>
      <w:r w:rsidRPr="00954FF3">
        <w:rPr>
          <w:b/>
          <w:sz w:val="24"/>
          <w:szCs w:val="24"/>
        </w:rPr>
        <w:t>Ι. Ο ΒΑΛΚΑΝΙΚΟΣ ΚΟΣΜΟΣ ΚΑΤΑ ΤΟN ΜΕΣΑΙΩΝΑ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1. Οι Σλάβοι και οι σχέσεις τους με το Βυζάντιο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2. Οι Βούλγαροι και οι σχέσεις τους με το Βυζάντιο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ΚΕΦΑΛΑΙΟ ΤΡΙΤΟ: ΠΕΡΙΟΔΟΣ ΤΗΣ ΜΕΓΑΛΗΣ ΑΚΜΗΣ ΤΟΥ ΒΥΖΑΝΤΙΟΥ</w:t>
      </w:r>
      <w:r w:rsidRPr="00954FF3">
        <w:rPr>
          <w:sz w:val="24"/>
          <w:szCs w:val="24"/>
        </w:rPr>
        <w:t xml:space="preserve"> </w:t>
      </w:r>
      <w:r w:rsidRPr="00954FF3">
        <w:rPr>
          <w:b/>
          <w:sz w:val="24"/>
          <w:szCs w:val="24"/>
        </w:rPr>
        <w:t>(717-1025)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</w:t>
      </w:r>
      <w:r w:rsidRPr="00954FF3">
        <w:rPr>
          <w:b/>
          <w:sz w:val="24"/>
          <w:szCs w:val="24"/>
        </w:rPr>
        <w:t>Ι. ΠΑΓΙΩΣΗ ΤΗΣ ΒΥΖΑΝΤΙΝΗΣ ΚΥΡΙΑΡΧΙΑΣ ΣΤΑ ΒΑΛΚΑΝΙΑ ΚΑΙ ΤΗ Μ. ΑΣΙΑ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1. Η διαμόρφωση της μεσαιωνικής ελληνικής βυζαντινής αυτοκρατορίας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2. Η μεταβατική εποχή: Οι έριδες για τη λατρεία των εικόνων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3. Η βασιλεία του Μιχαήλ Γ’ και η αυγή της Νέας Εποχής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4. Η διάδοση του Χριστιανισμού στους Μοραβούς και τους Βουλγάρους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5. Η Βυζαντινή Εποποιΐα. Επικοί αγώνες και επέκταση της Αυτοκρατορίας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6. Η ίδρυση, η εξέλιξη και ο εκχριστιανισμός του Ρωσικού Κράτους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7. Σχέσεις Βυζαντίου-Δύσης. Αγώνες για τη διατήρηση των ιταλικών κτήσεων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ΚΕΦΑΛΑΙΟ ΤΕΤΑΡΤΟ: ΠΕΡΙΟΔΟΣ ΤΗΣ ΚΡΙΣΗΣ ΤΟΥ ΒΥΖΑΝΤΙΟΥ (1025-1453)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Ι. Η ΕΞΑΣΘΕΝΗΣΗ ΤΟΥ ΒΥΖΑΝΤΙΟΥ ΚΑΙ ΤΟ ΣΧΙΣΜΑ ΜΕ ΤΗ ΔΥΣΗ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1. Η κρίση και οι απώλειες της αυτοκρατορίας κατά τον 11ο αιώνα (1025-1081)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2. Οι Κομνηνοί και η μερική αναδιοργάνωση της αυτοκρατορίας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3. Η ενετική οικονομική διείσδυση και το σχίσμα των Εκκλησιών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 xml:space="preserve"> II. ΟΙ ΣΤΑΥΡΟΦΟΡΙΕΣ ΚΑΙ ΟΙ ΣΥΝΕΠΕΙΕΣ ΤΟΥΣ ΓΙΑ ΤΟ ΒΥΖΑΝΤΙΟ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Οι σταυροφορίες και η πρώτη άλωση της Πόλης </w:t>
      </w:r>
    </w:p>
    <w:p w:rsidR="00043A3A" w:rsidRPr="00043A3A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</w:t>
      </w:r>
      <w:r w:rsidRPr="00954FF3">
        <w:rPr>
          <w:b/>
          <w:sz w:val="24"/>
          <w:szCs w:val="24"/>
        </w:rPr>
        <w:t>ΙΙΙ. ΑΝΑΣΥΣΤΑΣΗ ΤΟΥ ΒΥΖΑΝΤΙΟΥ ΚΑΙ ΥΠΟΤΑΓΗ ΣΤΟΥΣ ΟΘΩΜΑΝΟΥΣ</w:t>
      </w:r>
      <w:r w:rsidRPr="00954FF3">
        <w:rPr>
          <w:sz w:val="24"/>
          <w:szCs w:val="24"/>
        </w:rPr>
        <w:t xml:space="preserve">        </w:t>
      </w:r>
    </w:p>
    <w:p w:rsidR="00043A3A" w:rsidRPr="00954FF3" w:rsidRDefault="00043A3A" w:rsidP="00043A3A">
      <w:pPr>
        <w:spacing w:after="0" w:line="240" w:lineRule="auto"/>
        <w:ind w:left="284" w:hanging="426"/>
        <w:rPr>
          <w:sz w:val="24"/>
          <w:szCs w:val="24"/>
        </w:rPr>
      </w:pPr>
      <w:r w:rsidRPr="00043A3A">
        <w:rPr>
          <w:sz w:val="24"/>
          <w:szCs w:val="24"/>
        </w:rPr>
        <w:t xml:space="preserve">       </w:t>
      </w:r>
      <w:r w:rsidRPr="00954FF3">
        <w:rPr>
          <w:sz w:val="24"/>
          <w:szCs w:val="24"/>
        </w:rPr>
        <w:t xml:space="preserve"> 1. Εξάπλωση των Τούρκων και τελευταίες προσπάθειες για ανάσχεσή τους </w:t>
      </w:r>
    </w:p>
    <w:p w:rsidR="00043A3A" w:rsidRPr="00954FF3" w:rsidRDefault="00043A3A" w:rsidP="00043A3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Η Άλωση της Πόλης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ΚΕΦΑΛΑΙΟ ΠΕΜΠΤΟ: Ο ΠΟΛΙΤΙΣΜΟΣ ΤΟΥ ΒΥΖΑΝΤΙΟΥ</w:t>
      </w:r>
    </w:p>
    <w:p w:rsidR="00043A3A" w:rsidRPr="00954FF3" w:rsidRDefault="00043A3A" w:rsidP="00043A3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Η καθημερινή ζωή στο Βυζάντιο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ΚΕΦΑΛΑΙΟ ΕΚΤΟ: Η ΜΕΣΑΙΩΝΙΚΗ ΕΥΡΩΠΗ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 xml:space="preserve"> Ι. Η ΕΞΕΛΙΞΗ ΤΗΣ ΜΕΣΑΙΩΝΙΚΗΣ ΕΥΡΩΠΗΣ ΜΕΤΑ ΤΗ ΜΕΤΑΝΑΣΤΕΥΣΗ ΤΩΝ ΛΑΩΝ (5ος–10ος αι.)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 2. Ο Καρλομάγνος και η εποχή του 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 xml:space="preserve"> ΚΕΦΑΛΑΙΟ ΕΒΔΟΜΟ: Η ΕΥΡΩΠΗ ΣΤΟΥΣ ΝΕΟΤΕΡΟΥΣ ΧΡΟΝΟΥΣ (15ος–18ος αι.)</w:t>
      </w:r>
      <w:r w:rsidRPr="00954FF3">
        <w:rPr>
          <w:sz w:val="24"/>
          <w:szCs w:val="24"/>
        </w:rPr>
        <w:t xml:space="preserve"> </w:t>
      </w:r>
    </w:p>
    <w:p w:rsidR="00043A3A" w:rsidRPr="00954FF3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b/>
          <w:sz w:val="24"/>
          <w:szCs w:val="24"/>
        </w:rPr>
        <w:t>Ι. ΟΙ ΑΝΑΚΑΤΑΤΑΞΕΙΣ ΣΤΗ ΜΕΤΑΜΕΣΑΙΩΝΙΚΗ ΕΥΡΩΠΑΚΗ ΚΟΙΝΩΝΙΑ</w:t>
      </w:r>
      <w:r w:rsidRPr="00954FF3">
        <w:rPr>
          <w:sz w:val="24"/>
          <w:szCs w:val="24"/>
        </w:rPr>
        <w:t xml:space="preserve"> </w:t>
      </w:r>
    </w:p>
    <w:p w:rsidR="00043A3A" w:rsidRPr="009B5272" w:rsidRDefault="00043A3A" w:rsidP="00043A3A">
      <w:pPr>
        <w:spacing w:after="0" w:line="240" w:lineRule="auto"/>
        <w:rPr>
          <w:sz w:val="24"/>
          <w:szCs w:val="24"/>
        </w:rPr>
      </w:pPr>
      <w:r w:rsidRPr="00954FF3">
        <w:rPr>
          <w:sz w:val="24"/>
          <w:szCs w:val="24"/>
        </w:rPr>
        <w:t xml:space="preserve">    2. Αναγέννηση και Ανθρωπισμός (Μόνο οι ορισμοί και οι εκπρόσωποι) 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  <w:u w:val="single"/>
          <w:lang w:val="en-US"/>
        </w:rPr>
      </w:pPr>
      <w:r w:rsidRPr="009B5272">
        <w:rPr>
          <w:rFonts w:cstheme="minorHAnsi"/>
          <w:b/>
          <w:bCs/>
          <w:sz w:val="32"/>
          <w:szCs w:val="32"/>
          <w:u w:val="single"/>
        </w:rPr>
        <w:lastRenderedPageBreak/>
        <w:t>ΓΕΡΜΑΝΙΚ</w:t>
      </w:r>
      <w:r w:rsidRPr="009B5272">
        <w:rPr>
          <w:rFonts w:cstheme="minorHAnsi"/>
          <w:b/>
          <w:bCs/>
          <w:sz w:val="32"/>
          <w:szCs w:val="32"/>
          <w:u w:val="single"/>
          <w:lang w:val="en-US"/>
        </w:rPr>
        <w:t>A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9B5272">
        <w:rPr>
          <w:rFonts w:cstheme="minorHAnsi"/>
          <w:sz w:val="24"/>
          <w:szCs w:val="24"/>
          <w:u w:val="single"/>
          <w:lang/>
        </w:rPr>
        <w:t>Hit</w:t>
      </w:r>
      <w:r w:rsidRPr="009B5272">
        <w:rPr>
          <w:rFonts w:cstheme="minorHAnsi"/>
          <w:sz w:val="24"/>
          <w:szCs w:val="24"/>
          <w:u w:val="single"/>
        </w:rPr>
        <w:t>:1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B5272">
        <w:rPr>
          <w:rFonts w:cstheme="minorHAnsi"/>
          <w:b/>
          <w:bCs/>
          <w:sz w:val="24"/>
          <w:szCs w:val="24"/>
        </w:rPr>
        <w:t>Κεφ. 5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σελ. 64, 66, 67, 68, 69, 70, 71, 72, 73, 74, 76,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78, 79, 80.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B5272">
        <w:rPr>
          <w:rFonts w:cstheme="minorHAnsi"/>
          <w:b/>
          <w:bCs/>
          <w:sz w:val="24"/>
          <w:szCs w:val="24"/>
        </w:rPr>
        <w:t>Κεφ. 6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82, 83, 84 , 85, 86, 87, 88, 89, 90, 91, 92, 93, 94, 95, 96.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9B5272">
        <w:rPr>
          <w:rFonts w:cstheme="minorHAnsi"/>
          <w:b/>
          <w:bCs/>
          <w:sz w:val="24"/>
          <w:szCs w:val="24"/>
          <w:u w:val="single"/>
        </w:rPr>
        <w:t>Βιβλίο εργασιών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B5272">
        <w:rPr>
          <w:rFonts w:cstheme="minorHAnsi"/>
          <w:b/>
          <w:bCs/>
          <w:sz w:val="24"/>
          <w:szCs w:val="24"/>
        </w:rPr>
        <w:t>Κεφ. 5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Ασκήσεις: 3, 5, 6, 7, 9, 10, 13, 16.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σελ. 61-62  (Τεστ)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σελ. 63-64 (Λεξιλόγιο</w:t>
      </w:r>
      <w:r w:rsidRPr="009B5272">
        <w:rPr>
          <w:rFonts w:cstheme="minorHAnsi"/>
          <w:b/>
          <w:bCs/>
          <w:sz w:val="24"/>
          <w:szCs w:val="24"/>
        </w:rPr>
        <w:t>)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B5272">
        <w:rPr>
          <w:rFonts w:cstheme="minorHAnsi"/>
          <w:b/>
          <w:bCs/>
          <w:sz w:val="24"/>
          <w:szCs w:val="24"/>
        </w:rPr>
        <w:t>Κεφ. 6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Ασκήσεις: 2, 3, 5, 6, 7, 10, 11, 12, 16, 19α, b , 22.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σελ. 75,76 (Τεστ)</w:t>
      </w:r>
    </w:p>
    <w:p w:rsidR="009B5272" w:rsidRPr="009B5272" w:rsidRDefault="009B5272" w:rsidP="009B52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B5272">
        <w:rPr>
          <w:rFonts w:cstheme="minorHAnsi"/>
          <w:bCs/>
          <w:sz w:val="24"/>
          <w:szCs w:val="24"/>
        </w:rPr>
        <w:t>σελ. 77-78 (Λεξιλόγιο)</w:t>
      </w:r>
    </w:p>
    <w:p w:rsidR="00043A3A" w:rsidRPr="009B5272" w:rsidRDefault="00043A3A" w:rsidP="00043A3A">
      <w:pPr>
        <w:spacing w:after="0" w:line="240" w:lineRule="auto"/>
        <w:rPr>
          <w:sz w:val="24"/>
          <w:szCs w:val="24"/>
        </w:rPr>
      </w:pPr>
    </w:p>
    <w:p w:rsidR="009B5272" w:rsidRPr="009B5272" w:rsidRDefault="009B5272" w:rsidP="009B5272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B5272">
        <w:rPr>
          <w:rFonts w:ascii="Calibri" w:eastAsia="Calibri" w:hAnsi="Calibri" w:cs="Times New Roman"/>
          <w:b/>
          <w:sz w:val="32"/>
          <w:szCs w:val="32"/>
          <w:u w:val="single"/>
        </w:rPr>
        <w:t>ΑΓΓΛΙΚΑ (προχωρημένοι)</w:t>
      </w:r>
    </w:p>
    <w:p w:rsidR="009B5272" w:rsidRPr="009B5272" w:rsidRDefault="009B5272" w:rsidP="009B527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5272">
        <w:rPr>
          <w:rFonts w:ascii="Calibri" w:eastAsia="Calibri" w:hAnsi="Calibri" w:cs="Times New Roman"/>
          <w:b/>
          <w:sz w:val="24"/>
          <w:szCs w:val="24"/>
        </w:rPr>
        <w:t>Συνολική  ύλη: από σελίδα 10 έως και σελίδα 56,</w:t>
      </w:r>
      <w:r w:rsidRPr="009B5272">
        <w:rPr>
          <w:rFonts w:ascii="Calibri" w:eastAsia="Calibri" w:hAnsi="Calibri" w:cs="Times New Roman"/>
          <w:sz w:val="24"/>
          <w:szCs w:val="24"/>
        </w:rPr>
        <w:t xml:space="preserve"> καθώς και οι ασκήσεις των αντίστοιχων κεφαλαίων στο </w:t>
      </w:r>
      <w:r w:rsidRPr="009B5272">
        <w:rPr>
          <w:rFonts w:ascii="Calibri" w:eastAsia="Calibri" w:hAnsi="Calibri" w:cs="Times New Roman"/>
          <w:sz w:val="24"/>
          <w:szCs w:val="24"/>
          <w:lang w:val="en-US"/>
        </w:rPr>
        <w:t>Workbook</w:t>
      </w:r>
      <w:r w:rsidRPr="009B5272">
        <w:rPr>
          <w:rFonts w:ascii="Calibri" w:eastAsia="Calibri" w:hAnsi="Calibri" w:cs="Times New Roman"/>
          <w:sz w:val="24"/>
          <w:szCs w:val="24"/>
        </w:rPr>
        <w:t>.</w:t>
      </w:r>
    </w:p>
    <w:p w:rsidR="009B5272" w:rsidRPr="009B5272" w:rsidRDefault="009B5272" w:rsidP="009B527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Από τη συνολική ύλη </w:t>
      </w:r>
      <w:r w:rsidRPr="009B5272">
        <w:rPr>
          <w:rFonts w:ascii="Calibri" w:eastAsia="Calibri" w:hAnsi="Calibri" w:cs="Times New Roman"/>
          <w:b/>
          <w:sz w:val="24"/>
          <w:szCs w:val="24"/>
          <w:u w:val="single"/>
        </w:rPr>
        <w:t>αφαιρούνται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οι εξής σελίδες ανά </w:t>
      </w:r>
      <w:r w:rsidRPr="009B5272">
        <w:rPr>
          <w:rFonts w:ascii="Calibri" w:eastAsia="Calibri" w:hAnsi="Calibri" w:cs="Times New Roman"/>
          <w:b/>
          <w:sz w:val="24"/>
          <w:szCs w:val="24"/>
          <w:lang w:val="en-US"/>
        </w:rPr>
        <w:t>Unit</w:t>
      </w:r>
      <w:r w:rsidRPr="009B5272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9B5272" w:rsidRPr="009B5272" w:rsidRDefault="009B5272" w:rsidP="009B527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5272">
        <w:rPr>
          <w:rFonts w:ascii="Calibri" w:eastAsia="Calibri" w:hAnsi="Calibri" w:cs="Times New Roman"/>
          <w:b/>
          <w:sz w:val="24"/>
          <w:szCs w:val="24"/>
          <w:lang w:val="en-US"/>
        </w:rPr>
        <w:t>Unit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1:  </w:t>
      </w:r>
      <w:r w:rsidRPr="009B5272">
        <w:rPr>
          <w:rFonts w:ascii="Calibri" w:eastAsia="Calibri" w:hAnsi="Calibri" w:cs="Times New Roman"/>
          <w:sz w:val="24"/>
          <w:szCs w:val="24"/>
        </w:rPr>
        <w:t xml:space="preserve">αφαιρούνται οι σελίδες </w:t>
      </w:r>
      <w:r w:rsidRPr="009B5272">
        <w:rPr>
          <w:rFonts w:ascii="Calibri" w:eastAsia="Calibri" w:hAnsi="Calibri" w:cs="Times New Roman"/>
          <w:b/>
          <w:sz w:val="24"/>
          <w:szCs w:val="24"/>
        </w:rPr>
        <w:t>18,  23, 24, 26</w:t>
      </w:r>
    </w:p>
    <w:p w:rsidR="009B5272" w:rsidRPr="009B5272" w:rsidRDefault="009B5272" w:rsidP="009B527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5272">
        <w:rPr>
          <w:rFonts w:ascii="Calibri" w:eastAsia="Calibri" w:hAnsi="Calibri" w:cs="Times New Roman"/>
          <w:b/>
          <w:sz w:val="24"/>
          <w:szCs w:val="24"/>
          <w:lang w:val="en-US"/>
        </w:rPr>
        <w:t>Unit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2:  </w:t>
      </w:r>
      <w:r w:rsidRPr="009B5272">
        <w:rPr>
          <w:rFonts w:ascii="Calibri" w:eastAsia="Calibri" w:hAnsi="Calibri" w:cs="Times New Roman"/>
          <w:sz w:val="24"/>
          <w:szCs w:val="24"/>
        </w:rPr>
        <w:t xml:space="preserve">αφαιρούνται οι σελίδες </w:t>
      </w:r>
      <w:r w:rsidRPr="009B5272">
        <w:rPr>
          <w:rFonts w:ascii="Calibri" w:eastAsia="Calibri" w:hAnsi="Calibri" w:cs="Times New Roman"/>
          <w:b/>
          <w:sz w:val="24"/>
          <w:szCs w:val="24"/>
        </w:rPr>
        <w:t>27,   32,   38,  39,  46</w:t>
      </w:r>
    </w:p>
    <w:p w:rsidR="009B5272" w:rsidRPr="009B5272" w:rsidRDefault="009B5272" w:rsidP="009B527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5272">
        <w:rPr>
          <w:rFonts w:ascii="Calibri" w:eastAsia="Calibri" w:hAnsi="Calibri" w:cs="Times New Roman"/>
          <w:b/>
          <w:sz w:val="24"/>
          <w:szCs w:val="24"/>
          <w:lang w:val="en-US"/>
        </w:rPr>
        <w:t>Unit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3:  </w:t>
      </w:r>
      <w:r w:rsidRPr="009B5272">
        <w:rPr>
          <w:rFonts w:ascii="Calibri" w:eastAsia="Calibri" w:hAnsi="Calibri" w:cs="Times New Roman"/>
          <w:sz w:val="24"/>
          <w:szCs w:val="24"/>
        </w:rPr>
        <w:t xml:space="preserve">αφαιρούνται οι  σελίδες </w:t>
      </w:r>
      <w:r w:rsidRPr="009B5272">
        <w:rPr>
          <w:rFonts w:ascii="Calibri" w:eastAsia="Calibri" w:hAnsi="Calibri" w:cs="Times New Roman"/>
          <w:b/>
          <w:sz w:val="24"/>
          <w:szCs w:val="24"/>
        </w:rPr>
        <w:t>47, 51</w:t>
      </w:r>
    </w:p>
    <w:p w:rsidR="009B5272" w:rsidRPr="009B5272" w:rsidRDefault="009B5272" w:rsidP="009B527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Επίσης στην ύλη </w:t>
      </w:r>
      <w:r w:rsidRPr="009B5272">
        <w:rPr>
          <w:rFonts w:ascii="Calibri" w:eastAsia="Calibri" w:hAnsi="Calibri" w:cs="Times New Roman"/>
          <w:b/>
          <w:sz w:val="24"/>
          <w:szCs w:val="24"/>
          <w:u w:val="single"/>
        </w:rPr>
        <w:t>περιλαμβάνεται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η γραμματική της σελίδας 60 (</w:t>
      </w:r>
      <w:r w:rsidRPr="009B5272">
        <w:rPr>
          <w:rFonts w:ascii="Calibri" w:eastAsia="Calibri" w:hAnsi="Calibri" w:cs="Times New Roman"/>
          <w:b/>
          <w:sz w:val="24"/>
          <w:szCs w:val="24"/>
          <w:lang w:val="en-US"/>
        </w:rPr>
        <w:t>lesson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9) και η γραμματική της σελίδας 68-69 ( </w:t>
      </w:r>
      <w:r w:rsidRPr="009B5272">
        <w:rPr>
          <w:rFonts w:ascii="Calibri" w:eastAsia="Calibri" w:hAnsi="Calibri" w:cs="Times New Roman"/>
          <w:b/>
          <w:sz w:val="24"/>
          <w:szCs w:val="24"/>
          <w:lang w:val="en-US"/>
        </w:rPr>
        <w:t>lesson</w:t>
      </w:r>
      <w:r w:rsidRPr="009B5272">
        <w:rPr>
          <w:rFonts w:ascii="Calibri" w:eastAsia="Calibri" w:hAnsi="Calibri" w:cs="Times New Roman"/>
          <w:b/>
          <w:sz w:val="24"/>
          <w:szCs w:val="24"/>
        </w:rPr>
        <w:t xml:space="preserve"> 10).</w:t>
      </w:r>
    </w:p>
    <w:p w:rsidR="009B5272" w:rsidRDefault="009B5272" w:rsidP="000C24F5">
      <w:pPr>
        <w:spacing w:line="240" w:lineRule="auto"/>
        <w:jc w:val="both"/>
        <w:rPr>
          <w:b/>
          <w:lang w:val="en-US"/>
        </w:rPr>
      </w:pPr>
    </w:p>
    <w:p w:rsidR="001469C9" w:rsidRPr="00AD6DFD" w:rsidRDefault="001469C9" w:rsidP="001469C9">
      <w:pPr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AD6DFD">
        <w:rPr>
          <w:rFonts w:cstheme="minorHAnsi"/>
          <w:b/>
          <w:sz w:val="32"/>
          <w:szCs w:val="32"/>
          <w:u w:val="single"/>
        </w:rPr>
        <w:t>ΑΓΓΛΙΚΑ</w:t>
      </w:r>
      <w:r w:rsidRPr="00AD6DFD">
        <w:rPr>
          <w:rFonts w:cstheme="minorHAnsi"/>
          <w:b/>
          <w:sz w:val="32"/>
          <w:szCs w:val="32"/>
          <w:u w:val="single"/>
          <w:lang w:val="en-US"/>
        </w:rPr>
        <w:t xml:space="preserve"> ( </w:t>
      </w:r>
      <w:r w:rsidRPr="00AD6DFD">
        <w:rPr>
          <w:rFonts w:cstheme="minorHAnsi"/>
          <w:b/>
          <w:sz w:val="32"/>
          <w:szCs w:val="32"/>
          <w:u w:val="single"/>
        </w:rPr>
        <w:t>Αρχάριοι</w:t>
      </w:r>
      <w:r w:rsidRPr="00AD6DFD">
        <w:rPr>
          <w:rFonts w:cstheme="minorHAnsi"/>
          <w:b/>
          <w:sz w:val="32"/>
          <w:szCs w:val="32"/>
          <w:u w:val="single"/>
          <w:lang w:val="en-US"/>
        </w:rPr>
        <w:t>)</w:t>
      </w:r>
    </w:p>
    <w:p w:rsidR="001469C9" w:rsidRPr="001469C9" w:rsidRDefault="001469C9" w:rsidP="001469C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69C9">
        <w:rPr>
          <w:rFonts w:cstheme="minorHAnsi"/>
          <w:sz w:val="24"/>
          <w:szCs w:val="24"/>
          <w:u w:val="single"/>
          <w:lang w:val="en-US"/>
        </w:rPr>
        <w:t>Think Teen</w:t>
      </w:r>
      <w:r w:rsidRPr="001469C9">
        <w:rPr>
          <w:rFonts w:cstheme="minorHAnsi"/>
          <w:sz w:val="24"/>
          <w:szCs w:val="24"/>
          <w:lang w:val="en-US"/>
        </w:rPr>
        <w:t xml:space="preserve"> (Second grade Student’s Book </w:t>
      </w:r>
      <w:r w:rsidRPr="001469C9">
        <w:rPr>
          <w:rFonts w:cstheme="minorHAnsi"/>
          <w:b/>
          <w:sz w:val="24"/>
          <w:szCs w:val="24"/>
        </w:rPr>
        <w:t>σελ</w:t>
      </w:r>
      <w:r w:rsidRPr="001469C9">
        <w:rPr>
          <w:rFonts w:cstheme="minorHAnsi"/>
          <w:b/>
          <w:sz w:val="24"/>
          <w:szCs w:val="24"/>
          <w:lang w:val="en-US"/>
        </w:rPr>
        <w:t xml:space="preserve">. 1-72)  </w:t>
      </w:r>
    </w:p>
    <w:p w:rsidR="001469C9" w:rsidRPr="001469C9" w:rsidRDefault="001469C9" w:rsidP="001469C9">
      <w:pPr>
        <w:spacing w:after="0" w:line="240" w:lineRule="auto"/>
        <w:rPr>
          <w:rFonts w:cstheme="minorHAnsi"/>
          <w:sz w:val="24"/>
          <w:szCs w:val="24"/>
        </w:rPr>
      </w:pPr>
      <w:r w:rsidRPr="001469C9">
        <w:rPr>
          <w:rFonts w:cstheme="minorHAnsi"/>
          <w:sz w:val="24"/>
          <w:szCs w:val="24"/>
          <w:lang w:val="en-US"/>
        </w:rPr>
        <w:t xml:space="preserve"> </w:t>
      </w:r>
      <w:r w:rsidRPr="001469C9">
        <w:rPr>
          <w:rFonts w:cstheme="minorHAnsi"/>
          <w:sz w:val="24"/>
          <w:szCs w:val="24"/>
        </w:rPr>
        <w:t xml:space="preserve">και τα αντίστοιχα κεφάλαια από το </w:t>
      </w:r>
      <w:r w:rsidRPr="001469C9">
        <w:rPr>
          <w:rFonts w:cstheme="minorHAnsi"/>
          <w:sz w:val="24"/>
          <w:szCs w:val="24"/>
          <w:lang w:val="en-US"/>
        </w:rPr>
        <w:t>Workbook</w:t>
      </w:r>
      <w:r w:rsidRPr="001469C9">
        <w:rPr>
          <w:rFonts w:cstheme="minorHAnsi"/>
          <w:sz w:val="24"/>
          <w:szCs w:val="24"/>
        </w:rPr>
        <w:t xml:space="preserve"> </w:t>
      </w:r>
    </w:p>
    <w:p w:rsidR="001469C9" w:rsidRPr="001469C9" w:rsidRDefault="001469C9" w:rsidP="001469C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69C9">
        <w:rPr>
          <w:rFonts w:cstheme="minorHAnsi"/>
          <w:b/>
          <w:sz w:val="24"/>
          <w:szCs w:val="24"/>
          <w:lang w:val="en-US"/>
        </w:rPr>
        <w:t>Unit 1</w:t>
      </w:r>
    </w:p>
    <w:p w:rsidR="001469C9" w:rsidRPr="001469C9" w:rsidRDefault="001469C9" w:rsidP="001469C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69C9">
        <w:rPr>
          <w:rFonts w:cstheme="minorHAnsi"/>
          <w:b/>
          <w:sz w:val="24"/>
          <w:szCs w:val="24"/>
          <w:lang w:val="en-US"/>
        </w:rPr>
        <w:t xml:space="preserve">Unit 2 </w:t>
      </w:r>
    </w:p>
    <w:p w:rsidR="001469C9" w:rsidRPr="001469C9" w:rsidRDefault="001469C9" w:rsidP="001469C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69C9">
        <w:rPr>
          <w:rFonts w:cstheme="minorHAnsi"/>
          <w:b/>
          <w:sz w:val="24"/>
          <w:szCs w:val="24"/>
          <w:lang w:val="en-US"/>
        </w:rPr>
        <w:t xml:space="preserve">Unit 3 </w:t>
      </w:r>
    </w:p>
    <w:p w:rsidR="001469C9" w:rsidRPr="001469C9" w:rsidRDefault="001469C9" w:rsidP="001469C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69C9">
        <w:rPr>
          <w:rFonts w:cstheme="minorHAnsi"/>
          <w:b/>
          <w:sz w:val="24"/>
          <w:szCs w:val="24"/>
          <w:lang w:val="en-US"/>
        </w:rPr>
        <w:t>Unit 5</w:t>
      </w:r>
    </w:p>
    <w:p w:rsidR="001469C9" w:rsidRPr="001469C9" w:rsidRDefault="001469C9" w:rsidP="001469C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469C9">
        <w:rPr>
          <w:rFonts w:cstheme="minorHAnsi"/>
          <w:b/>
          <w:sz w:val="24"/>
          <w:szCs w:val="24"/>
          <w:lang w:val="en-US"/>
        </w:rPr>
        <w:t xml:space="preserve">Unit 6 </w:t>
      </w:r>
    </w:p>
    <w:p w:rsidR="001469C9" w:rsidRDefault="001469C9" w:rsidP="000C24F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469C9">
        <w:rPr>
          <w:rFonts w:cstheme="minorHAnsi"/>
          <w:sz w:val="24"/>
          <w:szCs w:val="24"/>
          <w:u w:val="single"/>
        </w:rPr>
        <w:t>Αφαιρείται</w:t>
      </w:r>
      <w:r w:rsidRPr="001469C9">
        <w:rPr>
          <w:rFonts w:cstheme="minorHAnsi"/>
          <w:sz w:val="24"/>
          <w:szCs w:val="24"/>
        </w:rPr>
        <w:t xml:space="preserve"> το </w:t>
      </w:r>
      <w:r w:rsidRPr="001469C9">
        <w:rPr>
          <w:rFonts w:cstheme="minorHAnsi"/>
          <w:sz w:val="24"/>
          <w:szCs w:val="24"/>
          <w:lang w:val="en-US"/>
        </w:rPr>
        <w:t>Unit</w:t>
      </w:r>
      <w:r w:rsidRPr="001469C9">
        <w:rPr>
          <w:rFonts w:cstheme="minorHAnsi"/>
          <w:sz w:val="24"/>
          <w:szCs w:val="24"/>
        </w:rPr>
        <w:t xml:space="preserve"> 4 (σελ. 37- 48). </w:t>
      </w:r>
    </w:p>
    <w:p w:rsidR="001469C9" w:rsidRPr="001469C9" w:rsidRDefault="001469C9" w:rsidP="001469C9">
      <w:pPr>
        <w:rPr>
          <w:rFonts w:cstheme="minorHAnsi"/>
          <w:sz w:val="24"/>
          <w:szCs w:val="24"/>
          <w:lang w:val="en-US"/>
        </w:rPr>
      </w:pPr>
    </w:p>
    <w:p w:rsidR="001469C9" w:rsidRPr="009B5272" w:rsidRDefault="001469C9" w:rsidP="001469C9">
      <w:pPr>
        <w:jc w:val="center"/>
        <w:rPr>
          <w:b/>
          <w:sz w:val="32"/>
          <w:szCs w:val="32"/>
          <w:u w:val="single"/>
        </w:rPr>
      </w:pPr>
      <w:r w:rsidRPr="009B5272">
        <w:rPr>
          <w:b/>
          <w:sz w:val="32"/>
          <w:szCs w:val="32"/>
          <w:u w:val="single"/>
        </w:rPr>
        <w:t>ΓΑΛΛΙΚΑ</w:t>
      </w:r>
    </w:p>
    <w:p w:rsidR="001469C9" w:rsidRPr="009B5272" w:rsidRDefault="001469C9" w:rsidP="001469C9">
      <w:pPr>
        <w:rPr>
          <w:b/>
          <w:sz w:val="24"/>
          <w:szCs w:val="24"/>
        </w:rPr>
      </w:pPr>
      <w:r w:rsidRPr="009B5272">
        <w:rPr>
          <w:b/>
          <w:sz w:val="24"/>
          <w:szCs w:val="24"/>
        </w:rPr>
        <w:t>Action.fr-gr 1</w:t>
      </w:r>
    </w:p>
    <w:p w:rsidR="001469C9" w:rsidRPr="009B5272" w:rsidRDefault="001469C9" w:rsidP="001469C9">
      <w:pPr>
        <w:rPr>
          <w:sz w:val="24"/>
          <w:szCs w:val="24"/>
        </w:rPr>
      </w:pPr>
      <w:r w:rsidRPr="009B5272">
        <w:rPr>
          <w:b/>
          <w:sz w:val="24"/>
          <w:szCs w:val="24"/>
        </w:rPr>
        <w:t>Σελίδες:</w:t>
      </w:r>
      <w:r w:rsidRPr="009B5272">
        <w:rPr>
          <w:sz w:val="24"/>
          <w:szCs w:val="24"/>
        </w:rPr>
        <w:t>66,67,68,69,70,71,72,73,74,75,76,80,81,82,86,87,88,89,90,91,92,93,94,95,96,98,99,100,103,108,109,110,113.</w:t>
      </w:r>
    </w:p>
    <w:p w:rsidR="001469C9" w:rsidRPr="000C24F5" w:rsidRDefault="001469C9" w:rsidP="009B5272">
      <w:pPr>
        <w:jc w:val="both"/>
        <w:rPr>
          <w:b/>
        </w:rPr>
      </w:pPr>
    </w:p>
    <w:p w:rsidR="009B5272" w:rsidRPr="009B5272" w:rsidRDefault="009B5272" w:rsidP="009B5272">
      <w:pPr>
        <w:jc w:val="center"/>
        <w:rPr>
          <w:b/>
          <w:sz w:val="32"/>
          <w:szCs w:val="32"/>
          <w:u w:val="single"/>
        </w:rPr>
      </w:pPr>
      <w:r w:rsidRPr="009B5272">
        <w:rPr>
          <w:b/>
          <w:sz w:val="32"/>
          <w:szCs w:val="32"/>
          <w:u w:val="single"/>
        </w:rPr>
        <w:t>ΘΡΗΣΚΕΥΤΙΚ</w:t>
      </w:r>
      <w:r w:rsidRPr="009B5272">
        <w:rPr>
          <w:b/>
          <w:sz w:val="32"/>
          <w:szCs w:val="32"/>
          <w:u w:val="single"/>
          <w:lang w:val="en-US"/>
        </w:rPr>
        <w:t>A</w:t>
      </w:r>
    </w:p>
    <w:p w:rsidR="009B5272" w:rsidRDefault="009B5272" w:rsidP="009B5272">
      <w:pPr>
        <w:rPr>
          <w:sz w:val="24"/>
          <w:szCs w:val="24"/>
          <w:lang w:val="en-US"/>
        </w:rPr>
      </w:pPr>
      <w:r w:rsidRPr="009B5272">
        <w:rPr>
          <w:sz w:val="24"/>
          <w:szCs w:val="24"/>
        </w:rPr>
        <w:t>Ενότητες: 1, 2, 3, 4, 5, 6, 7, 8, 9, 10, 11, 12, 13, 14, 15,16, 17, 18, 19, 20.</w:t>
      </w:r>
    </w:p>
    <w:p w:rsidR="009B5272" w:rsidRPr="009B5272" w:rsidRDefault="009B5272" w:rsidP="009B5272">
      <w:pPr>
        <w:rPr>
          <w:sz w:val="24"/>
          <w:szCs w:val="24"/>
          <w:lang w:val="en-US"/>
        </w:rPr>
      </w:pPr>
    </w:p>
    <w:p w:rsidR="009B5272" w:rsidRPr="009B5272" w:rsidRDefault="009B5272" w:rsidP="009B52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5272">
        <w:rPr>
          <w:rFonts w:ascii="Times New Roman" w:hAnsi="Times New Roman" w:cs="Times New Roman"/>
          <w:b/>
          <w:sz w:val="32"/>
          <w:szCs w:val="32"/>
          <w:u w:val="single"/>
        </w:rPr>
        <w:t>ΜΑΘΗΜΑΤΙΚΑ</w:t>
      </w:r>
      <w:bookmarkStart w:id="0" w:name="_GoBack"/>
      <w:bookmarkEnd w:id="0"/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Α΄ΜΕΡΟΣ (ΑΛΓΕΒΡΑ)</w:t>
      </w: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ΚΕΦΑΛΑΙΟ 1</w:t>
      </w:r>
      <w:r w:rsidRPr="009B5272">
        <w:rPr>
          <w:rFonts w:cstheme="minorHAnsi"/>
          <w:sz w:val="24"/>
          <w:szCs w:val="24"/>
          <w:vertAlign w:val="superscript"/>
        </w:rPr>
        <w:t>ο</w:t>
      </w:r>
      <w:r w:rsidRPr="009B5272">
        <w:rPr>
          <w:rFonts w:cstheme="minorHAnsi"/>
          <w:sz w:val="24"/>
          <w:szCs w:val="24"/>
        </w:rPr>
        <w:t>:  Παράγραφοι: 1.1, 1.2, 1.4, 1.5</w:t>
      </w: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ΚΕΦΑΛΑΙΟ 2</w:t>
      </w:r>
      <w:r w:rsidRPr="009B5272">
        <w:rPr>
          <w:rFonts w:cstheme="minorHAnsi"/>
          <w:sz w:val="24"/>
          <w:szCs w:val="24"/>
          <w:vertAlign w:val="superscript"/>
        </w:rPr>
        <w:t>ο</w:t>
      </w:r>
      <w:r w:rsidRPr="009B5272">
        <w:rPr>
          <w:rFonts w:cstheme="minorHAnsi"/>
          <w:sz w:val="24"/>
          <w:szCs w:val="24"/>
        </w:rPr>
        <w:t>:  Παράγραφοι: 2.1, 2.2, 2.3</w:t>
      </w: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Β΄ΜΕΡΟΣ (ΓΕΩΜΕΤΡΙΑ)</w:t>
      </w: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ΚΕΦΑΛΑΙΟ 1</w:t>
      </w:r>
      <w:r w:rsidRPr="009B5272">
        <w:rPr>
          <w:rFonts w:cstheme="minorHAnsi"/>
          <w:sz w:val="24"/>
          <w:szCs w:val="24"/>
          <w:vertAlign w:val="superscript"/>
        </w:rPr>
        <w:t>ο</w:t>
      </w:r>
      <w:r w:rsidRPr="009B5272">
        <w:rPr>
          <w:rFonts w:cstheme="minorHAnsi"/>
          <w:sz w:val="24"/>
          <w:szCs w:val="24"/>
        </w:rPr>
        <w:t>:  Παράγραφοι: 1.1, 1.2,1.3, 1.4</w:t>
      </w: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ΚΕΦΑΛΑΙΟ 2</w:t>
      </w:r>
      <w:r w:rsidRPr="009B5272">
        <w:rPr>
          <w:rFonts w:cstheme="minorHAnsi"/>
          <w:sz w:val="24"/>
          <w:szCs w:val="24"/>
          <w:vertAlign w:val="superscript"/>
        </w:rPr>
        <w:t>ο</w:t>
      </w:r>
      <w:r w:rsidRPr="009B5272">
        <w:rPr>
          <w:rFonts w:cstheme="minorHAnsi"/>
          <w:sz w:val="24"/>
          <w:szCs w:val="24"/>
        </w:rPr>
        <w:t>:  Παράγραφοι: 2.1, 2.2, 2.4</w:t>
      </w:r>
    </w:p>
    <w:p w:rsidR="009B5272" w:rsidRPr="009B5272" w:rsidRDefault="009B5272" w:rsidP="009B5272">
      <w:pPr>
        <w:spacing w:after="0" w:line="240" w:lineRule="auto"/>
        <w:rPr>
          <w:rFonts w:cstheme="minorHAnsi"/>
          <w:sz w:val="24"/>
          <w:szCs w:val="24"/>
        </w:rPr>
      </w:pPr>
      <w:r w:rsidRPr="009B5272">
        <w:rPr>
          <w:rFonts w:cstheme="minorHAnsi"/>
          <w:sz w:val="24"/>
          <w:szCs w:val="24"/>
        </w:rPr>
        <w:t>ΚΕΦΑΛΑΙΟ 3</w:t>
      </w:r>
      <w:r w:rsidRPr="009B5272">
        <w:rPr>
          <w:rFonts w:cstheme="minorHAnsi"/>
          <w:sz w:val="24"/>
          <w:szCs w:val="24"/>
          <w:vertAlign w:val="superscript"/>
        </w:rPr>
        <w:t>ο</w:t>
      </w:r>
      <w:r w:rsidRPr="009B5272">
        <w:rPr>
          <w:rFonts w:cstheme="minorHAnsi"/>
          <w:sz w:val="24"/>
          <w:szCs w:val="24"/>
        </w:rPr>
        <w:t>:  Παράγραφοι: 3.1, 3.2, 3.3, 3.5</w:t>
      </w:r>
    </w:p>
    <w:p w:rsidR="009B5272" w:rsidRDefault="009B5272" w:rsidP="009B5272">
      <w:pPr>
        <w:jc w:val="both"/>
        <w:rPr>
          <w:b/>
          <w:lang w:val="en-US"/>
        </w:rPr>
      </w:pPr>
    </w:p>
    <w:p w:rsidR="009B5272" w:rsidRPr="00443F65" w:rsidRDefault="009B5272" w:rsidP="009B5272">
      <w:pPr>
        <w:jc w:val="center"/>
        <w:rPr>
          <w:rFonts w:cstheme="minorHAnsi"/>
          <w:b/>
          <w:sz w:val="32"/>
          <w:szCs w:val="32"/>
          <w:u w:val="single"/>
        </w:rPr>
      </w:pPr>
      <w:r w:rsidRPr="00443F65">
        <w:rPr>
          <w:rFonts w:cstheme="minorHAnsi"/>
          <w:b/>
          <w:sz w:val="32"/>
          <w:szCs w:val="32"/>
          <w:u w:val="single"/>
        </w:rPr>
        <w:t>ΧΗΜΕΙΑ</w:t>
      </w:r>
    </w:p>
    <w:p w:rsidR="009B5272" w:rsidRDefault="009B5272" w:rsidP="009B5272">
      <w:pPr>
        <w:rPr>
          <w:rFonts w:cstheme="minorHAnsi"/>
          <w:sz w:val="24"/>
          <w:szCs w:val="24"/>
          <w:lang w:val="en-US"/>
        </w:rPr>
      </w:pPr>
      <w:r w:rsidRPr="009B5272">
        <w:rPr>
          <w:rFonts w:cstheme="minorHAnsi"/>
          <w:sz w:val="24"/>
          <w:szCs w:val="24"/>
        </w:rPr>
        <w:t>Σελίδες: 24-72</w:t>
      </w:r>
    </w:p>
    <w:p w:rsidR="009B5272" w:rsidRDefault="009B5272" w:rsidP="009B5272">
      <w:pPr>
        <w:rPr>
          <w:rFonts w:cstheme="minorHAnsi"/>
          <w:sz w:val="24"/>
          <w:szCs w:val="24"/>
          <w:lang w:val="en-US"/>
        </w:rPr>
      </w:pPr>
    </w:p>
    <w:p w:rsidR="00A545FE" w:rsidRPr="00A545FE" w:rsidRDefault="00A545FE" w:rsidP="00A545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A545FE">
        <w:rPr>
          <w:rFonts w:ascii="Calibri" w:hAnsi="Calibri" w:cs="Calibri"/>
          <w:b/>
          <w:sz w:val="32"/>
          <w:szCs w:val="32"/>
          <w:u w:val="single"/>
        </w:rPr>
        <w:t>ΦΥΣΙΚ</w:t>
      </w:r>
      <w:r w:rsidRPr="00A545FE">
        <w:rPr>
          <w:rFonts w:ascii="Calibri" w:hAnsi="Calibri" w:cs="Calibri"/>
          <w:b/>
          <w:sz w:val="32"/>
          <w:szCs w:val="32"/>
          <w:u w:val="single"/>
          <w:lang w:val="en-US"/>
        </w:rPr>
        <w:t>H</w:t>
      </w:r>
    </w:p>
    <w:p w:rsidR="00A545FE" w:rsidRPr="00A545FE" w:rsidRDefault="00A545FE" w:rsidP="00A54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545FE">
        <w:rPr>
          <w:rFonts w:ascii="Calibri" w:hAnsi="Calibri" w:cs="Calibri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εφάλαιο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1</w:t>
      </w:r>
      <w:r w:rsidRPr="00A545FE">
        <w:rPr>
          <w:rFonts w:ascii="Calibri" w:hAnsi="Calibri" w:cs="Calibri"/>
          <w:sz w:val="24"/>
          <w:szCs w:val="24"/>
        </w:rPr>
        <w:t>. Μονάδες μήκους , μάζας, χρόνου. Πυκνότητα</w:t>
      </w:r>
    </w:p>
    <w:p w:rsidR="00A545FE" w:rsidRPr="00A545FE" w:rsidRDefault="00A545FE" w:rsidP="00A54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545FE">
        <w:rPr>
          <w:rFonts w:ascii="Calibri" w:hAnsi="Calibri" w:cs="Calibri"/>
          <w:sz w:val="24"/>
          <w:szCs w:val="24"/>
        </w:rPr>
        <w:t>Κεφάλαιο  3.  Ό,τι  έχει διδαχτεί.</w:t>
      </w:r>
    </w:p>
    <w:p w:rsidR="00A545FE" w:rsidRPr="00A545FE" w:rsidRDefault="00A545FE" w:rsidP="00A54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545FE">
        <w:rPr>
          <w:rFonts w:ascii="Calibri" w:hAnsi="Calibri" w:cs="Calibri"/>
          <w:sz w:val="24"/>
          <w:szCs w:val="24"/>
        </w:rPr>
        <w:t>Κεφάλαιο  4.  Ό,τι  έχει διδαχτεί.</w:t>
      </w:r>
    </w:p>
    <w:p w:rsidR="00A545FE" w:rsidRPr="00A545FE" w:rsidRDefault="00A545FE" w:rsidP="00A54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545FE">
        <w:rPr>
          <w:rFonts w:ascii="Calibri" w:hAnsi="Calibri" w:cs="Calibri"/>
          <w:sz w:val="24"/>
          <w:szCs w:val="24"/>
        </w:rPr>
        <w:t>Κεφάλαιο  5.  Οι παράγραφοι 5.1, 5.2, 5.3 και 5.5 .</w:t>
      </w:r>
    </w:p>
    <w:p w:rsidR="009B5272" w:rsidRPr="00443F65" w:rsidRDefault="009B5272" w:rsidP="009B5272">
      <w:pPr>
        <w:rPr>
          <w:rFonts w:cstheme="minorHAnsi"/>
          <w:sz w:val="24"/>
          <w:szCs w:val="24"/>
        </w:rPr>
      </w:pPr>
    </w:p>
    <w:p w:rsidR="00443F65" w:rsidRPr="006F49F1" w:rsidRDefault="00443F65" w:rsidP="00443F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ΑΡΧΑΙΑ ΑΠΟ ΜΕΤΑΦΡΑΣΗ</w:t>
      </w:r>
    </w:p>
    <w:p w:rsidR="00443F65" w:rsidRPr="00443F65" w:rsidRDefault="00443F65" w:rsidP="00443F65">
      <w:pPr>
        <w:spacing w:after="0" w:line="240" w:lineRule="auto"/>
        <w:jc w:val="both"/>
        <w:rPr>
          <w:b/>
          <w:sz w:val="24"/>
          <w:szCs w:val="24"/>
        </w:rPr>
      </w:pPr>
      <w:r w:rsidRPr="00443F65">
        <w:rPr>
          <w:b/>
          <w:sz w:val="24"/>
          <w:szCs w:val="24"/>
        </w:rPr>
        <w:t>1. Ομηρικά Έπη: Ιλιάδα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Α. ΕΙΣΑΓΩΓΗ: Ιλιάδα και Ιστορία, Περιεχόμενο, θέμα και δομή της Ιλιάδας, Διαφορές Ιλιάδας και Οδύσσειας), σελ. 8-11.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Β. ΚΕΙΜΕΝΟ:</w:t>
      </w:r>
      <w:r>
        <w:rPr>
          <w:sz w:val="24"/>
          <w:szCs w:val="24"/>
          <w:lang w:val="en-US"/>
        </w:rPr>
        <w:t xml:space="preserve"> </w:t>
      </w:r>
      <w:r w:rsidRPr="00443F65">
        <w:rPr>
          <w:sz w:val="24"/>
          <w:szCs w:val="24"/>
        </w:rPr>
        <w:t xml:space="preserve"> Ραψ. Α (στ. 1-53, 54-306, 350-431)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 xml:space="preserve">                        Ραψ. Ζ (στ. 369-529)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 xml:space="preserve">                        Ραψ. Π (στ. 684-867)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 xml:space="preserve">                        Ραψ. Χ (στ. 247-394)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 xml:space="preserve">                        Ραψ. Ω (στ.468-677)</w:t>
      </w:r>
    </w:p>
    <w:p w:rsidR="00443F65" w:rsidRPr="00443F65" w:rsidRDefault="00443F65" w:rsidP="00443F65">
      <w:pPr>
        <w:spacing w:after="0" w:line="240" w:lineRule="auto"/>
        <w:jc w:val="both"/>
        <w:rPr>
          <w:b/>
          <w:sz w:val="24"/>
          <w:szCs w:val="24"/>
        </w:rPr>
      </w:pPr>
      <w:r w:rsidRPr="00443F65">
        <w:rPr>
          <w:b/>
          <w:sz w:val="24"/>
          <w:szCs w:val="24"/>
        </w:rPr>
        <w:t>2. Αρχαία Ελλάδα: Ο τόπος και οι άνθρωποι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Α. Εισαγωγή: Η Αθήνα (σελ.9-11)</w:t>
      </w:r>
    </w:p>
    <w:p w:rsidR="00443F65" w:rsidRDefault="00443F65" w:rsidP="00443F65">
      <w:pPr>
        <w:spacing w:after="0" w:line="240" w:lineRule="auto"/>
        <w:jc w:val="both"/>
        <w:rPr>
          <w:sz w:val="24"/>
          <w:szCs w:val="24"/>
          <w:lang w:val="en-US"/>
        </w:rPr>
      </w:pPr>
      <w:r w:rsidRPr="00443F65">
        <w:rPr>
          <w:sz w:val="24"/>
          <w:szCs w:val="24"/>
        </w:rPr>
        <w:t>Β. Κείμενο: Ξενοφών, Η γη της Αττικής (σελ.12-14)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43F65" w:rsidRDefault="00443F65" w:rsidP="00443F6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5673B" w:rsidRDefault="00E5673B" w:rsidP="00443F6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43F65" w:rsidRPr="00E5673B" w:rsidRDefault="00443F65" w:rsidP="00443F65">
      <w:pPr>
        <w:jc w:val="center"/>
        <w:rPr>
          <w:b/>
          <w:sz w:val="32"/>
          <w:szCs w:val="32"/>
          <w:u w:val="single"/>
        </w:rPr>
      </w:pPr>
      <w:r w:rsidRPr="00E5673B">
        <w:rPr>
          <w:b/>
          <w:sz w:val="32"/>
          <w:szCs w:val="32"/>
          <w:u w:val="single"/>
        </w:rPr>
        <w:lastRenderedPageBreak/>
        <w:t xml:space="preserve">ΑΡΧΑΙΑ ΕΛΛΗΝΙΚΗ ΓΛΩΣΣΑ 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Ως εξεταστέα ύλη ορίζονται τα παρακάτω: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2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>: Γ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3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Β1, Β2, Γ1, 3</w:t>
      </w:r>
      <w:r w:rsidRPr="00443F65">
        <w:rPr>
          <w:sz w:val="24"/>
          <w:szCs w:val="24"/>
          <w:vertAlign w:val="superscript"/>
        </w:rPr>
        <w:t>ο</w:t>
      </w:r>
      <w:r w:rsidRPr="00443F65">
        <w:rPr>
          <w:sz w:val="24"/>
          <w:szCs w:val="24"/>
        </w:rPr>
        <w:t xml:space="preserve">   Παράλληλο Κείμενο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4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Β2, Γ1, Γ2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5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Β1, Β2, Γ1, Γ2, Παράλληλο Κείμενο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6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Β2, Γ1, Γ2, Γ3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7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Β1, Β2, Γ1, Γ2, Γ3, Παράλληλο Κείμενο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8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Β2, Γ1(1,2), Γ2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9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Β2, Γ1, Γ2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11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>: Α, Β1, Γ, Παράλληλο Κείμενο,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12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Β1, Γ1, Γ2, Παράλληλο Κείμενο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13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Γ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14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Β1, Γ, Παράλληλο Κείμενο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15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Γ1, Γ2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Ενότητα 16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Γ1</w:t>
      </w:r>
    </w:p>
    <w:p w:rsidR="00443F65" w:rsidRPr="00443F65" w:rsidRDefault="00443F65" w:rsidP="00443F65">
      <w:pPr>
        <w:spacing w:after="0" w:line="240" w:lineRule="auto"/>
        <w:jc w:val="both"/>
        <w:rPr>
          <w:sz w:val="24"/>
          <w:szCs w:val="24"/>
        </w:rPr>
      </w:pPr>
    </w:p>
    <w:p w:rsidR="00443F65" w:rsidRDefault="00443F65" w:rsidP="00443F65">
      <w:pPr>
        <w:jc w:val="center"/>
        <w:rPr>
          <w:b/>
          <w:sz w:val="32"/>
          <w:szCs w:val="32"/>
          <w:u w:val="single"/>
          <w:lang w:val="en-US"/>
        </w:rPr>
      </w:pPr>
    </w:p>
    <w:p w:rsidR="00443F65" w:rsidRPr="004847FC" w:rsidRDefault="00443F65" w:rsidP="00443F65">
      <w:pPr>
        <w:jc w:val="center"/>
        <w:rPr>
          <w:b/>
          <w:sz w:val="32"/>
          <w:szCs w:val="32"/>
          <w:u w:val="single"/>
        </w:rPr>
      </w:pPr>
      <w:r w:rsidRPr="004847FC">
        <w:rPr>
          <w:b/>
          <w:sz w:val="32"/>
          <w:szCs w:val="32"/>
          <w:u w:val="single"/>
        </w:rPr>
        <w:t>ΚΕΙΜΕΝΑ ΝΕΟΕΛΛΗΝΙΚΗΣ ΛΟΓΟΤΕΧΝΙΑΣ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Ινδιάνος Σιάτλ: «Ένα παλιό μήνυμα για το σύγχρονο κόσμο»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Γιώργος Ιωάννου: «Να ‘σαι καλά δάσκαλε»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Άννα Φρανκ: «Από το ημερολόγιο της Άννας Φρανκ»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Διδώ Σωτηρίου: «Όταν πρωτοκατέβηκα στη Σμύρνη»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Άντον Τσέχωφ: «Ένας αριθμός»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Δημοτικά τραγούδια της ξενιτιάς: «Θέλω να πα στην ξενιτιά», «Ξενιτεμένο μου πουλί»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Θαν. Βαλτινός: «Δυο γράμματα της Χαράς»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Δ. Μίγγας: «Η τρίπλα των ονείρων»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Κ. Π. Καβάφης: «Θερμοπύλες»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>Μ. Ιορδανίδου: «Στην εποχή του τσιμέντου και της πολυκατοικίας»</w:t>
      </w:r>
    </w:p>
    <w:p w:rsidR="00443F65" w:rsidRPr="00443F65" w:rsidRDefault="00443F65" w:rsidP="00443F6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43F65">
        <w:rPr>
          <w:sz w:val="24"/>
          <w:szCs w:val="24"/>
        </w:rPr>
        <w:t xml:space="preserve"> Τάσος Καλούτσας: «Με το λεωφορείο»</w:t>
      </w:r>
    </w:p>
    <w:p w:rsidR="009B5272" w:rsidRPr="00443F65" w:rsidRDefault="009B5272" w:rsidP="009B5272">
      <w:pPr>
        <w:jc w:val="both"/>
        <w:rPr>
          <w:b/>
        </w:rPr>
      </w:pPr>
    </w:p>
    <w:p w:rsidR="00443F65" w:rsidRPr="00443F65" w:rsidRDefault="00443F65" w:rsidP="00443F65">
      <w:pPr>
        <w:jc w:val="center"/>
        <w:rPr>
          <w:b/>
          <w:sz w:val="32"/>
          <w:szCs w:val="32"/>
          <w:u w:val="single"/>
        </w:rPr>
      </w:pPr>
      <w:r w:rsidRPr="00443F65">
        <w:rPr>
          <w:b/>
          <w:sz w:val="32"/>
          <w:szCs w:val="32"/>
          <w:u w:val="single"/>
        </w:rPr>
        <w:t>ΝΕΟΕΛΛΗΝΙΚΗ ΓΛΩΣΣΑ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1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Β, Γ, Δ, Ε, ΣΤ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2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Β, Γ, Δ, Ε, ΣΤ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3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Β, Γ, Δ, Ε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4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Β, Γ, Δ, Ε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5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Α, Β, Γ (ως και σελ. 83)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6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Β, Γ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7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Β, Γ, Δ</w:t>
      </w:r>
    </w:p>
    <w:p w:rsidR="00443F65" w:rsidRPr="00443F65" w:rsidRDefault="00443F65" w:rsidP="00443F65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443F65">
        <w:rPr>
          <w:sz w:val="24"/>
          <w:szCs w:val="24"/>
        </w:rPr>
        <w:t>Ενότητα 8</w:t>
      </w:r>
      <w:r w:rsidRPr="00443F65">
        <w:rPr>
          <w:sz w:val="24"/>
          <w:szCs w:val="24"/>
          <w:vertAlign w:val="superscript"/>
        </w:rPr>
        <w:t>η</w:t>
      </w:r>
      <w:r w:rsidRPr="00443F65">
        <w:rPr>
          <w:sz w:val="24"/>
          <w:szCs w:val="24"/>
        </w:rPr>
        <w:t xml:space="preserve"> : Β1, Β2</w:t>
      </w:r>
    </w:p>
    <w:p w:rsidR="009B5272" w:rsidRPr="00443F65" w:rsidRDefault="009B5272" w:rsidP="009B5272">
      <w:pPr>
        <w:jc w:val="both"/>
        <w:rPr>
          <w:b/>
        </w:rPr>
      </w:pPr>
    </w:p>
    <w:p w:rsidR="009B5272" w:rsidRDefault="009B5272" w:rsidP="009B5272">
      <w:pPr>
        <w:jc w:val="both"/>
        <w:rPr>
          <w:b/>
          <w:lang w:val="en-US"/>
        </w:rPr>
      </w:pPr>
    </w:p>
    <w:p w:rsidR="001469C9" w:rsidRPr="001469C9" w:rsidRDefault="001469C9" w:rsidP="009B5272">
      <w:pPr>
        <w:jc w:val="both"/>
        <w:rPr>
          <w:b/>
          <w:lang w:val="en-US"/>
        </w:rPr>
      </w:pPr>
    </w:p>
    <w:p w:rsidR="00443F65" w:rsidRPr="00443F65" w:rsidRDefault="00443F65" w:rsidP="00443F65">
      <w:pPr>
        <w:jc w:val="center"/>
        <w:rPr>
          <w:b/>
          <w:sz w:val="32"/>
          <w:szCs w:val="32"/>
          <w:u w:val="single"/>
          <w:lang w:val="en-US"/>
        </w:rPr>
      </w:pPr>
      <w:r w:rsidRPr="00443F65">
        <w:rPr>
          <w:b/>
          <w:sz w:val="32"/>
          <w:szCs w:val="32"/>
          <w:u w:val="single"/>
        </w:rPr>
        <w:lastRenderedPageBreak/>
        <w:t>ΓΕΩΓΡΑΦΙΑ</w:t>
      </w:r>
    </w:p>
    <w:tbl>
      <w:tblPr>
        <w:tblStyle w:val="a6"/>
        <w:tblW w:w="0" w:type="auto"/>
        <w:tblLook w:val="04A0"/>
      </w:tblPr>
      <w:tblGrid>
        <w:gridCol w:w="2186"/>
        <w:gridCol w:w="2186"/>
        <w:gridCol w:w="2187"/>
        <w:gridCol w:w="2187"/>
      </w:tblGrid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B917CA" w:rsidRDefault="00443F65" w:rsidP="006C79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7CA">
              <w:rPr>
                <w:b/>
                <w:sz w:val="24"/>
                <w:szCs w:val="24"/>
                <w:u w:val="single"/>
              </w:rPr>
              <w:t>Ενότητα 1η</w:t>
            </w:r>
          </w:p>
        </w:tc>
        <w:tc>
          <w:tcPr>
            <w:tcW w:w="2186" w:type="dxa"/>
            <w:vAlign w:val="center"/>
          </w:tcPr>
          <w:p w:rsidR="00443F65" w:rsidRPr="00B917CA" w:rsidRDefault="00443F65" w:rsidP="006C795D">
            <w:pPr>
              <w:jc w:val="center"/>
              <w:rPr>
                <w:u w:val="single"/>
              </w:rPr>
            </w:pPr>
            <w:r w:rsidRPr="00B917CA">
              <w:rPr>
                <w:b/>
                <w:sz w:val="24"/>
                <w:szCs w:val="24"/>
                <w:u w:val="single"/>
              </w:rPr>
              <w:t>Ενότητα 2η</w:t>
            </w:r>
          </w:p>
        </w:tc>
        <w:tc>
          <w:tcPr>
            <w:tcW w:w="2187" w:type="dxa"/>
            <w:vAlign w:val="center"/>
          </w:tcPr>
          <w:p w:rsidR="00443F65" w:rsidRPr="00B917CA" w:rsidRDefault="00443F65" w:rsidP="006C795D">
            <w:pPr>
              <w:jc w:val="center"/>
              <w:rPr>
                <w:u w:val="single"/>
              </w:rPr>
            </w:pPr>
            <w:r w:rsidRPr="00B917CA">
              <w:rPr>
                <w:b/>
                <w:sz w:val="24"/>
                <w:szCs w:val="24"/>
                <w:u w:val="single"/>
              </w:rPr>
              <w:t>Ενότητα 3η</w:t>
            </w:r>
          </w:p>
        </w:tc>
        <w:tc>
          <w:tcPr>
            <w:tcW w:w="2187" w:type="dxa"/>
            <w:vAlign w:val="center"/>
          </w:tcPr>
          <w:p w:rsidR="00443F65" w:rsidRPr="00B917CA" w:rsidRDefault="00443F65" w:rsidP="006C795D">
            <w:pPr>
              <w:jc w:val="center"/>
              <w:rPr>
                <w:u w:val="single"/>
              </w:rPr>
            </w:pPr>
            <w:r w:rsidRPr="00B917CA">
              <w:rPr>
                <w:b/>
                <w:sz w:val="24"/>
                <w:szCs w:val="24"/>
                <w:u w:val="single"/>
              </w:rPr>
              <w:t>Ενότητα 4η</w:t>
            </w: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3</w:t>
            </w: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9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25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37</w:t>
            </w: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12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26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  <w:rPr>
                <w:lang w:val="en-US"/>
              </w:rPr>
            </w:pPr>
            <w:r w:rsidRPr="00443F65">
              <w:t>Μάθημα 3</w:t>
            </w:r>
            <w:r w:rsidRPr="00443F65">
              <w:rPr>
                <w:lang w:val="en-US"/>
              </w:rPr>
              <w:t>8</w:t>
            </w: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14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29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16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32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19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35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21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36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</w:tr>
      <w:tr w:rsidR="00443F65" w:rsidTr="00443F65">
        <w:trPr>
          <w:trHeight w:val="363"/>
        </w:trPr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6" w:type="dxa"/>
            <w:vAlign w:val="center"/>
          </w:tcPr>
          <w:p w:rsidR="00443F65" w:rsidRPr="00443F65" w:rsidRDefault="00443F65" w:rsidP="006C795D">
            <w:pPr>
              <w:jc w:val="center"/>
            </w:pPr>
            <w:r w:rsidRPr="00443F65">
              <w:t>Μάθημα 24</w:t>
            </w: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  <w:tc>
          <w:tcPr>
            <w:tcW w:w="2187" w:type="dxa"/>
            <w:vAlign w:val="center"/>
          </w:tcPr>
          <w:p w:rsidR="00443F65" w:rsidRPr="00443F65" w:rsidRDefault="00443F65" w:rsidP="006C795D">
            <w:pPr>
              <w:jc w:val="center"/>
            </w:pPr>
          </w:p>
        </w:tc>
      </w:tr>
    </w:tbl>
    <w:p w:rsidR="009B5272" w:rsidRPr="00443F65" w:rsidRDefault="009B5272" w:rsidP="009B5272">
      <w:pPr>
        <w:jc w:val="both"/>
        <w:rPr>
          <w:b/>
        </w:rPr>
      </w:pPr>
    </w:p>
    <w:p w:rsidR="009B5272" w:rsidRPr="00443F65" w:rsidRDefault="009B5272" w:rsidP="009B5272">
      <w:pPr>
        <w:jc w:val="center"/>
        <w:rPr>
          <w:b/>
          <w:sz w:val="32"/>
          <w:szCs w:val="32"/>
          <w:u w:val="single"/>
        </w:rPr>
      </w:pPr>
    </w:p>
    <w:p w:rsidR="00AE5A66" w:rsidRPr="00AE5A66" w:rsidRDefault="00AE5A66" w:rsidP="00AE5A66">
      <w:pPr>
        <w:jc w:val="center"/>
        <w:rPr>
          <w:b/>
          <w:sz w:val="32"/>
          <w:szCs w:val="32"/>
          <w:u w:val="single"/>
          <w:lang w:val="en-US"/>
        </w:rPr>
      </w:pPr>
      <w:r w:rsidRPr="00AE5A66">
        <w:rPr>
          <w:b/>
          <w:sz w:val="32"/>
          <w:szCs w:val="32"/>
          <w:u w:val="single"/>
        </w:rPr>
        <w:t>ΒΙΟΛΟΓΙΑ</w:t>
      </w:r>
    </w:p>
    <w:p w:rsidR="00AE5A66" w:rsidRPr="00AE5A66" w:rsidRDefault="00AE5A66" w:rsidP="00AE5A66">
      <w:pPr>
        <w:rPr>
          <w:b/>
          <w:sz w:val="28"/>
          <w:szCs w:val="28"/>
        </w:rPr>
      </w:pPr>
      <w:r w:rsidRPr="00AE5A66">
        <w:rPr>
          <w:b/>
          <w:sz w:val="28"/>
          <w:szCs w:val="28"/>
        </w:rPr>
        <w:t>Από το βιβλίο της Βιολογίας Α’ Γυμνασίου</w:t>
      </w:r>
    </w:p>
    <w:tbl>
      <w:tblPr>
        <w:tblStyle w:val="a6"/>
        <w:tblW w:w="0" w:type="auto"/>
        <w:tblLook w:val="04A0"/>
      </w:tblPr>
      <w:tblGrid>
        <w:gridCol w:w="1583"/>
        <w:gridCol w:w="7943"/>
      </w:tblGrid>
      <w:tr w:rsidR="00AE5A66" w:rsidTr="00AE5A66">
        <w:trPr>
          <w:trHeight w:val="525"/>
        </w:trPr>
        <w:tc>
          <w:tcPr>
            <w:tcW w:w="1583" w:type="dxa"/>
            <w:vAlign w:val="center"/>
          </w:tcPr>
          <w:p w:rsidR="00AE5A66" w:rsidRPr="00AE5A66" w:rsidRDefault="00AE5A66" w:rsidP="006C795D">
            <w:r w:rsidRPr="00AE5A66">
              <w:t>Εισαγωγή</w:t>
            </w:r>
          </w:p>
        </w:tc>
        <w:tc>
          <w:tcPr>
            <w:tcW w:w="7943" w:type="dxa"/>
            <w:vAlign w:val="center"/>
          </w:tcPr>
          <w:p w:rsidR="00AE5A66" w:rsidRPr="00AE5A66" w:rsidRDefault="00AE5A66" w:rsidP="006C795D">
            <w:r w:rsidRPr="00AE5A66">
              <w:t>Αναπαραγωγή (σελίδα 114)</w:t>
            </w:r>
          </w:p>
        </w:tc>
      </w:tr>
      <w:tr w:rsidR="00AE5A66" w:rsidTr="00AE5A66">
        <w:trPr>
          <w:trHeight w:val="525"/>
        </w:trPr>
        <w:tc>
          <w:tcPr>
            <w:tcW w:w="1583" w:type="dxa"/>
            <w:vAlign w:val="center"/>
          </w:tcPr>
          <w:p w:rsidR="00AE5A66" w:rsidRPr="00AE5A66" w:rsidRDefault="00AE5A66" w:rsidP="006C795D">
            <w:r w:rsidRPr="00AE5A66">
              <w:t>6.2</w:t>
            </w:r>
          </w:p>
        </w:tc>
        <w:tc>
          <w:tcPr>
            <w:tcW w:w="7943" w:type="dxa"/>
            <w:vAlign w:val="center"/>
          </w:tcPr>
          <w:p w:rsidR="00AE5A66" w:rsidRPr="00AE5A66" w:rsidRDefault="00AE5A66" w:rsidP="006C795D">
            <w:pPr>
              <w:jc w:val="left"/>
            </w:pPr>
            <w:r w:rsidRPr="00AE5A66">
              <w:t>Η αναπαραγωγή στα φυτά (σελίδες  115-118)</w:t>
            </w:r>
          </w:p>
        </w:tc>
      </w:tr>
      <w:tr w:rsidR="00AE5A66" w:rsidTr="00AE5A66">
        <w:trPr>
          <w:trHeight w:val="525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AE5A66" w:rsidRPr="00AE5A66" w:rsidRDefault="00AE5A66" w:rsidP="006C795D">
            <w:r w:rsidRPr="00AE5A66">
              <w:t>6.4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AE5A66" w:rsidRPr="00AE5A66" w:rsidRDefault="00AE5A66" w:rsidP="006C795D">
            <w:r w:rsidRPr="00AE5A66">
              <w:t>Η αναπαραγωγή στον άνθρωπο (σελίδες 123-128)</w:t>
            </w:r>
          </w:p>
        </w:tc>
      </w:tr>
      <w:tr w:rsidR="00AE5A66" w:rsidTr="00AE5A66">
        <w:trPr>
          <w:trHeight w:val="525"/>
        </w:trPr>
        <w:tc>
          <w:tcPr>
            <w:tcW w:w="9526" w:type="dxa"/>
            <w:gridSpan w:val="2"/>
            <w:tcBorders>
              <w:left w:val="nil"/>
              <w:right w:val="nil"/>
            </w:tcBorders>
            <w:vAlign w:val="center"/>
          </w:tcPr>
          <w:p w:rsidR="00AE5A66" w:rsidRPr="00AE5A66" w:rsidRDefault="00AE5A66" w:rsidP="006C795D">
            <w:pPr>
              <w:spacing w:beforeAutospacing="0" w:afterAutospacing="0"/>
              <w:rPr>
                <w:sz w:val="28"/>
                <w:szCs w:val="28"/>
              </w:rPr>
            </w:pPr>
          </w:p>
          <w:p w:rsidR="00AE5A66" w:rsidRPr="00AE5A66" w:rsidRDefault="00AE5A66" w:rsidP="006C795D">
            <w:pPr>
              <w:spacing w:beforeAutospacing="0" w:afterAutospacing="0"/>
              <w:rPr>
                <w:b/>
                <w:sz w:val="28"/>
                <w:szCs w:val="28"/>
              </w:rPr>
            </w:pPr>
            <w:r w:rsidRPr="00AE5A66">
              <w:rPr>
                <w:b/>
                <w:sz w:val="28"/>
                <w:szCs w:val="28"/>
              </w:rPr>
              <w:t>Από το βιβλίο της Βιολογίας Β’ και Γ’ Γυμνασίου</w:t>
            </w:r>
          </w:p>
          <w:p w:rsidR="00AE5A66" w:rsidRPr="00AE5A66" w:rsidRDefault="00AE5A66" w:rsidP="006C795D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  <w:tr w:rsidR="00AE5A66" w:rsidTr="00AE5A66">
        <w:trPr>
          <w:trHeight w:val="525"/>
        </w:trPr>
        <w:tc>
          <w:tcPr>
            <w:tcW w:w="1583" w:type="dxa"/>
            <w:vAlign w:val="center"/>
          </w:tcPr>
          <w:p w:rsidR="00AE5A66" w:rsidRPr="00AE5A66" w:rsidRDefault="00AE5A66" w:rsidP="006C795D">
            <w:r w:rsidRPr="00AE5A66">
              <w:t>2.2</w:t>
            </w:r>
          </w:p>
        </w:tc>
        <w:tc>
          <w:tcPr>
            <w:tcW w:w="7943" w:type="dxa"/>
            <w:vAlign w:val="center"/>
          </w:tcPr>
          <w:p w:rsidR="00AE5A66" w:rsidRPr="00AE5A66" w:rsidRDefault="00AE5A66" w:rsidP="006C795D">
            <w:r w:rsidRPr="00AE5A66">
              <w:t>Οργάνωση και λειτουργίες του οικοσυστήματος (σελίδες 43-46)</w:t>
            </w:r>
          </w:p>
        </w:tc>
      </w:tr>
      <w:tr w:rsidR="00AE5A66" w:rsidTr="00AE5A66">
        <w:trPr>
          <w:trHeight w:val="525"/>
        </w:trPr>
        <w:tc>
          <w:tcPr>
            <w:tcW w:w="1583" w:type="dxa"/>
            <w:vAlign w:val="center"/>
          </w:tcPr>
          <w:p w:rsidR="00AE5A66" w:rsidRPr="00AE5A66" w:rsidRDefault="00AE5A66" w:rsidP="006C795D">
            <w:r w:rsidRPr="00AE5A66">
              <w:t>2.4</w:t>
            </w:r>
          </w:p>
        </w:tc>
        <w:tc>
          <w:tcPr>
            <w:tcW w:w="7943" w:type="dxa"/>
            <w:vAlign w:val="center"/>
          </w:tcPr>
          <w:p w:rsidR="00AE5A66" w:rsidRPr="00AE5A66" w:rsidRDefault="00AE5A66" w:rsidP="006C795D">
            <w:r w:rsidRPr="00AE5A66">
              <w:t>Παρεμβάσεις του ανθρώπου στο περιβάλλον-η ρύπανση του αέρα (σελίδες 51-55)</w:t>
            </w:r>
          </w:p>
        </w:tc>
      </w:tr>
      <w:tr w:rsidR="00AE5A66" w:rsidTr="00AE5A66">
        <w:trPr>
          <w:trHeight w:val="525"/>
        </w:trPr>
        <w:tc>
          <w:tcPr>
            <w:tcW w:w="1583" w:type="dxa"/>
            <w:vAlign w:val="center"/>
          </w:tcPr>
          <w:p w:rsidR="00AE5A66" w:rsidRPr="00AE5A66" w:rsidRDefault="00AE5A66" w:rsidP="006C795D">
            <w:r w:rsidRPr="00AE5A66">
              <w:t>4.2</w:t>
            </w:r>
          </w:p>
        </w:tc>
        <w:tc>
          <w:tcPr>
            <w:tcW w:w="7943" w:type="dxa"/>
            <w:vAlign w:val="center"/>
          </w:tcPr>
          <w:p w:rsidR="00AE5A66" w:rsidRPr="00AE5A66" w:rsidRDefault="00AE5A66" w:rsidP="006C795D">
            <w:r w:rsidRPr="00AE5A66">
              <w:t>Ασθένειες-παθογόνοι μικροοργανισμοί και ασθένειες (σελίδες 78-82)</w:t>
            </w:r>
          </w:p>
        </w:tc>
      </w:tr>
      <w:tr w:rsidR="00AE5A66" w:rsidTr="00AE5A66">
        <w:trPr>
          <w:trHeight w:val="525"/>
        </w:trPr>
        <w:tc>
          <w:tcPr>
            <w:tcW w:w="1583" w:type="dxa"/>
            <w:vAlign w:val="center"/>
          </w:tcPr>
          <w:p w:rsidR="00AE5A66" w:rsidRPr="00AE5A66" w:rsidRDefault="00AE5A66" w:rsidP="006C795D">
            <w:r w:rsidRPr="00AE5A66">
              <w:t>4.3</w:t>
            </w:r>
          </w:p>
        </w:tc>
        <w:tc>
          <w:tcPr>
            <w:tcW w:w="7943" w:type="dxa"/>
            <w:vAlign w:val="center"/>
          </w:tcPr>
          <w:p w:rsidR="00AE5A66" w:rsidRPr="00AE5A66" w:rsidRDefault="00AE5A66" w:rsidP="006C795D">
            <w:r w:rsidRPr="00AE5A66">
              <w:t>Αμυντικοί μηχανισμοί του ανθρώπινου οργανισμού (σελίδες 84-87)</w:t>
            </w:r>
          </w:p>
        </w:tc>
      </w:tr>
    </w:tbl>
    <w:p w:rsidR="009B5272" w:rsidRPr="009B5272" w:rsidRDefault="009B5272" w:rsidP="009B5272">
      <w:pPr>
        <w:jc w:val="both"/>
        <w:rPr>
          <w:rFonts w:ascii="Calibri" w:eastAsia="Calibri" w:hAnsi="Calibri" w:cs="Times New Roman"/>
          <w:b/>
        </w:rPr>
      </w:pPr>
    </w:p>
    <w:sectPr w:rsidR="009B5272" w:rsidRPr="009B5272" w:rsidSect="000C24F5">
      <w:footerReference w:type="default" r:id="rId7"/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E1" w:rsidRDefault="00AA4EE1" w:rsidP="009B5272">
      <w:pPr>
        <w:spacing w:after="0" w:line="240" w:lineRule="auto"/>
      </w:pPr>
      <w:r>
        <w:separator/>
      </w:r>
    </w:p>
  </w:endnote>
  <w:endnote w:type="continuationSeparator" w:id="0">
    <w:p w:rsidR="00AA4EE1" w:rsidRDefault="00AA4EE1" w:rsidP="009B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647"/>
      <w:docPartObj>
        <w:docPartGallery w:val="Page Numbers (Bottom of Page)"/>
        <w:docPartUnique/>
      </w:docPartObj>
    </w:sdtPr>
    <w:sdtContent>
      <w:p w:rsidR="000C24F5" w:rsidRDefault="000C24F5">
        <w:pPr>
          <w:pStyle w:val="a5"/>
          <w:jc w:val="right"/>
        </w:pPr>
        <w:fldSimple w:instr=" PAGE   \* MERGEFORMAT ">
          <w:r w:rsidR="00AD6DFD">
            <w:rPr>
              <w:noProof/>
            </w:rPr>
            <w:t>2</w:t>
          </w:r>
        </w:fldSimple>
      </w:p>
    </w:sdtContent>
  </w:sdt>
  <w:p w:rsidR="000C24F5" w:rsidRDefault="000C24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E1" w:rsidRDefault="00AA4EE1" w:rsidP="009B5272">
      <w:pPr>
        <w:spacing w:after="0" w:line="240" w:lineRule="auto"/>
      </w:pPr>
      <w:r>
        <w:separator/>
      </w:r>
    </w:p>
  </w:footnote>
  <w:footnote w:type="continuationSeparator" w:id="0">
    <w:p w:rsidR="00AA4EE1" w:rsidRDefault="00AA4EE1" w:rsidP="009B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DB"/>
    <w:multiLevelType w:val="hybridMultilevel"/>
    <w:tmpl w:val="78E0B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8FD"/>
    <w:multiLevelType w:val="hybridMultilevel"/>
    <w:tmpl w:val="409AA7CC"/>
    <w:lvl w:ilvl="0" w:tplc="D2EA0B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D83240A"/>
    <w:multiLevelType w:val="hybridMultilevel"/>
    <w:tmpl w:val="0290B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B87"/>
    <w:multiLevelType w:val="hybridMultilevel"/>
    <w:tmpl w:val="FA6E046E"/>
    <w:lvl w:ilvl="0" w:tplc="0BB211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03"/>
    <w:rsid w:val="00043A3A"/>
    <w:rsid w:val="000C24F5"/>
    <w:rsid w:val="0012463C"/>
    <w:rsid w:val="001469C9"/>
    <w:rsid w:val="00443F65"/>
    <w:rsid w:val="006031C8"/>
    <w:rsid w:val="009B5272"/>
    <w:rsid w:val="00A545FE"/>
    <w:rsid w:val="00AA4EE1"/>
    <w:rsid w:val="00AD6DFD"/>
    <w:rsid w:val="00AE5A66"/>
    <w:rsid w:val="00C26802"/>
    <w:rsid w:val="00E36A03"/>
    <w:rsid w:val="00E5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3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B5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B5272"/>
  </w:style>
  <w:style w:type="paragraph" w:styleId="a5">
    <w:name w:val="footer"/>
    <w:basedOn w:val="a"/>
    <w:link w:val="Char0"/>
    <w:uiPriority w:val="99"/>
    <w:unhideWhenUsed/>
    <w:rsid w:val="009B5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B5272"/>
  </w:style>
  <w:style w:type="table" w:styleId="a6">
    <w:name w:val="Table Grid"/>
    <w:basedOn w:val="a1"/>
    <w:uiPriority w:val="59"/>
    <w:rsid w:val="00443F65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ntina</cp:lastModifiedBy>
  <cp:revision>8</cp:revision>
  <cp:lastPrinted>2016-05-12T08:15:00Z</cp:lastPrinted>
  <dcterms:created xsi:type="dcterms:W3CDTF">2016-05-12T06:25:00Z</dcterms:created>
  <dcterms:modified xsi:type="dcterms:W3CDTF">2016-05-12T08:18:00Z</dcterms:modified>
</cp:coreProperties>
</file>