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24" w:rsidRPr="00D05671" w:rsidRDefault="00454A24">
      <w:pPr>
        <w:jc w:val="center"/>
        <w:rPr>
          <w:rFonts w:ascii="Arial" w:hAnsi="Arial"/>
          <w:szCs w:val="24"/>
        </w:rPr>
      </w:pPr>
      <w:r w:rsidRPr="00D05671">
        <w:rPr>
          <w:rFonts w:ascii="Arial" w:hAnsi="Arial"/>
          <w:szCs w:val="24"/>
        </w:rPr>
        <w:t xml:space="preserve">ΜΑΘΗΜΑΤΙΚΑ               </w:t>
      </w:r>
    </w:p>
    <w:p w:rsidR="00454A24" w:rsidRPr="00D05671" w:rsidRDefault="00454A24">
      <w:pPr>
        <w:rPr>
          <w:rFonts w:ascii="Arial" w:hAnsi="Arial"/>
          <w:szCs w:val="24"/>
        </w:rPr>
      </w:pPr>
    </w:p>
    <w:p w:rsidR="00454A24" w:rsidRPr="00D05671" w:rsidRDefault="00454A24">
      <w:pPr>
        <w:rPr>
          <w:rFonts w:ascii="Arial" w:hAnsi="Arial"/>
          <w:szCs w:val="24"/>
        </w:rPr>
      </w:pPr>
      <w:r w:rsidRPr="00D05671">
        <w:rPr>
          <w:rFonts w:ascii="Arial" w:hAnsi="Arial"/>
          <w:szCs w:val="24"/>
        </w:rPr>
        <w:t>Όνομα: ..........................................................................</w:t>
      </w:r>
    </w:p>
    <w:p w:rsidR="00454A24" w:rsidRPr="00D05671" w:rsidRDefault="00454A24">
      <w:pPr>
        <w:rPr>
          <w:rFonts w:ascii="Arial" w:hAnsi="Arial"/>
          <w:szCs w:val="24"/>
        </w:rPr>
      </w:pPr>
    </w:p>
    <w:p w:rsidR="00454A24" w:rsidRPr="00D05671" w:rsidRDefault="00454A24">
      <w:pPr>
        <w:numPr>
          <w:ilvl w:val="0"/>
          <w:numId w:val="1"/>
        </w:numPr>
        <w:rPr>
          <w:rFonts w:ascii="Arial" w:hAnsi="Arial"/>
          <w:szCs w:val="24"/>
        </w:rPr>
      </w:pPr>
      <w:r w:rsidRPr="00D05671">
        <w:rPr>
          <w:rFonts w:ascii="Arial" w:hAnsi="Arial"/>
          <w:szCs w:val="24"/>
        </w:rPr>
        <w:t>Να συμπληρώσεις τους παρακάτω πίνακες:</w:t>
      </w:r>
      <w:r w:rsidR="000E2D4B" w:rsidRPr="00D05671">
        <w:rPr>
          <w:rFonts w:ascii="Arial" w:hAnsi="Arial"/>
          <w:szCs w:val="24"/>
        </w:rPr>
        <w:t xml:space="preserve"> (Β 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25"/>
        <w:gridCol w:w="1996"/>
        <w:gridCol w:w="1997"/>
      </w:tblGrid>
      <w:tr w:rsidR="00454A24" w:rsidRPr="00D05671">
        <w:tblPrEx>
          <w:tblCellMar>
            <w:top w:w="0" w:type="dxa"/>
            <w:bottom w:w="0" w:type="dxa"/>
          </w:tblCellMar>
        </w:tblPrEx>
        <w:tc>
          <w:tcPr>
            <w:tcW w:w="2268" w:type="dxa"/>
          </w:tcPr>
          <w:p w:rsidR="00454A24" w:rsidRPr="00D05671" w:rsidRDefault="00454A24">
            <w:pPr>
              <w:rPr>
                <w:rFonts w:ascii="Arial" w:hAnsi="Arial"/>
                <w:b/>
                <w:szCs w:val="24"/>
              </w:rPr>
            </w:pPr>
            <w:r w:rsidRPr="00D05671">
              <w:rPr>
                <w:rFonts w:ascii="Arial" w:hAnsi="Arial"/>
                <w:b/>
                <w:szCs w:val="24"/>
              </w:rPr>
              <w:t>1</w:t>
            </w:r>
            <w:r w:rsidRPr="00D05671">
              <w:rPr>
                <w:rFonts w:ascii="Arial" w:hAnsi="Arial"/>
                <w:b/>
                <w:szCs w:val="24"/>
                <w:vertAlign w:val="superscript"/>
              </w:rPr>
              <w:t>ος</w:t>
            </w:r>
            <w:r w:rsidRPr="00D05671">
              <w:rPr>
                <w:rFonts w:ascii="Arial" w:hAnsi="Arial"/>
                <w:b/>
                <w:szCs w:val="24"/>
              </w:rPr>
              <w:t xml:space="preserve"> προσθετέος</w:t>
            </w:r>
          </w:p>
        </w:tc>
        <w:tc>
          <w:tcPr>
            <w:tcW w:w="1725" w:type="dxa"/>
          </w:tcPr>
          <w:p w:rsidR="00454A24" w:rsidRPr="00D05671" w:rsidRDefault="00454A24">
            <w:pPr>
              <w:jc w:val="center"/>
              <w:rPr>
                <w:rFonts w:ascii="Arial" w:hAnsi="Arial"/>
                <w:szCs w:val="24"/>
              </w:rPr>
            </w:pPr>
            <w:r w:rsidRPr="00D05671">
              <w:rPr>
                <w:rFonts w:ascii="Arial" w:hAnsi="Arial"/>
                <w:szCs w:val="24"/>
              </w:rPr>
              <w:t>7,5</w:t>
            </w:r>
          </w:p>
        </w:tc>
        <w:tc>
          <w:tcPr>
            <w:tcW w:w="1996" w:type="dxa"/>
          </w:tcPr>
          <w:p w:rsidR="00454A24" w:rsidRPr="00D05671" w:rsidRDefault="00454A24">
            <w:pPr>
              <w:jc w:val="center"/>
              <w:rPr>
                <w:rFonts w:ascii="Arial" w:hAnsi="Arial"/>
                <w:szCs w:val="24"/>
              </w:rPr>
            </w:pPr>
          </w:p>
        </w:tc>
        <w:tc>
          <w:tcPr>
            <w:tcW w:w="1997" w:type="dxa"/>
          </w:tcPr>
          <w:p w:rsidR="00454A24" w:rsidRPr="00D05671" w:rsidRDefault="00454A24">
            <w:pPr>
              <w:jc w:val="center"/>
              <w:rPr>
                <w:rFonts w:ascii="Arial" w:hAnsi="Arial"/>
                <w:szCs w:val="24"/>
              </w:rPr>
            </w:pPr>
            <w:r w:rsidRPr="00D05671">
              <w:rPr>
                <w:rFonts w:ascii="Arial" w:hAnsi="Arial"/>
                <w:szCs w:val="24"/>
              </w:rPr>
              <w:t>24,045</w:t>
            </w:r>
          </w:p>
        </w:tc>
      </w:tr>
      <w:tr w:rsidR="00454A24" w:rsidRPr="00D05671">
        <w:tblPrEx>
          <w:tblCellMar>
            <w:top w:w="0" w:type="dxa"/>
            <w:bottom w:w="0" w:type="dxa"/>
          </w:tblCellMar>
        </w:tblPrEx>
        <w:tc>
          <w:tcPr>
            <w:tcW w:w="2268" w:type="dxa"/>
          </w:tcPr>
          <w:p w:rsidR="00454A24" w:rsidRPr="00D05671" w:rsidRDefault="00454A24">
            <w:pPr>
              <w:rPr>
                <w:rFonts w:ascii="Arial" w:hAnsi="Arial"/>
                <w:b/>
                <w:szCs w:val="24"/>
              </w:rPr>
            </w:pPr>
            <w:r w:rsidRPr="00D05671">
              <w:rPr>
                <w:rFonts w:ascii="Arial" w:hAnsi="Arial"/>
                <w:b/>
                <w:szCs w:val="24"/>
              </w:rPr>
              <w:t>2</w:t>
            </w:r>
            <w:r w:rsidRPr="00D05671">
              <w:rPr>
                <w:rFonts w:ascii="Arial" w:hAnsi="Arial"/>
                <w:b/>
                <w:szCs w:val="24"/>
                <w:vertAlign w:val="superscript"/>
              </w:rPr>
              <w:t>ος</w:t>
            </w:r>
            <w:r w:rsidRPr="00D05671">
              <w:rPr>
                <w:rFonts w:ascii="Arial" w:hAnsi="Arial"/>
                <w:b/>
                <w:szCs w:val="24"/>
              </w:rPr>
              <w:t xml:space="preserve"> προσθετέος</w:t>
            </w:r>
          </w:p>
        </w:tc>
        <w:tc>
          <w:tcPr>
            <w:tcW w:w="1725" w:type="dxa"/>
          </w:tcPr>
          <w:p w:rsidR="00454A24" w:rsidRPr="00D05671" w:rsidRDefault="00454A24">
            <w:pPr>
              <w:jc w:val="center"/>
              <w:rPr>
                <w:rFonts w:ascii="Arial" w:hAnsi="Arial"/>
                <w:szCs w:val="24"/>
              </w:rPr>
            </w:pPr>
            <w:r w:rsidRPr="00D05671">
              <w:rPr>
                <w:rFonts w:ascii="Arial" w:hAnsi="Arial"/>
                <w:szCs w:val="24"/>
              </w:rPr>
              <w:t>3,25</w:t>
            </w:r>
          </w:p>
        </w:tc>
        <w:tc>
          <w:tcPr>
            <w:tcW w:w="1996" w:type="dxa"/>
          </w:tcPr>
          <w:p w:rsidR="00454A24" w:rsidRPr="00D05671" w:rsidRDefault="00454A24">
            <w:pPr>
              <w:jc w:val="center"/>
              <w:rPr>
                <w:rFonts w:ascii="Arial" w:hAnsi="Arial"/>
                <w:szCs w:val="24"/>
              </w:rPr>
            </w:pPr>
            <w:r w:rsidRPr="00D05671">
              <w:rPr>
                <w:rFonts w:ascii="Arial" w:hAnsi="Arial"/>
                <w:szCs w:val="24"/>
              </w:rPr>
              <w:t>9,86</w:t>
            </w:r>
          </w:p>
        </w:tc>
        <w:tc>
          <w:tcPr>
            <w:tcW w:w="1997" w:type="dxa"/>
          </w:tcPr>
          <w:p w:rsidR="00454A24" w:rsidRPr="00D05671" w:rsidRDefault="00454A24">
            <w:pPr>
              <w:jc w:val="center"/>
              <w:rPr>
                <w:rFonts w:ascii="Arial" w:hAnsi="Arial"/>
                <w:szCs w:val="24"/>
              </w:rPr>
            </w:pPr>
          </w:p>
        </w:tc>
      </w:tr>
      <w:tr w:rsidR="00454A24" w:rsidRPr="00D05671">
        <w:tblPrEx>
          <w:tblCellMar>
            <w:top w:w="0" w:type="dxa"/>
            <w:bottom w:w="0" w:type="dxa"/>
          </w:tblCellMar>
        </w:tblPrEx>
        <w:tc>
          <w:tcPr>
            <w:tcW w:w="2268" w:type="dxa"/>
          </w:tcPr>
          <w:p w:rsidR="00454A24" w:rsidRPr="00D05671" w:rsidRDefault="00454A24">
            <w:pPr>
              <w:rPr>
                <w:rFonts w:ascii="Arial" w:hAnsi="Arial"/>
                <w:b/>
                <w:szCs w:val="24"/>
              </w:rPr>
            </w:pPr>
            <w:r w:rsidRPr="00D05671">
              <w:rPr>
                <w:rFonts w:ascii="Arial" w:hAnsi="Arial"/>
                <w:b/>
                <w:szCs w:val="24"/>
              </w:rPr>
              <w:t xml:space="preserve">Άθροισμα </w:t>
            </w:r>
          </w:p>
        </w:tc>
        <w:tc>
          <w:tcPr>
            <w:tcW w:w="1725" w:type="dxa"/>
          </w:tcPr>
          <w:p w:rsidR="00454A24" w:rsidRPr="00D05671" w:rsidRDefault="00454A24">
            <w:pPr>
              <w:jc w:val="center"/>
              <w:rPr>
                <w:rFonts w:ascii="Arial" w:hAnsi="Arial"/>
                <w:szCs w:val="24"/>
              </w:rPr>
            </w:pPr>
          </w:p>
        </w:tc>
        <w:tc>
          <w:tcPr>
            <w:tcW w:w="1996" w:type="dxa"/>
          </w:tcPr>
          <w:p w:rsidR="00454A24" w:rsidRPr="00D05671" w:rsidRDefault="00454A24">
            <w:pPr>
              <w:jc w:val="center"/>
              <w:rPr>
                <w:rFonts w:ascii="Arial" w:hAnsi="Arial"/>
                <w:szCs w:val="24"/>
              </w:rPr>
            </w:pPr>
            <w:r w:rsidRPr="00D05671">
              <w:rPr>
                <w:rFonts w:ascii="Arial" w:hAnsi="Arial"/>
                <w:szCs w:val="24"/>
              </w:rPr>
              <w:t>12,4</w:t>
            </w:r>
          </w:p>
        </w:tc>
        <w:tc>
          <w:tcPr>
            <w:tcW w:w="1997" w:type="dxa"/>
          </w:tcPr>
          <w:p w:rsidR="00454A24" w:rsidRPr="00D05671" w:rsidRDefault="00454A24">
            <w:pPr>
              <w:jc w:val="center"/>
              <w:rPr>
                <w:rFonts w:ascii="Arial" w:hAnsi="Arial"/>
                <w:szCs w:val="24"/>
              </w:rPr>
            </w:pPr>
            <w:r w:rsidRPr="00D05671">
              <w:rPr>
                <w:rFonts w:ascii="Arial" w:hAnsi="Arial"/>
                <w:szCs w:val="24"/>
              </w:rPr>
              <w:t>45</w:t>
            </w:r>
          </w:p>
        </w:tc>
      </w:tr>
    </w:tbl>
    <w:p w:rsidR="00454A24" w:rsidRPr="00D05671" w:rsidRDefault="00454A24">
      <w:pPr>
        <w:rPr>
          <w:rFonts w:ascii="Arial" w:hAnsi="Arial"/>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01"/>
        <w:gridCol w:w="1984"/>
      </w:tblGrid>
      <w:tr w:rsidR="00454A24" w:rsidRPr="00D05671">
        <w:tblPrEx>
          <w:tblCellMar>
            <w:top w:w="0" w:type="dxa"/>
            <w:bottom w:w="0" w:type="dxa"/>
          </w:tblCellMar>
        </w:tblPrEx>
        <w:tc>
          <w:tcPr>
            <w:tcW w:w="2268" w:type="dxa"/>
          </w:tcPr>
          <w:p w:rsidR="00454A24" w:rsidRPr="00D05671" w:rsidRDefault="00454A24">
            <w:pPr>
              <w:pStyle w:val="1"/>
              <w:rPr>
                <w:b/>
                <w:sz w:val="24"/>
                <w:szCs w:val="24"/>
              </w:rPr>
            </w:pPr>
            <w:r w:rsidRPr="00D05671">
              <w:rPr>
                <w:b/>
                <w:sz w:val="24"/>
                <w:szCs w:val="24"/>
              </w:rPr>
              <w:t xml:space="preserve">Διαιρετέος </w:t>
            </w:r>
          </w:p>
        </w:tc>
        <w:tc>
          <w:tcPr>
            <w:tcW w:w="1701" w:type="dxa"/>
          </w:tcPr>
          <w:p w:rsidR="00454A24" w:rsidRPr="00D05671" w:rsidRDefault="00454A24">
            <w:pPr>
              <w:jc w:val="center"/>
              <w:rPr>
                <w:rFonts w:ascii="Arial" w:hAnsi="Arial"/>
                <w:szCs w:val="24"/>
              </w:rPr>
            </w:pPr>
            <w:r w:rsidRPr="00D05671">
              <w:rPr>
                <w:rFonts w:ascii="Arial" w:hAnsi="Arial"/>
                <w:szCs w:val="24"/>
              </w:rPr>
              <w:t>43,70</w:t>
            </w:r>
          </w:p>
        </w:tc>
        <w:tc>
          <w:tcPr>
            <w:tcW w:w="1984" w:type="dxa"/>
          </w:tcPr>
          <w:p w:rsidR="00454A24" w:rsidRPr="00D05671" w:rsidRDefault="00454A24">
            <w:pPr>
              <w:jc w:val="center"/>
              <w:rPr>
                <w:rFonts w:ascii="Arial" w:hAnsi="Arial"/>
                <w:szCs w:val="24"/>
              </w:rPr>
            </w:pPr>
          </w:p>
        </w:tc>
      </w:tr>
      <w:tr w:rsidR="00454A24" w:rsidRPr="00D05671">
        <w:tblPrEx>
          <w:tblCellMar>
            <w:top w:w="0" w:type="dxa"/>
            <w:bottom w:w="0" w:type="dxa"/>
          </w:tblCellMar>
        </w:tblPrEx>
        <w:tc>
          <w:tcPr>
            <w:tcW w:w="2268" w:type="dxa"/>
          </w:tcPr>
          <w:p w:rsidR="00454A24" w:rsidRPr="00D05671" w:rsidRDefault="00454A24">
            <w:pPr>
              <w:rPr>
                <w:rFonts w:ascii="Arial" w:hAnsi="Arial"/>
                <w:b/>
                <w:szCs w:val="24"/>
              </w:rPr>
            </w:pPr>
            <w:r w:rsidRPr="00D05671">
              <w:rPr>
                <w:rFonts w:ascii="Arial" w:hAnsi="Arial"/>
                <w:b/>
                <w:szCs w:val="24"/>
              </w:rPr>
              <w:t xml:space="preserve">Διαιρέτης </w:t>
            </w:r>
          </w:p>
        </w:tc>
        <w:tc>
          <w:tcPr>
            <w:tcW w:w="1701" w:type="dxa"/>
          </w:tcPr>
          <w:p w:rsidR="00454A24" w:rsidRPr="00D05671" w:rsidRDefault="00454A24">
            <w:pPr>
              <w:jc w:val="center"/>
              <w:rPr>
                <w:rFonts w:ascii="Arial" w:hAnsi="Arial"/>
                <w:szCs w:val="24"/>
              </w:rPr>
            </w:pPr>
            <w:r w:rsidRPr="00D05671">
              <w:rPr>
                <w:rFonts w:ascii="Arial" w:hAnsi="Arial"/>
                <w:szCs w:val="24"/>
              </w:rPr>
              <w:t>5</w:t>
            </w:r>
          </w:p>
        </w:tc>
        <w:tc>
          <w:tcPr>
            <w:tcW w:w="1984" w:type="dxa"/>
          </w:tcPr>
          <w:p w:rsidR="00454A24" w:rsidRPr="00D05671" w:rsidRDefault="00454A24">
            <w:pPr>
              <w:jc w:val="center"/>
              <w:rPr>
                <w:rFonts w:ascii="Arial" w:hAnsi="Arial"/>
                <w:szCs w:val="24"/>
              </w:rPr>
            </w:pPr>
            <w:r w:rsidRPr="00D05671">
              <w:rPr>
                <w:rFonts w:ascii="Arial" w:hAnsi="Arial"/>
                <w:szCs w:val="24"/>
              </w:rPr>
              <w:t>22</w:t>
            </w:r>
          </w:p>
        </w:tc>
      </w:tr>
      <w:tr w:rsidR="00454A24" w:rsidRPr="00D05671">
        <w:tblPrEx>
          <w:tblCellMar>
            <w:top w:w="0" w:type="dxa"/>
            <w:bottom w:w="0" w:type="dxa"/>
          </w:tblCellMar>
        </w:tblPrEx>
        <w:tc>
          <w:tcPr>
            <w:tcW w:w="2268" w:type="dxa"/>
          </w:tcPr>
          <w:p w:rsidR="00454A24" w:rsidRPr="00D05671" w:rsidRDefault="00454A24">
            <w:pPr>
              <w:rPr>
                <w:rFonts w:ascii="Arial" w:hAnsi="Arial"/>
                <w:b/>
                <w:szCs w:val="24"/>
              </w:rPr>
            </w:pPr>
            <w:r w:rsidRPr="00D05671">
              <w:rPr>
                <w:rFonts w:ascii="Arial" w:hAnsi="Arial"/>
                <w:b/>
                <w:szCs w:val="24"/>
              </w:rPr>
              <w:t xml:space="preserve">Πηλίκο </w:t>
            </w:r>
          </w:p>
        </w:tc>
        <w:tc>
          <w:tcPr>
            <w:tcW w:w="1701" w:type="dxa"/>
          </w:tcPr>
          <w:p w:rsidR="00454A24" w:rsidRPr="00D05671" w:rsidRDefault="00454A24">
            <w:pPr>
              <w:jc w:val="center"/>
              <w:rPr>
                <w:rFonts w:ascii="Arial" w:hAnsi="Arial"/>
                <w:szCs w:val="24"/>
              </w:rPr>
            </w:pPr>
          </w:p>
        </w:tc>
        <w:tc>
          <w:tcPr>
            <w:tcW w:w="1984" w:type="dxa"/>
          </w:tcPr>
          <w:p w:rsidR="00454A24" w:rsidRPr="00D05671" w:rsidRDefault="00454A24">
            <w:pPr>
              <w:jc w:val="center"/>
              <w:rPr>
                <w:rFonts w:ascii="Arial" w:hAnsi="Arial"/>
                <w:szCs w:val="24"/>
              </w:rPr>
            </w:pPr>
            <w:r w:rsidRPr="00D05671">
              <w:rPr>
                <w:rFonts w:ascii="Arial" w:hAnsi="Arial"/>
                <w:szCs w:val="24"/>
              </w:rPr>
              <w:t>3,05</w:t>
            </w:r>
          </w:p>
        </w:tc>
      </w:tr>
    </w:tbl>
    <w:p w:rsidR="00454A24" w:rsidRPr="00D05671" w:rsidRDefault="00454A24">
      <w:pPr>
        <w:rPr>
          <w:rFonts w:ascii="Arial" w:hAnsi="Arial"/>
          <w:szCs w:val="24"/>
        </w:rPr>
      </w:pPr>
    </w:p>
    <w:p w:rsidR="00454A24" w:rsidRPr="00D05671" w:rsidRDefault="00454A24">
      <w:pPr>
        <w:numPr>
          <w:ilvl w:val="0"/>
          <w:numId w:val="1"/>
        </w:numPr>
        <w:rPr>
          <w:rFonts w:ascii="Arial" w:hAnsi="Arial"/>
          <w:szCs w:val="24"/>
        </w:rPr>
      </w:pPr>
      <w:r w:rsidRPr="00D05671">
        <w:rPr>
          <w:rFonts w:ascii="Arial" w:hAnsi="Arial"/>
          <w:szCs w:val="24"/>
        </w:rPr>
        <w:t>Να κάνεις τις παρακάτω πράξεις:</w:t>
      </w:r>
      <w:r w:rsidR="000E2D4B" w:rsidRPr="00D05671">
        <w:rPr>
          <w:rFonts w:ascii="Arial" w:hAnsi="Arial"/>
          <w:szCs w:val="24"/>
        </w:rPr>
        <w:t xml:space="preserve"> (Β 4)</w:t>
      </w:r>
    </w:p>
    <w:p w:rsidR="00454A24" w:rsidRPr="00D05671" w:rsidRDefault="00454A24">
      <w:pPr>
        <w:ind w:left="360"/>
        <w:rPr>
          <w:rFonts w:ascii="Arial" w:hAnsi="Arial"/>
          <w:szCs w:val="24"/>
        </w:rPr>
      </w:pPr>
      <w:r w:rsidRPr="00D05671">
        <w:rPr>
          <w:rFonts w:ascii="Arial" w:hAnsi="Arial"/>
          <w:szCs w:val="24"/>
        </w:rPr>
        <w:t>(8,6 + 4) : 6 = ................</w:t>
      </w:r>
    </w:p>
    <w:p w:rsidR="00454A24" w:rsidRPr="00D05671" w:rsidRDefault="00454A24">
      <w:pPr>
        <w:ind w:left="360"/>
        <w:rPr>
          <w:rFonts w:ascii="Arial" w:hAnsi="Arial"/>
          <w:szCs w:val="24"/>
        </w:rPr>
      </w:pPr>
      <w:r w:rsidRPr="00D05671">
        <w:rPr>
          <w:rFonts w:ascii="Arial" w:hAnsi="Arial"/>
          <w:szCs w:val="24"/>
        </w:rPr>
        <w:t>(5,04 – 2,08) Χ 10 = ............</w:t>
      </w:r>
    </w:p>
    <w:p w:rsidR="00454A24" w:rsidRPr="00D05671" w:rsidRDefault="00454A24">
      <w:pPr>
        <w:ind w:left="360"/>
        <w:rPr>
          <w:rFonts w:ascii="Arial" w:hAnsi="Arial"/>
          <w:szCs w:val="24"/>
        </w:rPr>
      </w:pPr>
      <w:r w:rsidRPr="00D05671">
        <w:rPr>
          <w:rFonts w:ascii="Arial" w:hAnsi="Arial"/>
          <w:szCs w:val="24"/>
        </w:rPr>
        <w:t>(12,5 + 7,24) : 20 = ..............</w:t>
      </w:r>
    </w:p>
    <w:p w:rsidR="00454A24" w:rsidRPr="00D05671" w:rsidRDefault="00454A24">
      <w:pPr>
        <w:ind w:left="360"/>
        <w:rPr>
          <w:rFonts w:ascii="Arial" w:hAnsi="Arial"/>
          <w:szCs w:val="24"/>
        </w:rPr>
      </w:pPr>
      <w:r w:rsidRPr="00D05671">
        <w:rPr>
          <w:rFonts w:ascii="Arial" w:hAnsi="Arial"/>
          <w:szCs w:val="24"/>
        </w:rPr>
        <w:t>(0,45 – 0,025) : 5 = ..............</w:t>
      </w:r>
    </w:p>
    <w:p w:rsidR="00454A24" w:rsidRPr="00D05671" w:rsidRDefault="00454A24">
      <w:pPr>
        <w:rPr>
          <w:rFonts w:ascii="Arial" w:hAnsi="Arial"/>
          <w:szCs w:val="24"/>
        </w:rPr>
      </w:pPr>
    </w:p>
    <w:tbl>
      <w:tblPr>
        <w:tblW w:w="8613" w:type="dxa"/>
        <w:tblLayout w:type="fixed"/>
        <w:tblLook w:val="0000"/>
      </w:tblPr>
      <w:tblGrid>
        <w:gridCol w:w="8613"/>
      </w:tblGrid>
      <w:tr w:rsidR="00D05671" w:rsidRPr="00D05671" w:rsidTr="00D05671">
        <w:tblPrEx>
          <w:tblCellMar>
            <w:top w:w="0" w:type="dxa"/>
            <w:bottom w:w="0" w:type="dxa"/>
          </w:tblCellMar>
        </w:tblPrEx>
        <w:tc>
          <w:tcPr>
            <w:tcW w:w="8613" w:type="dxa"/>
          </w:tcPr>
          <w:p w:rsidR="00D05671" w:rsidRPr="00D05671" w:rsidRDefault="00D05671">
            <w:pPr>
              <w:numPr>
                <w:ilvl w:val="0"/>
                <w:numId w:val="1"/>
              </w:numPr>
              <w:jc w:val="both"/>
              <w:rPr>
                <w:rFonts w:ascii="Arial" w:hAnsi="Arial"/>
                <w:szCs w:val="24"/>
              </w:rPr>
            </w:pPr>
            <w:r w:rsidRPr="00D05671">
              <w:rPr>
                <w:rFonts w:ascii="Arial" w:hAnsi="Arial"/>
                <w:szCs w:val="24"/>
              </w:rPr>
              <w:t xml:space="preserve">Ένας παραγωγός είχε 25 τελάρα μήλα που το καθένα ζύγιζε 24, </w:t>
            </w:r>
            <w:smartTag w:uri="urn:schemas-microsoft-com:office:smarttags" w:element="metricconverter">
              <w:smartTagPr>
                <w:attr w:name="ProductID" w:val="250 κιλά"/>
              </w:smartTagPr>
              <w:r w:rsidRPr="00D05671">
                <w:rPr>
                  <w:rFonts w:ascii="Arial" w:hAnsi="Arial"/>
                  <w:szCs w:val="24"/>
                </w:rPr>
                <w:t>250 κ</w:t>
              </w:r>
              <w:r w:rsidRPr="00D05671">
                <w:rPr>
                  <w:rFonts w:ascii="Arial" w:hAnsi="Arial"/>
                  <w:szCs w:val="24"/>
                </w:rPr>
                <w:t>ι</w:t>
              </w:r>
              <w:r w:rsidRPr="00D05671">
                <w:rPr>
                  <w:rFonts w:ascii="Arial" w:hAnsi="Arial"/>
                  <w:szCs w:val="24"/>
                </w:rPr>
                <w:t>λά</w:t>
              </w:r>
            </w:smartTag>
            <w:r w:rsidRPr="00D05671">
              <w:rPr>
                <w:rFonts w:ascii="Arial" w:hAnsi="Arial"/>
                <w:szCs w:val="24"/>
              </w:rPr>
              <w:t xml:space="preserve"> και τα πούλησε με 0,92 ευρώ το κιλό. Πόσα ευρώ εισέπρ</w:t>
            </w:r>
            <w:r w:rsidRPr="00D05671">
              <w:rPr>
                <w:rFonts w:ascii="Arial" w:hAnsi="Arial"/>
                <w:szCs w:val="24"/>
              </w:rPr>
              <w:t>α</w:t>
            </w:r>
            <w:r w:rsidRPr="00D05671">
              <w:rPr>
                <w:rFonts w:ascii="Arial" w:hAnsi="Arial"/>
                <w:szCs w:val="24"/>
              </w:rPr>
              <w:t>ξε; (Β 3)</w:t>
            </w:r>
          </w:p>
          <w:p w:rsidR="00D05671" w:rsidRPr="00D05671" w:rsidRDefault="00D05671">
            <w:pPr>
              <w:jc w:val="both"/>
              <w:rPr>
                <w:rFonts w:ascii="Arial" w:hAnsi="Arial"/>
                <w:szCs w:val="24"/>
              </w:rPr>
            </w:pPr>
          </w:p>
        </w:tc>
      </w:tr>
      <w:tr w:rsidR="00D05671" w:rsidRPr="00D05671" w:rsidTr="00D05671">
        <w:tblPrEx>
          <w:tblCellMar>
            <w:top w:w="0" w:type="dxa"/>
            <w:bottom w:w="0" w:type="dxa"/>
          </w:tblCellMar>
        </w:tblPrEx>
        <w:tc>
          <w:tcPr>
            <w:tcW w:w="8613" w:type="dxa"/>
          </w:tcPr>
          <w:p w:rsidR="00D05671" w:rsidRPr="00D05671" w:rsidRDefault="00D05671" w:rsidP="00D05671">
            <w:pPr>
              <w:jc w:val="both"/>
              <w:rPr>
                <w:rFonts w:ascii="Arial" w:hAnsi="Arial"/>
                <w:szCs w:val="24"/>
                <w:u w:val="single"/>
              </w:rPr>
            </w:pPr>
            <w:r w:rsidRPr="00D05671">
              <w:rPr>
                <w:rFonts w:ascii="Arial" w:hAnsi="Arial"/>
                <w:szCs w:val="24"/>
              </w:rPr>
              <w:t xml:space="preserve">    </w:t>
            </w:r>
            <w:r w:rsidRPr="00D05671">
              <w:rPr>
                <w:rFonts w:ascii="Arial" w:hAnsi="Arial"/>
                <w:szCs w:val="24"/>
                <w:u w:val="single"/>
              </w:rPr>
              <w:t xml:space="preserve"> </w:t>
            </w:r>
          </w:p>
        </w:tc>
      </w:tr>
    </w:tbl>
    <w:p w:rsidR="00454A24" w:rsidRDefault="00454A24">
      <w:pPr>
        <w:rPr>
          <w:rFonts w:ascii="Arial" w:hAnsi="Arial"/>
          <w:szCs w:val="24"/>
          <w:lang w:val="en-US"/>
        </w:rPr>
      </w:pPr>
      <w:r w:rsidRPr="00D05671">
        <w:rPr>
          <w:rFonts w:ascii="Arial" w:hAnsi="Arial"/>
          <w:szCs w:val="24"/>
        </w:rPr>
        <w:t xml:space="preserve"> </w:t>
      </w: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Pr="00D05671" w:rsidRDefault="00D05671">
      <w:pPr>
        <w:rPr>
          <w:rFonts w:ascii="Arial" w:hAnsi="Arial"/>
          <w:szCs w:val="24"/>
          <w:lang w:val="en-US"/>
        </w:rPr>
      </w:pPr>
    </w:p>
    <w:p w:rsidR="00454A24" w:rsidRPr="00D05671" w:rsidRDefault="00454A24">
      <w:pPr>
        <w:rPr>
          <w:rFonts w:ascii="Arial" w:hAnsi="Arial"/>
          <w:szCs w:val="24"/>
        </w:rPr>
      </w:pPr>
      <w:r w:rsidRPr="00D05671">
        <w:rPr>
          <w:rFonts w:ascii="Arial" w:hAnsi="Arial"/>
          <w:szCs w:val="24"/>
        </w:rPr>
        <w:t xml:space="preserve"> </w:t>
      </w:r>
    </w:p>
    <w:tbl>
      <w:tblPr>
        <w:tblW w:w="12449" w:type="dxa"/>
        <w:tblLayout w:type="fixed"/>
        <w:tblLook w:val="0000"/>
      </w:tblPr>
      <w:tblGrid>
        <w:gridCol w:w="8188"/>
        <w:gridCol w:w="4261"/>
      </w:tblGrid>
      <w:tr w:rsidR="00454A24" w:rsidRPr="00D05671" w:rsidTr="00D05671">
        <w:tblPrEx>
          <w:tblCellMar>
            <w:top w:w="0" w:type="dxa"/>
            <w:bottom w:w="0" w:type="dxa"/>
          </w:tblCellMar>
        </w:tblPrEx>
        <w:tc>
          <w:tcPr>
            <w:tcW w:w="8188" w:type="dxa"/>
          </w:tcPr>
          <w:p w:rsidR="00454A24" w:rsidRPr="00D05671" w:rsidRDefault="00A74ADA">
            <w:pPr>
              <w:numPr>
                <w:ilvl w:val="0"/>
                <w:numId w:val="1"/>
              </w:numPr>
              <w:jc w:val="both"/>
              <w:rPr>
                <w:rFonts w:ascii="Arial" w:hAnsi="Arial"/>
                <w:szCs w:val="24"/>
              </w:rPr>
            </w:pPr>
            <w:r w:rsidRPr="00D05671">
              <w:rPr>
                <w:rFonts w:ascii="Arial" w:hAnsi="Arial"/>
                <w:szCs w:val="24"/>
              </w:rPr>
              <w:t xml:space="preserve">Η Μαρία έχει ύψος </w:t>
            </w:r>
            <w:smartTag w:uri="urn:schemas-microsoft-com:office:smarttags" w:element="metricconverter">
              <w:smartTagPr>
                <w:attr w:name="ProductID" w:val="1,47 μ."/>
              </w:smartTagPr>
              <w:r w:rsidRPr="00D05671">
                <w:rPr>
                  <w:rFonts w:ascii="Arial" w:hAnsi="Arial"/>
                  <w:szCs w:val="24"/>
                </w:rPr>
                <w:t>1,47 μ.</w:t>
              </w:r>
            </w:smartTag>
            <w:r w:rsidRPr="00D05671">
              <w:rPr>
                <w:rFonts w:ascii="Arial" w:hAnsi="Arial"/>
                <w:szCs w:val="24"/>
              </w:rPr>
              <w:t xml:space="preserve"> Πόσο πρέπει να ψηλώσει ακόμη</w:t>
            </w:r>
            <w:r w:rsidR="000E2D4B" w:rsidRPr="00D05671">
              <w:rPr>
                <w:rFonts w:ascii="Arial" w:hAnsi="Arial"/>
                <w:szCs w:val="24"/>
              </w:rPr>
              <w:t xml:space="preserve"> για να φτάσει τον πατέρα της που είναι </w:t>
            </w:r>
            <w:smartTag w:uri="urn:schemas-microsoft-com:office:smarttags" w:element="metricconverter">
              <w:smartTagPr>
                <w:attr w:name="ProductID" w:val="1,83 μέτρα"/>
              </w:smartTagPr>
              <w:r w:rsidR="000E2D4B" w:rsidRPr="00D05671">
                <w:rPr>
                  <w:rFonts w:ascii="Arial" w:hAnsi="Arial"/>
                  <w:szCs w:val="24"/>
                </w:rPr>
                <w:t>1,83 μ</w:t>
              </w:r>
              <w:r w:rsidR="000E2D4B" w:rsidRPr="00D05671">
                <w:rPr>
                  <w:rFonts w:ascii="Arial" w:hAnsi="Arial"/>
                  <w:szCs w:val="24"/>
                </w:rPr>
                <w:t>έ</w:t>
              </w:r>
              <w:r w:rsidR="000E2D4B" w:rsidRPr="00D05671">
                <w:rPr>
                  <w:rFonts w:ascii="Arial" w:hAnsi="Arial"/>
                  <w:szCs w:val="24"/>
                </w:rPr>
                <w:t>τρα</w:t>
              </w:r>
            </w:smartTag>
            <w:r w:rsidR="000E2D4B" w:rsidRPr="00D05671">
              <w:rPr>
                <w:rFonts w:ascii="Arial" w:hAnsi="Arial"/>
                <w:szCs w:val="24"/>
              </w:rPr>
              <w:t>;</w:t>
            </w:r>
            <w:r w:rsidR="00454A24" w:rsidRPr="00D05671">
              <w:rPr>
                <w:rFonts w:ascii="Arial" w:hAnsi="Arial"/>
                <w:szCs w:val="24"/>
              </w:rPr>
              <w:t xml:space="preserve"> </w:t>
            </w:r>
            <w:r w:rsidR="000E2D4B" w:rsidRPr="00D05671">
              <w:rPr>
                <w:rFonts w:ascii="Arial" w:hAnsi="Arial"/>
                <w:szCs w:val="24"/>
              </w:rPr>
              <w:t>(Β 2)</w:t>
            </w:r>
          </w:p>
          <w:p w:rsidR="00454A24" w:rsidRPr="00D05671" w:rsidRDefault="00454A24">
            <w:pPr>
              <w:jc w:val="both"/>
              <w:rPr>
                <w:rFonts w:ascii="Arial" w:hAnsi="Arial"/>
                <w:szCs w:val="24"/>
              </w:rPr>
            </w:pPr>
          </w:p>
        </w:tc>
        <w:tc>
          <w:tcPr>
            <w:tcW w:w="4261" w:type="dxa"/>
          </w:tcPr>
          <w:p w:rsidR="00454A24" w:rsidRPr="00D05671" w:rsidRDefault="00454A24">
            <w:pPr>
              <w:pStyle w:val="2"/>
              <w:rPr>
                <w:sz w:val="24"/>
                <w:szCs w:val="24"/>
              </w:rPr>
            </w:pPr>
          </w:p>
        </w:tc>
      </w:tr>
      <w:tr w:rsidR="00454A24" w:rsidRPr="00D05671" w:rsidTr="00D05671">
        <w:tblPrEx>
          <w:tblCellMar>
            <w:top w:w="0" w:type="dxa"/>
            <w:bottom w:w="0" w:type="dxa"/>
          </w:tblCellMar>
        </w:tblPrEx>
        <w:tc>
          <w:tcPr>
            <w:tcW w:w="8188" w:type="dxa"/>
          </w:tcPr>
          <w:p w:rsidR="00454A24" w:rsidRDefault="00454A24" w:rsidP="00D05671">
            <w:pPr>
              <w:jc w:val="both"/>
              <w:rPr>
                <w:rFonts w:ascii="Arial" w:hAnsi="Arial"/>
                <w:szCs w:val="24"/>
                <w:lang w:val="en-US"/>
              </w:rPr>
            </w:pPr>
            <w:r w:rsidRPr="00D05671">
              <w:rPr>
                <w:rFonts w:ascii="Arial" w:hAnsi="Arial"/>
                <w:szCs w:val="24"/>
              </w:rPr>
              <w:t xml:space="preserve">      </w:t>
            </w: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Pr="00D05671" w:rsidRDefault="00D05671" w:rsidP="00D05671">
            <w:pPr>
              <w:jc w:val="both"/>
              <w:rPr>
                <w:rFonts w:ascii="Arial" w:hAnsi="Arial"/>
                <w:szCs w:val="24"/>
                <w:u w:val="single"/>
                <w:lang w:val="en-US"/>
              </w:rPr>
            </w:pPr>
          </w:p>
        </w:tc>
        <w:tc>
          <w:tcPr>
            <w:tcW w:w="4261" w:type="dxa"/>
          </w:tcPr>
          <w:p w:rsidR="00454A24" w:rsidRPr="00D05671" w:rsidRDefault="00454A24">
            <w:pPr>
              <w:rPr>
                <w:rFonts w:ascii="Arial" w:hAnsi="Arial"/>
                <w:szCs w:val="24"/>
              </w:rPr>
            </w:pPr>
          </w:p>
        </w:tc>
      </w:tr>
    </w:tbl>
    <w:p w:rsidR="00454A24" w:rsidRPr="00D05671" w:rsidRDefault="00454A24">
      <w:pPr>
        <w:rPr>
          <w:rFonts w:ascii="Arial" w:hAnsi="Arial"/>
          <w:szCs w:val="24"/>
        </w:rPr>
      </w:pPr>
    </w:p>
    <w:p w:rsidR="00454A24" w:rsidRPr="00D05671" w:rsidRDefault="00454A24">
      <w:pPr>
        <w:rPr>
          <w:rFonts w:ascii="Arial" w:hAnsi="Arial"/>
          <w:szCs w:val="24"/>
        </w:rPr>
      </w:pPr>
    </w:p>
    <w:tbl>
      <w:tblPr>
        <w:tblW w:w="0" w:type="auto"/>
        <w:tblLayout w:type="fixed"/>
        <w:tblLook w:val="0000"/>
      </w:tblPr>
      <w:tblGrid>
        <w:gridCol w:w="8472"/>
      </w:tblGrid>
      <w:tr w:rsidR="00D05671" w:rsidRPr="00D05671" w:rsidTr="00D05671">
        <w:tblPrEx>
          <w:tblCellMar>
            <w:top w:w="0" w:type="dxa"/>
            <w:bottom w:w="0" w:type="dxa"/>
          </w:tblCellMar>
        </w:tblPrEx>
        <w:tc>
          <w:tcPr>
            <w:tcW w:w="8472" w:type="dxa"/>
          </w:tcPr>
          <w:p w:rsidR="00D05671" w:rsidRPr="00D05671" w:rsidRDefault="00D05671">
            <w:pPr>
              <w:numPr>
                <w:ilvl w:val="0"/>
                <w:numId w:val="1"/>
              </w:numPr>
              <w:jc w:val="both"/>
              <w:rPr>
                <w:rFonts w:ascii="Arial" w:hAnsi="Arial"/>
                <w:szCs w:val="24"/>
              </w:rPr>
            </w:pPr>
            <w:r w:rsidRPr="00D05671">
              <w:rPr>
                <w:rFonts w:ascii="Arial" w:hAnsi="Arial"/>
                <w:szCs w:val="24"/>
              </w:rPr>
              <w:t xml:space="preserve">Τα 3 δοχεία τυρί φέτα ζυγίζουν </w:t>
            </w:r>
            <w:smartTag w:uri="urn:schemas-microsoft-com:office:smarttags" w:element="metricconverter">
              <w:smartTagPr>
                <w:attr w:name="ProductID" w:val="73,8 κιλά"/>
              </w:smartTagPr>
              <w:r w:rsidRPr="00D05671">
                <w:rPr>
                  <w:rFonts w:ascii="Arial" w:hAnsi="Arial"/>
                  <w:szCs w:val="24"/>
                </w:rPr>
                <w:t>73,8 κιλά</w:t>
              </w:r>
            </w:smartTag>
            <w:r w:rsidRPr="00D05671">
              <w:rPr>
                <w:rFonts w:ascii="Arial" w:hAnsi="Arial"/>
                <w:szCs w:val="24"/>
              </w:rPr>
              <w:t>. Πόσα κιλά τυρί είχαν τα 5 δοχεία που αγόρασε ένα σούπερ μά</w:t>
            </w:r>
            <w:r w:rsidRPr="00D05671">
              <w:rPr>
                <w:rFonts w:ascii="Arial" w:hAnsi="Arial"/>
                <w:szCs w:val="24"/>
              </w:rPr>
              <w:t>ρ</w:t>
            </w:r>
            <w:r w:rsidRPr="00D05671">
              <w:rPr>
                <w:rFonts w:ascii="Arial" w:hAnsi="Arial"/>
                <w:szCs w:val="24"/>
              </w:rPr>
              <w:t>κετ; (Β 2)</w:t>
            </w:r>
          </w:p>
        </w:tc>
      </w:tr>
      <w:tr w:rsidR="00D05671" w:rsidRPr="00D05671" w:rsidTr="00D05671">
        <w:tblPrEx>
          <w:tblCellMar>
            <w:top w:w="0" w:type="dxa"/>
            <w:bottom w:w="0" w:type="dxa"/>
          </w:tblCellMar>
        </w:tblPrEx>
        <w:tc>
          <w:tcPr>
            <w:tcW w:w="8472" w:type="dxa"/>
          </w:tcPr>
          <w:p w:rsidR="00D05671" w:rsidRDefault="00D05671" w:rsidP="00D05671">
            <w:pPr>
              <w:jc w:val="both"/>
              <w:rPr>
                <w:rFonts w:ascii="Arial" w:hAnsi="Arial"/>
                <w:szCs w:val="24"/>
                <w:lang w:val="en-US"/>
              </w:rPr>
            </w:pPr>
            <w:r w:rsidRPr="00D05671">
              <w:rPr>
                <w:rFonts w:ascii="Arial" w:hAnsi="Arial"/>
                <w:szCs w:val="24"/>
              </w:rPr>
              <w:t xml:space="preserve">    </w:t>
            </w: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Pr="00D05671" w:rsidRDefault="00D05671" w:rsidP="00D05671">
            <w:pPr>
              <w:jc w:val="both"/>
              <w:rPr>
                <w:rFonts w:ascii="Arial" w:hAnsi="Arial"/>
                <w:szCs w:val="24"/>
                <w:u w:val="single"/>
              </w:rPr>
            </w:pPr>
            <w:r w:rsidRPr="00D05671">
              <w:rPr>
                <w:rFonts w:ascii="Arial" w:hAnsi="Arial"/>
                <w:szCs w:val="24"/>
                <w:u w:val="single"/>
              </w:rPr>
              <w:t xml:space="preserve">: </w:t>
            </w:r>
          </w:p>
        </w:tc>
      </w:tr>
    </w:tbl>
    <w:p w:rsidR="00454A24" w:rsidRPr="00D05671" w:rsidRDefault="00454A24">
      <w:pPr>
        <w:rPr>
          <w:rFonts w:ascii="Arial" w:hAnsi="Arial"/>
          <w:szCs w:val="24"/>
        </w:rPr>
      </w:pPr>
    </w:p>
    <w:p w:rsidR="00454A24" w:rsidRPr="00D05671" w:rsidRDefault="00454A24">
      <w:pPr>
        <w:rPr>
          <w:rFonts w:ascii="Arial" w:hAnsi="Arial"/>
          <w:szCs w:val="24"/>
        </w:rPr>
      </w:pPr>
    </w:p>
    <w:p w:rsidR="00454A24" w:rsidRPr="00D05671" w:rsidRDefault="00454A24">
      <w:pPr>
        <w:rPr>
          <w:rFonts w:ascii="Arial" w:hAnsi="Arial"/>
          <w:szCs w:val="24"/>
        </w:rPr>
      </w:pPr>
    </w:p>
    <w:tbl>
      <w:tblPr>
        <w:tblW w:w="12733" w:type="dxa"/>
        <w:tblLayout w:type="fixed"/>
        <w:tblLook w:val="0000"/>
      </w:tblPr>
      <w:tblGrid>
        <w:gridCol w:w="8472"/>
        <w:gridCol w:w="4261"/>
      </w:tblGrid>
      <w:tr w:rsidR="00454A24" w:rsidRPr="00D05671" w:rsidTr="00D05671">
        <w:tblPrEx>
          <w:tblCellMar>
            <w:top w:w="0" w:type="dxa"/>
            <w:bottom w:w="0" w:type="dxa"/>
          </w:tblCellMar>
        </w:tblPrEx>
        <w:tc>
          <w:tcPr>
            <w:tcW w:w="8472" w:type="dxa"/>
          </w:tcPr>
          <w:p w:rsidR="00454A24" w:rsidRPr="00D05671" w:rsidRDefault="00454A24">
            <w:pPr>
              <w:numPr>
                <w:ilvl w:val="0"/>
                <w:numId w:val="1"/>
              </w:numPr>
              <w:jc w:val="both"/>
              <w:rPr>
                <w:rFonts w:ascii="Arial" w:hAnsi="Arial"/>
                <w:szCs w:val="24"/>
              </w:rPr>
            </w:pPr>
            <w:r w:rsidRPr="00D05671">
              <w:rPr>
                <w:rFonts w:ascii="Arial" w:hAnsi="Arial"/>
                <w:szCs w:val="24"/>
              </w:rPr>
              <w:lastRenderedPageBreak/>
              <w:t xml:space="preserve">Ένα βαρέλι με κρασί έχει μικτό βάρος </w:t>
            </w:r>
            <w:smartTag w:uri="urn:schemas-microsoft-com:office:smarttags" w:element="metricconverter">
              <w:smartTagPr>
                <w:attr w:name="ProductID" w:val="389,450 κιλά"/>
              </w:smartTagPr>
              <w:r w:rsidRPr="00D05671">
                <w:rPr>
                  <w:rFonts w:ascii="Arial" w:hAnsi="Arial"/>
                  <w:szCs w:val="24"/>
                </w:rPr>
                <w:t>389,450 κιλά</w:t>
              </w:r>
            </w:smartTag>
            <w:r w:rsidRPr="00D05671">
              <w:rPr>
                <w:rFonts w:ascii="Arial" w:hAnsi="Arial"/>
                <w:szCs w:val="24"/>
              </w:rPr>
              <w:t xml:space="preserve"> και απ</w:t>
            </w:r>
            <w:r w:rsidRPr="00D05671">
              <w:rPr>
                <w:rFonts w:ascii="Arial" w:hAnsi="Arial"/>
                <w:szCs w:val="24"/>
              </w:rPr>
              <w:t>ό</w:t>
            </w:r>
            <w:r w:rsidRPr="00D05671">
              <w:rPr>
                <w:rFonts w:ascii="Arial" w:hAnsi="Arial"/>
                <w:szCs w:val="24"/>
              </w:rPr>
              <w:t xml:space="preserve">βαρο </w:t>
            </w:r>
            <w:smartTag w:uri="urn:schemas-microsoft-com:office:smarttags" w:element="metricconverter">
              <w:smartTagPr>
                <w:attr w:name="ProductID" w:val="36,51 κιλά"/>
              </w:smartTagPr>
              <w:r w:rsidRPr="00D05671">
                <w:rPr>
                  <w:rFonts w:ascii="Arial" w:hAnsi="Arial"/>
                  <w:szCs w:val="24"/>
                </w:rPr>
                <w:t>36,51 κιλά</w:t>
              </w:r>
            </w:smartTag>
            <w:r w:rsidRPr="00D05671">
              <w:rPr>
                <w:rFonts w:ascii="Arial" w:hAnsi="Arial"/>
                <w:szCs w:val="24"/>
              </w:rPr>
              <w:t>. Αν βάλουμε το κρασί σε 54 μπουκάλια, πόσα κιλά κρασί χωράει το κ</w:t>
            </w:r>
            <w:r w:rsidRPr="00D05671">
              <w:rPr>
                <w:rFonts w:ascii="Arial" w:hAnsi="Arial"/>
                <w:szCs w:val="24"/>
              </w:rPr>
              <w:t>ά</w:t>
            </w:r>
            <w:r w:rsidRPr="00D05671">
              <w:rPr>
                <w:rFonts w:ascii="Arial" w:hAnsi="Arial"/>
                <w:szCs w:val="24"/>
              </w:rPr>
              <w:t xml:space="preserve">θε μπουκάλι;  </w:t>
            </w:r>
            <w:r w:rsidR="000E2D4B" w:rsidRPr="00D05671">
              <w:rPr>
                <w:rFonts w:ascii="Arial" w:hAnsi="Arial"/>
                <w:szCs w:val="24"/>
              </w:rPr>
              <w:t>(Β 3)</w:t>
            </w:r>
          </w:p>
        </w:tc>
        <w:tc>
          <w:tcPr>
            <w:tcW w:w="4261" w:type="dxa"/>
          </w:tcPr>
          <w:p w:rsidR="00454A24" w:rsidRPr="00D05671" w:rsidRDefault="00454A24">
            <w:pPr>
              <w:pStyle w:val="2"/>
              <w:rPr>
                <w:sz w:val="24"/>
                <w:szCs w:val="24"/>
              </w:rPr>
            </w:pPr>
          </w:p>
        </w:tc>
      </w:tr>
      <w:tr w:rsidR="00454A24" w:rsidRPr="00D05671" w:rsidTr="00D05671">
        <w:tblPrEx>
          <w:tblCellMar>
            <w:top w:w="0" w:type="dxa"/>
            <w:bottom w:w="0" w:type="dxa"/>
          </w:tblCellMar>
        </w:tblPrEx>
        <w:tc>
          <w:tcPr>
            <w:tcW w:w="8472" w:type="dxa"/>
          </w:tcPr>
          <w:p w:rsidR="00454A24" w:rsidRDefault="00454A24" w:rsidP="00D05671">
            <w:pPr>
              <w:jc w:val="both"/>
              <w:rPr>
                <w:rFonts w:ascii="Arial" w:hAnsi="Arial"/>
                <w:szCs w:val="24"/>
                <w:lang w:val="en-US"/>
              </w:rPr>
            </w:pPr>
            <w:r w:rsidRPr="00D05671">
              <w:rPr>
                <w:rFonts w:ascii="Arial" w:hAnsi="Arial"/>
                <w:szCs w:val="24"/>
              </w:rPr>
              <w:t xml:space="preserve">      </w:t>
            </w: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Default="00D05671" w:rsidP="00D05671">
            <w:pPr>
              <w:jc w:val="both"/>
              <w:rPr>
                <w:rFonts w:ascii="Arial" w:hAnsi="Arial"/>
                <w:szCs w:val="24"/>
                <w:lang w:val="en-US"/>
              </w:rPr>
            </w:pPr>
          </w:p>
          <w:p w:rsidR="00D05671" w:rsidRPr="00D05671" w:rsidRDefault="00D05671" w:rsidP="00D05671">
            <w:pPr>
              <w:jc w:val="both"/>
              <w:rPr>
                <w:rFonts w:ascii="Arial" w:hAnsi="Arial"/>
                <w:szCs w:val="24"/>
                <w:u w:val="single"/>
                <w:lang w:val="en-US"/>
              </w:rPr>
            </w:pPr>
          </w:p>
        </w:tc>
        <w:tc>
          <w:tcPr>
            <w:tcW w:w="4261" w:type="dxa"/>
          </w:tcPr>
          <w:p w:rsidR="00454A24" w:rsidRPr="00D05671" w:rsidRDefault="00454A24">
            <w:pPr>
              <w:rPr>
                <w:rFonts w:ascii="Arial" w:hAnsi="Arial"/>
                <w:szCs w:val="24"/>
              </w:rPr>
            </w:pPr>
          </w:p>
        </w:tc>
      </w:tr>
    </w:tbl>
    <w:p w:rsidR="00454A24" w:rsidRPr="00D05671" w:rsidRDefault="00454A24">
      <w:pPr>
        <w:rPr>
          <w:rFonts w:ascii="Arial" w:hAnsi="Arial"/>
          <w:szCs w:val="24"/>
        </w:rPr>
      </w:pPr>
    </w:p>
    <w:tbl>
      <w:tblPr>
        <w:tblW w:w="13158" w:type="dxa"/>
        <w:tblLayout w:type="fixed"/>
        <w:tblLook w:val="0000"/>
      </w:tblPr>
      <w:tblGrid>
        <w:gridCol w:w="8897"/>
        <w:gridCol w:w="4261"/>
      </w:tblGrid>
      <w:tr w:rsidR="00454A24" w:rsidRPr="00D05671" w:rsidTr="00D05671">
        <w:tblPrEx>
          <w:tblCellMar>
            <w:top w:w="0" w:type="dxa"/>
            <w:bottom w:w="0" w:type="dxa"/>
          </w:tblCellMar>
        </w:tblPrEx>
        <w:tc>
          <w:tcPr>
            <w:tcW w:w="8897" w:type="dxa"/>
          </w:tcPr>
          <w:p w:rsidR="00454A24" w:rsidRPr="00D05671" w:rsidRDefault="00A74ADA" w:rsidP="00A74ADA">
            <w:pPr>
              <w:numPr>
                <w:ilvl w:val="0"/>
                <w:numId w:val="1"/>
              </w:numPr>
              <w:jc w:val="both"/>
              <w:rPr>
                <w:rFonts w:ascii="Arial" w:hAnsi="Arial"/>
                <w:szCs w:val="24"/>
              </w:rPr>
            </w:pPr>
            <w:r w:rsidRPr="00D05671">
              <w:rPr>
                <w:rFonts w:ascii="Arial" w:hAnsi="Arial"/>
                <w:szCs w:val="24"/>
              </w:rPr>
              <w:t xml:space="preserve">Ένας εργολάβος ανέλαβε να στρώσει σε τρεις μέρες μια πλατεία, </w:t>
            </w:r>
            <w:r w:rsidRPr="00D05671">
              <w:rPr>
                <w:rFonts w:ascii="Arial" w:hAnsi="Arial"/>
                <w:szCs w:val="24"/>
              </w:rPr>
              <w:t>έ</w:t>
            </w:r>
            <w:r w:rsidRPr="00D05671">
              <w:rPr>
                <w:rFonts w:ascii="Arial" w:hAnsi="Arial"/>
                <w:szCs w:val="24"/>
              </w:rPr>
              <w:t xml:space="preserve">κτασης 228,56 τ.μ., με πλάκες πεζοδρομίου. Την πρώτη μέρα έστρωσε 74,8 τ.μ. και τη δεύτερη μέρα 6,9 τ.μ. λιγότερο από την πρώτη. Πόσα τ.μ. έμειναν για να στρώσει την τρίτη μέρα; </w:t>
            </w:r>
            <w:r w:rsidR="000E2D4B" w:rsidRPr="00D05671">
              <w:rPr>
                <w:rFonts w:ascii="Arial" w:hAnsi="Arial"/>
                <w:szCs w:val="24"/>
              </w:rPr>
              <w:t>(Β 2)</w:t>
            </w:r>
          </w:p>
        </w:tc>
        <w:tc>
          <w:tcPr>
            <w:tcW w:w="4261" w:type="dxa"/>
            <w:tcBorders>
              <w:left w:val="nil"/>
            </w:tcBorders>
          </w:tcPr>
          <w:p w:rsidR="00454A24" w:rsidRPr="00D05671" w:rsidRDefault="00454A24" w:rsidP="00D05671">
            <w:pPr>
              <w:pStyle w:val="2"/>
              <w:ind w:left="3225" w:hanging="3225"/>
              <w:rPr>
                <w:sz w:val="24"/>
                <w:szCs w:val="24"/>
              </w:rPr>
            </w:pPr>
            <w:r w:rsidRPr="00D05671">
              <w:rPr>
                <w:sz w:val="24"/>
                <w:szCs w:val="24"/>
              </w:rPr>
              <w:t>η</w:t>
            </w:r>
          </w:p>
        </w:tc>
      </w:tr>
      <w:tr w:rsidR="00454A24" w:rsidRPr="00D05671" w:rsidTr="00D05671">
        <w:tblPrEx>
          <w:tblCellMar>
            <w:top w:w="0" w:type="dxa"/>
            <w:bottom w:w="0" w:type="dxa"/>
          </w:tblCellMar>
        </w:tblPrEx>
        <w:tc>
          <w:tcPr>
            <w:tcW w:w="8897" w:type="dxa"/>
          </w:tcPr>
          <w:p w:rsidR="00454A24" w:rsidRPr="00D05671" w:rsidRDefault="00454A24">
            <w:pPr>
              <w:jc w:val="both"/>
              <w:rPr>
                <w:rFonts w:ascii="Arial" w:hAnsi="Arial"/>
                <w:szCs w:val="24"/>
                <w:u w:val="single"/>
              </w:rPr>
            </w:pPr>
          </w:p>
        </w:tc>
        <w:tc>
          <w:tcPr>
            <w:tcW w:w="4261" w:type="dxa"/>
            <w:tcBorders>
              <w:left w:val="nil"/>
            </w:tcBorders>
          </w:tcPr>
          <w:p w:rsidR="00454A24" w:rsidRPr="00D05671" w:rsidRDefault="00454A24">
            <w:pPr>
              <w:rPr>
                <w:rFonts w:ascii="Arial" w:hAnsi="Arial"/>
                <w:szCs w:val="24"/>
              </w:rPr>
            </w:pPr>
          </w:p>
        </w:tc>
      </w:tr>
    </w:tbl>
    <w:p w:rsidR="00454A24" w:rsidRDefault="00454A24">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Default="00D05671">
      <w:pPr>
        <w:rPr>
          <w:rFonts w:ascii="Arial" w:hAnsi="Arial"/>
          <w:szCs w:val="24"/>
          <w:lang w:val="en-US"/>
        </w:rPr>
      </w:pPr>
    </w:p>
    <w:p w:rsidR="00D05671" w:rsidRPr="00D05671" w:rsidRDefault="00D05671">
      <w:pPr>
        <w:rPr>
          <w:rFonts w:ascii="Arial" w:hAnsi="Arial"/>
          <w:szCs w:val="24"/>
          <w:lang w:val="en-US"/>
        </w:rPr>
      </w:pPr>
    </w:p>
    <w:p w:rsidR="00454A24" w:rsidRDefault="00454A24" w:rsidP="00A74ADA">
      <w:r w:rsidRPr="00D05671">
        <w:rPr>
          <w:rFonts w:ascii="Arial" w:hAnsi="Arial"/>
          <w:szCs w:val="24"/>
        </w:rPr>
        <w:t xml:space="preserve">   </w:t>
      </w:r>
      <w:r w:rsidR="00D05671">
        <w:rPr>
          <w:rFonts w:ascii="Arial" w:hAnsi="Arial"/>
          <w:noProof/>
          <w:szCs w:val="24"/>
        </w:rPr>
        <w:drawing>
          <wp:inline distT="0" distB="0" distL="0" distR="0">
            <wp:extent cx="2247900" cy="2247900"/>
            <wp:effectExtent l="19050" t="0" r="0" b="0"/>
            <wp:docPr id="1" name="Εικόνα 1" descr="C:\Users\admin\Desktop\5244c63bd4afd7a9241cc07f51578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244c63bd4afd7a9241cc07f51578e97.jpg"/>
                    <pic:cNvPicPr>
                      <a:picLocks noChangeAspect="1" noChangeArrowheads="1"/>
                    </pic:cNvPicPr>
                  </pic:nvPicPr>
                  <pic:blipFill>
                    <a:blip r:embed="rId5"/>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sectPr w:rsidR="00454A24">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24BB"/>
    <w:multiLevelType w:val="singleLevel"/>
    <w:tmpl w:val="0408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compat/>
  <w:rsids>
    <w:rsidRoot w:val="00A74ADA"/>
    <w:rsid w:val="000E2D4B"/>
    <w:rsid w:val="00454A24"/>
    <w:rsid w:val="00A01DF6"/>
    <w:rsid w:val="00A56604"/>
    <w:rsid w:val="00A74ADA"/>
    <w:rsid w:val="00D056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outlineLvl w:val="0"/>
    </w:pPr>
    <w:rPr>
      <w:rFonts w:ascii="Arial" w:hAnsi="Arial"/>
      <w:sz w:val="28"/>
    </w:rPr>
  </w:style>
  <w:style w:type="paragraph" w:styleId="2">
    <w:name w:val="heading 2"/>
    <w:basedOn w:val="a"/>
    <w:next w:val="a"/>
    <w:qFormat/>
    <w:pPr>
      <w:keepNext/>
      <w:jc w:val="center"/>
      <w:outlineLvl w:val="1"/>
    </w:pPr>
    <w:rPr>
      <w:rFonts w:ascii="Arial" w:hAnsi="Arial"/>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2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ΔΗΜΟΤΙΚΟ ΣΧΟΛΕΙΟ ΑΣΤΑΚΟΥ</vt:lpstr>
    </vt:vector>
  </TitlesOfParts>
  <Company>M.A.E.</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ΔΗΜΟΤΙΚΟ ΣΧΟΛΕΙΟ ΑΣΤΑΚΟΥ</dc:title>
  <dc:creator>M.A.E.</dc:creator>
  <cp:lastModifiedBy>Χρήστης των Windows</cp:lastModifiedBy>
  <cp:revision>2</cp:revision>
  <cp:lastPrinted>2005-02-02T15:12:00Z</cp:lastPrinted>
  <dcterms:created xsi:type="dcterms:W3CDTF">2020-04-01T07:18:00Z</dcterms:created>
  <dcterms:modified xsi:type="dcterms:W3CDTF">2020-04-01T07:18:00Z</dcterms:modified>
</cp:coreProperties>
</file>