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99" w:rsidRPr="00BD0C3D" w:rsidRDefault="00093D4E" w:rsidP="005F4DFB">
      <w:pPr>
        <w:spacing w:after="0" w:line="240" w:lineRule="auto"/>
        <w:jc w:val="center"/>
        <w:rPr>
          <w:rFonts w:ascii="Consolas" w:eastAsia="Gulim" w:hAnsi="Consolas" w:cs="Consolas"/>
          <w:b/>
          <w:sz w:val="28"/>
          <w:szCs w:val="28"/>
        </w:rPr>
      </w:pPr>
      <w:r>
        <w:rPr>
          <w:rFonts w:ascii="Consolas" w:eastAsia="Gulim" w:hAnsi="Consolas" w:cs="Consolas"/>
          <w:b/>
          <w:noProof/>
          <w:sz w:val="28"/>
          <w:szCs w:val="28"/>
          <w:lang w:eastAsia="el-GR"/>
        </w:rPr>
        <w:pict>
          <v:roundrect id="_x0000_s1026" style="position:absolute;left:0;text-align:left;margin-left:-13.55pt;margin-top:-5.15pt;width:545.15pt;height:59.85pt;z-index:-251658240" arcsize="10923f"/>
        </w:pict>
      </w:r>
      <w:r w:rsidR="005F4DFB" w:rsidRPr="00BD0C3D">
        <w:rPr>
          <w:rFonts w:ascii="Consolas" w:eastAsia="Gulim" w:hAnsi="Consolas" w:cs="Consolas"/>
          <w:b/>
          <w:sz w:val="28"/>
          <w:szCs w:val="28"/>
        </w:rPr>
        <w:t>Ενότητα 7η</w:t>
      </w:r>
    </w:p>
    <w:p w:rsidR="005F4DFB" w:rsidRPr="00BD0C3D" w:rsidRDefault="005F4DFB" w:rsidP="005F4DFB">
      <w:pPr>
        <w:spacing w:after="0" w:line="240" w:lineRule="auto"/>
        <w:jc w:val="center"/>
        <w:rPr>
          <w:rFonts w:ascii="Consolas" w:eastAsia="Gulim" w:hAnsi="Consolas" w:cs="Consolas"/>
          <w:b/>
          <w:sz w:val="28"/>
          <w:szCs w:val="28"/>
        </w:rPr>
      </w:pPr>
      <w:r w:rsidRPr="00BD0C3D">
        <w:rPr>
          <w:rFonts w:ascii="Consolas" w:eastAsia="Gulim" w:hAnsi="Consolas" w:cs="Consolas"/>
          <w:b/>
          <w:sz w:val="28"/>
          <w:szCs w:val="28"/>
        </w:rPr>
        <w:t>Γλώσσα ΣΤ΄</w:t>
      </w:r>
    </w:p>
    <w:p w:rsidR="005F4DFB" w:rsidRDefault="005F4DFB" w:rsidP="005F4DFB">
      <w:pPr>
        <w:spacing w:after="0" w:line="240" w:lineRule="auto"/>
        <w:rPr>
          <w:rFonts w:ascii="Consolas" w:eastAsia="Gulim" w:hAnsi="Consolas" w:cs="Consolas"/>
          <w:b/>
          <w:sz w:val="24"/>
          <w:szCs w:val="24"/>
        </w:rPr>
      </w:pPr>
      <w:r w:rsidRPr="00BD0C3D">
        <w:rPr>
          <w:rFonts w:ascii="Consolas" w:eastAsia="Gulim" w:hAnsi="Consolas" w:cs="Consolas"/>
          <w:b/>
          <w:sz w:val="24"/>
          <w:szCs w:val="24"/>
        </w:rPr>
        <w:t>ΌΝΟΜΑ: ________________________</w:t>
      </w:r>
      <w:r w:rsidRPr="00BD0C3D">
        <w:rPr>
          <w:rFonts w:ascii="Consolas" w:eastAsia="Gulim" w:hAnsi="Consolas" w:cs="Consolas"/>
          <w:b/>
          <w:sz w:val="24"/>
          <w:szCs w:val="24"/>
        </w:rPr>
        <w:tab/>
      </w:r>
      <w:r w:rsidRPr="00BD0C3D">
        <w:rPr>
          <w:rFonts w:ascii="Consolas" w:eastAsia="Gulim" w:hAnsi="Consolas" w:cs="Consolas"/>
          <w:b/>
          <w:sz w:val="24"/>
          <w:szCs w:val="24"/>
        </w:rPr>
        <w:tab/>
      </w:r>
      <w:r w:rsidRPr="00BD0C3D">
        <w:rPr>
          <w:rFonts w:ascii="Consolas" w:eastAsia="Gulim" w:hAnsi="Consolas" w:cs="Consolas"/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236"/>
        <w:tblW w:w="0" w:type="auto"/>
        <w:tblLayout w:type="fixed"/>
        <w:tblLook w:val="04A0"/>
      </w:tblPr>
      <w:tblGrid>
        <w:gridCol w:w="829"/>
        <w:gridCol w:w="2256"/>
        <w:gridCol w:w="1985"/>
        <w:gridCol w:w="850"/>
        <w:gridCol w:w="2241"/>
        <w:gridCol w:w="2363"/>
      </w:tblGrid>
      <w:tr w:rsidR="000E46E9" w:rsidTr="000E46E9">
        <w:trPr>
          <w:trHeight w:val="802"/>
        </w:trPr>
        <w:tc>
          <w:tcPr>
            <w:tcW w:w="5070" w:type="dxa"/>
            <w:gridSpan w:val="3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</w:p>
          <w:p w:rsidR="000E46E9" w:rsidRPr="00BD0C3D" w:rsidRDefault="000E46E9" w:rsidP="000E46E9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ΕΝΙΚΟΣ</w:t>
            </w:r>
          </w:p>
          <w:p w:rsidR="000E46E9" w:rsidRPr="00BD0C3D" w:rsidRDefault="000E46E9" w:rsidP="000E46E9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</w:p>
        </w:tc>
        <w:tc>
          <w:tcPr>
            <w:tcW w:w="5454" w:type="dxa"/>
            <w:gridSpan w:val="3"/>
            <w:vAlign w:val="center"/>
          </w:tcPr>
          <w:p w:rsidR="000E46E9" w:rsidRPr="00BD0C3D" w:rsidRDefault="000E46E9" w:rsidP="000E46E9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ΠΛΗΘΥΝΤΙΚΟΣ</w:t>
            </w:r>
          </w:p>
        </w:tc>
      </w:tr>
      <w:tr w:rsidR="000E46E9" w:rsidTr="000E46E9">
        <w:trPr>
          <w:trHeight w:val="859"/>
        </w:trPr>
        <w:tc>
          <w:tcPr>
            <w:tcW w:w="829" w:type="dxa"/>
            <w:vAlign w:val="center"/>
          </w:tcPr>
          <w:p w:rsidR="000E46E9" w:rsidRPr="00BD0C3D" w:rsidRDefault="000E46E9" w:rsidP="000E46E9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Ον.</w:t>
            </w:r>
          </w:p>
        </w:tc>
        <w:tc>
          <w:tcPr>
            <w:tcW w:w="2256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ο, η διεθν</w:t>
            </w: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ής</w:t>
            </w:r>
          </w:p>
        </w:tc>
        <w:tc>
          <w:tcPr>
            <w:tcW w:w="1985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το διεθν</w:t>
            </w: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ές</w:t>
            </w:r>
          </w:p>
        </w:tc>
        <w:tc>
          <w:tcPr>
            <w:tcW w:w="850" w:type="dxa"/>
            <w:vAlign w:val="center"/>
          </w:tcPr>
          <w:p w:rsidR="000E46E9" w:rsidRPr="00BD0C3D" w:rsidRDefault="000E46E9" w:rsidP="000E46E9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Ον.</w:t>
            </w:r>
          </w:p>
        </w:tc>
        <w:tc>
          <w:tcPr>
            <w:tcW w:w="2241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οι διεθν</w:t>
            </w: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είς</w:t>
            </w:r>
          </w:p>
        </w:tc>
        <w:tc>
          <w:tcPr>
            <w:tcW w:w="2363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τα διεθν</w:t>
            </w: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ή</w:t>
            </w:r>
          </w:p>
        </w:tc>
      </w:tr>
      <w:tr w:rsidR="000E46E9" w:rsidTr="000E46E9">
        <w:trPr>
          <w:trHeight w:val="802"/>
        </w:trPr>
        <w:tc>
          <w:tcPr>
            <w:tcW w:w="829" w:type="dxa"/>
            <w:vAlign w:val="center"/>
          </w:tcPr>
          <w:p w:rsidR="000E46E9" w:rsidRPr="00BD0C3D" w:rsidRDefault="000E46E9" w:rsidP="000E46E9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Γεν.</w:t>
            </w:r>
          </w:p>
        </w:tc>
        <w:tc>
          <w:tcPr>
            <w:tcW w:w="2256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του, της διεθν</w:t>
            </w: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ούς</w:t>
            </w:r>
          </w:p>
        </w:tc>
        <w:tc>
          <w:tcPr>
            <w:tcW w:w="1985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του διεθν</w:t>
            </w: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ούς</w:t>
            </w:r>
          </w:p>
        </w:tc>
        <w:tc>
          <w:tcPr>
            <w:tcW w:w="850" w:type="dxa"/>
            <w:vAlign w:val="center"/>
          </w:tcPr>
          <w:p w:rsidR="000E46E9" w:rsidRPr="00BD0C3D" w:rsidRDefault="000E46E9" w:rsidP="000E46E9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Γεν.</w:t>
            </w:r>
          </w:p>
        </w:tc>
        <w:tc>
          <w:tcPr>
            <w:tcW w:w="2241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των διεθν</w:t>
            </w: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ών</w:t>
            </w:r>
          </w:p>
        </w:tc>
        <w:tc>
          <w:tcPr>
            <w:tcW w:w="2363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των διεθν</w:t>
            </w: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ών</w:t>
            </w:r>
          </w:p>
        </w:tc>
      </w:tr>
      <w:tr w:rsidR="000E46E9" w:rsidTr="000E46E9">
        <w:trPr>
          <w:trHeight w:val="802"/>
        </w:trPr>
        <w:tc>
          <w:tcPr>
            <w:tcW w:w="829" w:type="dxa"/>
            <w:vAlign w:val="center"/>
          </w:tcPr>
          <w:p w:rsidR="000E46E9" w:rsidRPr="00BD0C3D" w:rsidRDefault="000E46E9" w:rsidP="000E46E9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Αιτ.</w:t>
            </w:r>
          </w:p>
        </w:tc>
        <w:tc>
          <w:tcPr>
            <w:tcW w:w="2256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τον, την διεθν</w:t>
            </w: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ή</w:t>
            </w:r>
          </w:p>
        </w:tc>
        <w:tc>
          <w:tcPr>
            <w:tcW w:w="1985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το διεθν</w:t>
            </w: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ές</w:t>
            </w:r>
          </w:p>
        </w:tc>
        <w:tc>
          <w:tcPr>
            <w:tcW w:w="850" w:type="dxa"/>
            <w:vAlign w:val="center"/>
          </w:tcPr>
          <w:p w:rsidR="000E46E9" w:rsidRPr="00BD0C3D" w:rsidRDefault="000E46E9" w:rsidP="000E46E9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Αιτ.</w:t>
            </w:r>
          </w:p>
        </w:tc>
        <w:tc>
          <w:tcPr>
            <w:tcW w:w="2241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τους διεθν</w:t>
            </w: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είς</w:t>
            </w:r>
          </w:p>
        </w:tc>
        <w:tc>
          <w:tcPr>
            <w:tcW w:w="2363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τα διεθν</w:t>
            </w: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ή</w:t>
            </w:r>
          </w:p>
        </w:tc>
      </w:tr>
      <w:tr w:rsidR="000E46E9" w:rsidTr="000E46E9">
        <w:trPr>
          <w:trHeight w:val="859"/>
        </w:trPr>
        <w:tc>
          <w:tcPr>
            <w:tcW w:w="829" w:type="dxa"/>
            <w:vAlign w:val="center"/>
          </w:tcPr>
          <w:p w:rsidR="000E46E9" w:rsidRPr="00BD0C3D" w:rsidRDefault="000E46E9" w:rsidP="000E46E9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Κλ.</w:t>
            </w:r>
          </w:p>
        </w:tc>
        <w:tc>
          <w:tcPr>
            <w:tcW w:w="2256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E46E9" w:rsidRPr="00BD0C3D" w:rsidRDefault="000E46E9" w:rsidP="000E46E9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Κλ.</w:t>
            </w:r>
          </w:p>
        </w:tc>
        <w:tc>
          <w:tcPr>
            <w:tcW w:w="2241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0E46E9" w:rsidRDefault="000E46E9" w:rsidP="000E46E9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-</w:t>
            </w:r>
          </w:p>
        </w:tc>
      </w:tr>
    </w:tbl>
    <w:p w:rsidR="00BD0C3D" w:rsidRPr="000E46E9" w:rsidRDefault="000E46E9" w:rsidP="00BD0C3D">
      <w:pPr>
        <w:rPr>
          <w:rFonts w:ascii="Consolas" w:eastAsia="Gulim" w:hAnsi="Consolas" w:cs="Consolas"/>
          <w:b/>
          <w:sz w:val="24"/>
          <w:szCs w:val="24"/>
        </w:rPr>
      </w:pPr>
      <w:r>
        <w:rPr>
          <w:rFonts w:ascii="Consolas" w:eastAsia="Gulim" w:hAnsi="Consolas" w:cs="Consolas"/>
          <w:b/>
          <w:sz w:val="24"/>
          <w:szCs w:val="24"/>
        </w:rPr>
        <w:t xml:space="preserve">1. </w:t>
      </w:r>
      <w:r w:rsidR="00BD0C3D" w:rsidRPr="000E46E9">
        <w:rPr>
          <w:rFonts w:ascii="Consolas" w:eastAsia="Gulim" w:hAnsi="Consolas" w:cs="Consolas"/>
          <w:b/>
          <w:sz w:val="24"/>
          <w:szCs w:val="24"/>
        </w:rPr>
        <w:t xml:space="preserve">Κλίνε τα επίθετα </w:t>
      </w:r>
      <w:r w:rsidR="00BD0C3D" w:rsidRPr="000E46E9">
        <w:rPr>
          <w:rFonts w:ascii="Consolas" w:eastAsia="Gulim" w:hAnsi="Consolas" w:cs="Consolas"/>
          <w:b/>
          <w:i/>
          <w:sz w:val="24"/>
          <w:szCs w:val="24"/>
        </w:rPr>
        <w:t>ο συνεχής</w:t>
      </w:r>
      <w:r w:rsidR="00BD0C3D" w:rsidRPr="000E46E9">
        <w:rPr>
          <w:rFonts w:ascii="Consolas" w:eastAsia="Gulim" w:hAnsi="Consolas" w:cs="Consolas"/>
          <w:b/>
          <w:sz w:val="24"/>
          <w:szCs w:val="24"/>
        </w:rPr>
        <w:t xml:space="preserve">, </w:t>
      </w:r>
      <w:r w:rsidR="00BD0C3D" w:rsidRPr="000E46E9">
        <w:rPr>
          <w:rFonts w:ascii="Consolas" w:eastAsia="Gulim" w:hAnsi="Consolas" w:cs="Consolas"/>
          <w:b/>
          <w:i/>
          <w:sz w:val="24"/>
          <w:szCs w:val="24"/>
        </w:rPr>
        <w:t>η συνεχής</w:t>
      </w:r>
      <w:r w:rsidR="00BD0C3D" w:rsidRPr="000E46E9">
        <w:rPr>
          <w:rFonts w:ascii="Consolas" w:eastAsia="Gulim" w:hAnsi="Consolas" w:cs="Consolas"/>
          <w:b/>
          <w:sz w:val="24"/>
          <w:szCs w:val="24"/>
        </w:rPr>
        <w:t xml:space="preserve">, </w:t>
      </w:r>
      <w:r w:rsidR="00BD0C3D" w:rsidRPr="000E46E9">
        <w:rPr>
          <w:rFonts w:ascii="Consolas" w:eastAsia="Gulim" w:hAnsi="Consolas" w:cs="Consolas"/>
          <w:b/>
          <w:i/>
          <w:sz w:val="24"/>
          <w:szCs w:val="24"/>
        </w:rPr>
        <w:t>το συνεχές</w:t>
      </w:r>
      <w:r w:rsidRPr="000E46E9">
        <w:rPr>
          <w:rFonts w:ascii="Consolas" w:eastAsia="Gulim" w:hAnsi="Consolas" w:cs="Consolas"/>
          <w:b/>
          <w:sz w:val="24"/>
          <w:szCs w:val="24"/>
        </w:rPr>
        <w:t xml:space="preserve"> και </w:t>
      </w:r>
      <w:r w:rsidRPr="000E46E9">
        <w:rPr>
          <w:rFonts w:ascii="Consolas" w:eastAsia="Gulim" w:hAnsi="Consolas" w:cs="Consolas"/>
          <w:b/>
          <w:i/>
          <w:sz w:val="24"/>
          <w:szCs w:val="24"/>
        </w:rPr>
        <w:t>ο ασθενής</w:t>
      </w:r>
      <w:r w:rsidRPr="000E46E9">
        <w:rPr>
          <w:rFonts w:ascii="Consolas" w:eastAsia="Gulim" w:hAnsi="Consolas" w:cs="Consolas"/>
          <w:b/>
          <w:sz w:val="24"/>
          <w:szCs w:val="24"/>
        </w:rPr>
        <w:t xml:space="preserve">, </w:t>
      </w:r>
      <w:r w:rsidRPr="000E46E9">
        <w:rPr>
          <w:rFonts w:ascii="Consolas" w:eastAsia="Gulim" w:hAnsi="Consolas" w:cs="Consolas"/>
          <w:b/>
          <w:i/>
          <w:sz w:val="24"/>
          <w:szCs w:val="24"/>
        </w:rPr>
        <w:t>η ασθενής</w:t>
      </w:r>
      <w:r w:rsidRPr="000E46E9">
        <w:rPr>
          <w:rFonts w:ascii="Consolas" w:eastAsia="Gulim" w:hAnsi="Consolas" w:cs="Consolas"/>
          <w:b/>
          <w:sz w:val="24"/>
          <w:szCs w:val="24"/>
        </w:rPr>
        <w:t xml:space="preserve">, </w:t>
      </w:r>
      <w:r w:rsidRPr="000E46E9">
        <w:rPr>
          <w:rFonts w:ascii="Consolas" w:eastAsia="Gulim" w:hAnsi="Consolas" w:cs="Consolas"/>
          <w:b/>
          <w:i/>
          <w:sz w:val="24"/>
          <w:szCs w:val="24"/>
        </w:rPr>
        <w:t>το ασθενές</w:t>
      </w:r>
      <w:r w:rsidRPr="000E46E9">
        <w:rPr>
          <w:rFonts w:ascii="Consolas" w:eastAsia="Gulim" w:hAnsi="Consolas" w:cs="Consolas"/>
          <w:b/>
          <w:sz w:val="24"/>
          <w:szCs w:val="24"/>
        </w:rPr>
        <w:t xml:space="preserve"> στους δύο αριθμούς</w:t>
      </w:r>
      <w:r>
        <w:rPr>
          <w:rFonts w:ascii="Consolas" w:eastAsia="Gulim" w:hAnsi="Consolas" w:cs="Consolas"/>
          <w:b/>
          <w:sz w:val="24"/>
          <w:szCs w:val="24"/>
        </w:rPr>
        <w:t>.</w:t>
      </w: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863"/>
        <w:gridCol w:w="2256"/>
        <w:gridCol w:w="1985"/>
        <w:gridCol w:w="850"/>
        <w:gridCol w:w="2241"/>
        <w:gridCol w:w="2363"/>
      </w:tblGrid>
      <w:tr w:rsidR="00BD0C3D" w:rsidTr="000E46E9">
        <w:trPr>
          <w:trHeight w:val="802"/>
        </w:trPr>
        <w:tc>
          <w:tcPr>
            <w:tcW w:w="5104" w:type="dxa"/>
            <w:gridSpan w:val="3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</w:p>
          <w:p w:rsidR="00BD0C3D" w:rsidRPr="00BD0C3D" w:rsidRDefault="00BD0C3D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ΕΝΙΚΟΣ</w:t>
            </w:r>
          </w:p>
          <w:p w:rsidR="00BD0C3D" w:rsidRPr="00BD0C3D" w:rsidRDefault="00BD0C3D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</w:p>
        </w:tc>
        <w:tc>
          <w:tcPr>
            <w:tcW w:w="5454" w:type="dxa"/>
            <w:gridSpan w:val="3"/>
            <w:vAlign w:val="center"/>
          </w:tcPr>
          <w:p w:rsidR="00BD0C3D" w:rsidRPr="00BD0C3D" w:rsidRDefault="00BD0C3D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ΠΛΗΘΥΝΤΙΚΟΣ</w:t>
            </w:r>
          </w:p>
        </w:tc>
      </w:tr>
      <w:tr w:rsidR="00BD0C3D" w:rsidTr="000E46E9">
        <w:trPr>
          <w:trHeight w:val="859"/>
        </w:trPr>
        <w:tc>
          <w:tcPr>
            <w:tcW w:w="863" w:type="dxa"/>
            <w:vAlign w:val="center"/>
          </w:tcPr>
          <w:p w:rsidR="00BD0C3D" w:rsidRPr="00BD0C3D" w:rsidRDefault="00BD0C3D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Ον.</w:t>
            </w:r>
          </w:p>
        </w:tc>
        <w:tc>
          <w:tcPr>
            <w:tcW w:w="2256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0C3D" w:rsidRPr="00BD0C3D" w:rsidRDefault="00BD0C3D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Ον.</w:t>
            </w:r>
          </w:p>
        </w:tc>
        <w:tc>
          <w:tcPr>
            <w:tcW w:w="2241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</w:tr>
      <w:tr w:rsidR="00BD0C3D" w:rsidTr="000E46E9">
        <w:trPr>
          <w:trHeight w:val="802"/>
        </w:trPr>
        <w:tc>
          <w:tcPr>
            <w:tcW w:w="863" w:type="dxa"/>
            <w:vAlign w:val="center"/>
          </w:tcPr>
          <w:p w:rsidR="00BD0C3D" w:rsidRPr="00BD0C3D" w:rsidRDefault="00BD0C3D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Γεν.</w:t>
            </w:r>
          </w:p>
        </w:tc>
        <w:tc>
          <w:tcPr>
            <w:tcW w:w="2256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0C3D" w:rsidRPr="00BD0C3D" w:rsidRDefault="00BD0C3D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Γεν.</w:t>
            </w:r>
          </w:p>
        </w:tc>
        <w:tc>
          <w:tcPr>
            <w:tcW w:w="2241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</w:tr>
      <w:tr w:rsidR="00BD0C3D" w:rsidTr="000E46E9">
        <w:trPr>
          <w:trHeight w:val="802"/>
        </w:trPr>
        <w:tc>
          <w:tcPr>
            <w:tcW w:w="863" w:type="dxa"/>
            <w:vAlign w:val="center"/>
          </w:tcPr>
          <w:p w:rsidR="00BD0C3D" w:rsidRPr="00BD0C3D" w:rsidRDefault="00BD0C3D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Αιτ.</w:t>
            </w:r>
          </w:p>
        </w:tc>
        <w:tc>
          <w:tcPr>
            <w:tcW w:w="2256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0C3D" w:rsidRPr="00BD0C3D" w:rsidRDefault="00BD0C3D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Αιτ.</w:t>
            </w:r>
          </w:p>
        </w:tc>
        <w:tc>
          <w:tcPr>
            <w:tcW w:w="2241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</w:tr>
      <w:tr w:rsidR="00BD0C3D" w:rsidTr="000E46E9">
        <w:trPr>
          <w:trHeight w:val="859"/>
        </w:trPr>
        <w:tc>
          <w:tcPr>
            <w:tcW w:w="863" w:type="dxa"/>
            <w:vAlign w:val="center"/>
          </w:tcPr>
          <w:p w:rsidR="00BD0C3D" w:rsidRPr="00BD0C3D" w:rsidRDefault="00BD0C3D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Κλ.</w:t>
            </w:r>
          </w:p>
        </w:tc>
        <w:tc>
          <w:tcPr>
            <w:tcW w:w="2256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D0C3D" w:rsidRPr="00BD0C3D" w:rsidRDefault="00BD0C3D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Κλ.</w:t>
            </w:r>
          </w:p>
        </w:tc>
        <w:tc>
          <w:tcPr>
            <w:tcW w:w="2241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BD0C3D" w:rsidRDefault="00BD0C3D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-</w:t>
            </w:r>
          </w:p>
        </w:tc>
      </w:tr>
      <w:tr w:rsidR="000E46E9" w:rsidTr="000E46E9">
        <w:trPr>
          <w:trHeight w:val="802"/>
        </w:trPr>
        <w:tc>
          <w:tcPr>
            <w:tcW w:w="5104" w:type="dxa"/>
            <w:gridSpan w:val="3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</w:p>
          <w:p w:rsidR="000E46E9" w:rsidRPr="00BD0C3D" w:rsidRDefault="000E46E9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ΕΝΙΚΟΣ</w:t>
            </w:r>
          </w:p>
          <w:p w:rsidR="000E46E9" w:rsidRPr="00BD0C3D" w:rsidRDefault="000E46E9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</w:p>
        </w:tc>
        <w:tc>
          <w:tcPr>
            <w:tcW w:w="5454" w:type="dxa"/>
            <w:gridSpan w:val="3"/>
            <w:vAlign w:val="center"/>
          </w:tcPr>
          <w:p w:rsidR="000E46E9" w:rsidRPr="00BD0C3D" w:rsidRDefault="000E46E9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ΠΛΗΘΥΝΤΙΚΟΣ</w:t>
            </w:r>
          </w:p>
        </w:tc>
      </w:tr>
      <w:tr w:rsidR="000E46E9" w:rsidTr="000E46E9">
        <w:trPr>
          <w:trHeight w:val="859"/>
        </w:trPr>
        <w:tc>
          <w:tcPr>
            <w:tcW w:w="863" w:type="dxa"/>
            <w:vAlign w:val="center"/>
          </w:tcPr>
          <w:p w:rsidR="000E46E9" w:rsidRPr="00BD0C3D" w:rsidRDefault="000E46E9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Ον.</w:t>
            </w:r>
          </w:p>
        </w:tc>
        <w:tc>
          <w:tcPr>
            <w:tcW w:w="2256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46E9" w:rsidRPr="00BD0C3D" w:rsidRDefault="000E46E9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Ον.</w:t>
            </w:r>
          </w:p>
        </w:tc>
        <w:tc>
          <w:tcPr>
            <w:tcW w:w="2241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</w:tr>
      <w:tr w:rsidR="000E46E9" w:rsidTr="000E46E9">
        <w:trPr>
          <w:trHeight w:val="802"/>
        </w:trPr>
        <w:tc>
          <w:tcPr>
            <w:tcW w:w="863" w:type="dxa"/>
            <w:vAlign w:val="center"/>
          </w:tcPr>
          <w:p w:rsidR="000E46E9" w:rsidRPr="00BD0C3D" w:rsidRDefault="000E46E9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Γεν.</w:t>
            </w:r>
          </w:p>
        </w:tc>
        <w:tc>
          <w:tcPr>
            <w:tcW w:w="2256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46E9" w:rsidRPr="00BD0C3D" w:rsidRDefault="000E46E9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Γεν.</w:t>
            </w:r>
          </w:p>
        </w:tc>
        <w:tc>
          <w:tcPr>
            <w:tcW w:w="2241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</w:tr>
      <w:tr w:rsidR="000E46E9" w:rsidTr="000E46E9">
        <w:trPr>
          <w:trHeight w:val="802"/>
        </w:trPr>
        <w:tc>
          <w:tcPr>
            <w:tcW w:w="863" w:type="dxa"/>
            <w:vAlign w:val="center"/>
          </w:tcPr>
          <w:p w:rsidR="000E46E9" w:rsidRPr="00BD0C3D" w:rsidRDefault="000E46E9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Αιτ.</w:t>
            </w:r>
          </w:p>
        </w:tc>
        <w:tc>
          <w:tcPr>
            <w:tcW w:w="2256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46E9" w:rsidRPr="00BD0C3D" w:rsidRDefault="000E46E9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Αιτ.</w:t>
            </w:r>
          </w:p>
        </w:tc>
        <w:tc>
          <w:tcPr>
            <w:tcW w:w="2241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</w:p>
        </w:tc>
      </w:tr>
      <w:tr w:rsidR="000E46E9" w:rsidTr="000E46E9">
        <w:trPr>
          <w:trHeight w:val="859"/>
        </w:trPr>
        <w:tc>
          <w:tcPr>
            <w:tcW w:w="863" w:type="dxa"/>
            <w:vAlign w:val="center"/>
          </w:tcPr>
          <w:p w:rsidR="000E46E9" w:rsidRPr="00BD0C3D" w:rsidRDefault="000E46E9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Κλ.</w:t>
            </w:r>
          </w:p>
        </w:tc>
        <w:tc>
          <w:tcPr>
            <w:tcW w:w="2256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E46E9" w:rsidRPr="00BD0C3D" w:rsidRDefault="000E46E9" w:rsidP="0048136E">
            <w:pPr>
              <w:jc w:val="center"/>
              <w:rPr>
                <w:rFonts w:ascii="Consolas" w:eastAsia="Gulim" w:hAnsi="Consolas" w:cs="Consolas"/>
                <w:b/>
                <w:sz w:val="24"/>
                <w:szCs w:val="24"/>
              </w:rPr>
            </w:pPr>
            <w:r w:rsidRPr="00BD0C3D">
              <w:rPr>
                <w:rFonts w:ascii="Consolas" w:eastAsia="Gulim" w:hAnsi="Consolas" w:cs="Consolas"/>
                <w:b/>
                <w:sz w:val="24"/>
                <w:szCs w:val="24"/>
              </w:rPr>
              <w:t>Κλ.</w:t>
            </w:r>
          </w:p>
        </w:tc>
        <w:tc>
          <w:tcPr>
            <w:tcW w:w="2241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0E46E9" w:rsidRDefault="000E46E9" w:rsidP="0048136E">
            <w:pPr>
              <w:jc w:val="center"/>
              <w:rPr>
                <w:rFonts w:ascii="Consolas" w:eastAsia="Gulim" w:hAnsi="Consolas" w:cs="Consolas"/>
                <w:sz w:val="24"/>
                <w:szCs w:val="24"/>
              </w:rPr>
            </w:pPr>
            <w:r>
              <w:rPr>
                <w:rFonts w:ascii="Consolas" w:eastAsia="Gulim" w:hAnsi="Consolas" w:cs="Consolas"/>
                <w:sz w:val="24"/>
                <w:szCs w:val="24"/>
              </w:rPr>
              <w:t>-</w:t>
            </w:r>
          </w:p>
        </w:tc>
      </w:tr>
    </w:tbl>
    <w:p w:rsidR="005F4DFB" w:rsidRDefault="005F4DFB" w:rsidP="00BD0C3D">
      <w:pPr>
        <w:rPr>
          <w:rFonts w:ascii="Consolas" w:eastAsia="Gulim" w:hAnsi="Consolas" w:cs="Consolas"/>
          <w:sz w:val="24"/>
          <w:szCs w:val="24"/>
        </w:rPr>
      </w:pPr>
    </w:p>
    <w:p w:rsidR="000E46E9" w:rsidRDefault="00093D4E" w:rsidP="002C3C1B">
      <w:pPr>
        <w:rPr>
          <w:rFonts w:ascii="Consolas" w:eastAsia="Gulim" w:hAnsi="Consolas" w:cs="Consolas"/>
          <w:sz w:val="24"/>
          <w:szCs w:val="24"/>
        </w:rPr>
      </w:pPr>
      <w:r>
        <w:rPr>
          <w:rFonts w:ascii="Consolas" w:eastAsia="Gulim" w:hAnsi="Consolas" w:cs="Consolas"/>
          <w:noProof/>
          <w:sz w:val="24"/>
          <w:szCs w:val="24"/>
          <w:lang w:eastAsia="el-GR"/>
        </w:rPr>
        <w:lastRenderedPageBreak/>
        <w:pict>
          <v:group id="_x0000_s1040" style="position:absolute;margin-left:4.1pt;margin-top:-6.8pt;width:520.3pt;height:192.9pt;z-index:251668480" coordorigin="789,739" coordsize="10105,3994">
            <v:roundrect id="_x0000_s1031" style="position:absolute;left:789;top:739;width:10105;height:3994" arcsize="10923f">
              <v:textbox style="mso-next-textbox:#_x0000_s1031">
                <w:txbxContent>
                  <w:p w:rsidR="0048136E" w:rsidRPr="0048136E" w:rsidRDefault="0048136E" w:rsidP="002C3C1B">
                    <w:pPr>
                      <w:jc w:val="center"/>
                      <w:rPr>
                        <w:rFonts w:ascii="Consolas" w:hAnsi="Consolas" w:cs="Consolas"/>
                        <w:b/>
                        <w:sz w:val="40"/>
                        <w:szCs w:val="40"/>
                      </w:rPr>
                    </w:pPr>
                    <w:r w:rsidRPr="0048136E">
                      <w:rPr>
                        <w:rFonts w:ascii="Consolas" w:hAnsi="Consolas" w:cs="Consolas"/>
                        <w:b/>
                        <w:sz w:val="40"/>
                        <w:szCs w:val="40"/>
                      </w:rPr>
                      <w:t>Μετοχή</w:t>
                    </w:r>
                  </w:p>
                  <w:p w:rsidR="0048136E" w:rsidRPr="0048136E" w:rsidRDefault="0048136E" w:rsidP="002C3C1B">
                    <w:pPr>
                      <w:tabs>
                        <w:tab w:val="left" w:pos="567"/>
                      </w:tabs>
                      <w:jc w:val="center"/>
                      <w:rPr>
                        <w:rFonts w:ascii="Consolas" w:hAnsi="Consolas" w:cs="Consolas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644;top:1515;width:1415;height:526;flip:x" o:connectortype="straight">
              <v:stroke endarrow="block"/>
            </v:shape>
            <v:shape id="_x0000_s1033" type="#_x0000_t32" style="position:absolute;left:6736;top:1427;width:1078;height:726" o:connectortype="straight">
              <v:stroke endarrow="block"/>
            </v:shape>
            <v:roundrect id="_x0000_s1034" style="position:absolute;left:1891;top:2254;width:3694;height:726" arcsize="10923f">
              <v:textbox>
                <w:txbxContent>
                  <w:p w:rsidR="0048136E" w:rsidRPr="0048136E" w:rsidRDefault="0048136E" w:rsidP="002C3C1B">
                    <w:pPr>
                      <w:spacing w:after="0" w:line="240" w:lineRule="auto"/>
                      <w:jc w:val="center"/>
                      <w:rPr>
                        <w:rFonts w:ascii="Consolas" w:hAnsi="Consolas" w:cs="Consolas"/>
                        <w:b/>
                      </w:rPr>
                    </w:pPr>
                    <w:r w:rsidRPr="0048136E">
                      <w:rPr>
                        <w:rFonts w:ascii="Consolas" w:hAnsi="Consolas" w:cs="Consolas"/>
                        <w:b/>
                      </w:rPr>
                      <w:t>ενεργητική</w:t>
                    </w:r>
                  </w:p>
                  <w:p w:rsidR="0048136E" w:rsidRPr="0048136E" w:rsidRDefault="0048136E" w:rsidP="002C3C1B">
                    <w:pPr>
                      <w:spacing w:after="0" w:line="240" w:lineRule="auto"/>
                      <w:jc w:val="center"/>
                      <w:rPr>
                        <w:rFonts w:ascii="Consolas" w:hAnsi="Consolas" w:cs="Consolas"/>
                      </w:rPr>
                    </w:pPr>
                    <w:r w:rsidRPr="0048136E">
                      <w:rPr>
                        <w:rFonts w:ascii="Consolas" w:hAnsi="Consolas" w:cs="Consolas"/>
                      </w:rPr>
                      <w:t xml:space="preserve">τελειώνει σε </w:t>
                    </w:r>
                    <w:r w:rsidRPr="0048136E">
                      <w:rPr>
                        <w:rFonts w:ascii="Consolas" w:hAnsi="Consolas" w:cs="Consolas"/>
                        <w:b/>
                      </w:rPr>
                      <w:t>οντας</w:t>
                    </w:r>
                    <w:r w:rsidRPr="0048136E">
                      <w:rPr>
                        <w:rFonts w:ascii="Consolas" w:hAnsi="Consolas" w:cs="Consolas"/>
                      </w:rPr>
                      <w:t xml:space="preserve"> ή </w:t>
                    </w:r>
                    <w:r w:rsidRPr="0048136E">
                      <w:rPr>
                        <w:rFonts w:ascii="Consolas" w:hAnsi="Consolas" w:cs="Consolas"/>
                        <w:b/>
                      </w:rPr>
                      <w:t>ώντας</w:t>
                    </w:r>
                  </w:p>
                  <w:p w:rsidR="0048136E" w:rsidRPr="002C3C1B" w:rsidRDefault="0048136E" w:rsidP="002C3C1B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oundrect>
            <v:roundrect id="_x0000_s1035" style="position:absolute;left:6361;top:2254;width:4282;height:726" arcsize="10923f">
              <v:textbox>
                <w:txbxContent>
                  <w:p w:rsidR="0048136E" w:rsidRPr="0048136E" w:rsidRDefault="0048136E" w:rsidP="002C3C1B">
                    <w:pPr>
                      <w:spacing w:after="0" w:line="240" w:lineRule="auto"/>
                      <w:jc w:val="center"/>
                      <w:rPr>
                        <w:rFonts w:ascii="Consolas" w:hAnsi="Consolas" w:cs="Consolas"/>
                        <w:b/>
                      </w:rPr>
                    </w:pPr>
                    <w:r w:rsidRPr="0048136E">
                      <w:rPr>
                        <w:rFonts w:ascii="Consolas" w:hAnsi="Consolas" w:cs="Consolas"/>
                        <w:b/>
                      </w:rPr>
                      <w:t>παθητική</w:t>
                    </w:r>
                  </w:p>
                  <w:p w:rsidR="0048136E" w:rsidRPr="0048136E" w:rsidRDefault="0048136E" w:rsidP="002C3C1B">
                    <w:pPr>
                      <w:jc w:val="center"/>
                      <w:rPr>
                        <w:rFonts w:ascii="Consolas" w:hAnsi="Consolas" w:cs="Consolas"/>
                      </w:rPr>
                    </w:pPr>
                    <w:r w:rsidRPr="0048136E">
                      <w:rPr>
                        <w:rFonts w:ascii="Consolas" w:hAnsi="Consolas" w:cs="Consolas"/>
                      </w:rPr>
                      <w:t xml:space="preserve">τελειώνει σε </w:t>
                    </w:r>
                    <w:r w:rsidRPr="0048136E">
                      <w:rPr>
                        <w:rFonts w:ascii="Consolas" w:hAnsi="Consolas" w:cs="Consolas"/>
                        <w:b/>
                      </w:rPr>
                      <w:t>μενος,</w:t>
                    </w:r>
                    <w:r w:rsidRPr="0048136E">
                      <w:rPr>
                        <w:rFonts w:ascii="Consolas" w:hAnsi="Consolas" w:cs="Consolas"/>
                      </w:rPr>
                      <w:t xml:space="preserve"> </w:t>
                    </w:r>
                    <w:r w:rsidRPr="0048136E">
                      <w:rPr>
                        <w:rFonts w:ascii="Consolas" w:hAnsi="Consolas" w:cs="Consolas"/>
                        <w:b/>
                      </w:rPr>
                      <w:t>μένη,</w:t>
                    </w:r>
                    <w:r w:rsidRPr="0048136E">
                      <w:rPr>
                        <w:rFonts w:ascii="Consolas" w:hAnsi="Consolas" w:cs="Consolas"/>
                      </w:rPr>
                      <w:t xml:space="preserve"> </w:t>
                    </w:r>
                    <w:r w:rsidRPr="0048136E">
                      <w:rPr>
                        <w:rFonts w:ascii="Consolas" w:hAnsi="Consolas" w:cs="Consolas"/>
                        <w:b/>
                      </w:rPr>
                      <w:t>μένο</w:t>
                    </w:r>
                  </w:p>
                </w:txbxContent>
              </v:textbox>
            </v:roundrect>
            <v:roundrect id="_x0000_s1036" style="position:absolute;left:2717;top:3168;width:1528;height:476" arcsize="10923f">
              <v:textbox>
                <w:txbxContent>
                  <w:p w:rsidR="0048136E" w:rsidRPr="0048136E" w:rsidRDefault="0048136E" w:rsidP="002C3C1B">
                    <w:pPr>
                      <w:jc w:val="center"/>
                      <w:rPr>
                        <w:rFonts w:ascii="Consolas" w:hAnsi="Consolas" w:cs="Consolas"/>
                      </w:rPr>
                    </w:pPr>
                    <w:r w:rsidRPr="0048136E">
                      <w:rPr>
                        <w:rFonts w:ascii="Consolas" w:hAnsi="Consolas" w:cs="Consolas"/>
                      </w:rPr>
                      <w:t>άκλιτη</w:t>
                    </w:r>
                  </w:p>
                </w:txbxContent>
              </v:textbox>
            </v:roundrect>
            <v:roundrect id="_x0000_s1037" style="position:absolute;left:7676;top:3105;width:1327;height:476" arcsize="10923f">
              <v:textbox>
                <w:txbxContent>
                  <w:p w:rsidR="0048136E" w:rsidRPr="0048136E" w:rsidRDefault="0048136E" w:rsidP="002C3C1B">
                    <w:pPr>
                      <w:jc w:val="center"/>
                      <w:rPr>
                        <w:rFonts w:ascii="Consolas" w:hAnsi="Consolas" w:cs="Consolas"/>
                      </w:rPr>
                    </w:pPr>
                    <w:r w:rsidRPr="0048136E">
                      <w:rPr>
                        <w:rFonts w:ascii="Consolas" w:hAnsi="Consolas" w:cs="Consolas"/>
                      </w:rPr>
                      <w:t>κλιτή</w:t>
                    </w:r>
                  </w:p>
                </w:txbxContent>
              </v:textbox>
            </v:roundrect>
            <v:roundrect id="_x0000_s1038" style="position:absolute;left:1778;top:3744;width:3594;height:438" arcsize="10923f">
              <v:textbox>
                <w:txbxContent>
                  <w:p w:rsidR="0048136E" w:rsidRPr="0048136E" w:rsidRDefault="0048136E">
                    <w:pPr>
                      <w:rPr>
                        <w:rFonts w:ascii="Consolas" w:hAnsi="Consolas" w:cs="Consolas"/>
                      </w:rPr>
                    </w:pPr>
                    <w:r w:rsidRPr="0048136E">
                      <w:rPr>
                        <w:rFonts w:ascii="Consolas" w:hAnsi="Consolas" w:cs="Consolas"/>
                      </w:rPr>
                      <w:t>π.χ., γράφ</w:t>
                    </w:r>
                    <w:r w:rsidRPr="0048136E">
                      <w:rPr>
                        <w:rFonts w:ascii="Consolas" w:hAnsi="Consolas" w:cs="Consolas"/>
                        <w:b/>
                      </w:rPr>
                      <w:t>οντας</w:t>
                    </w:r>
                    <w:r w:rsidRPr="0048136E">
                      <w:rPr>
                        <w:rFonts w:ascii="Consolas" w:hAnsi="Consolas" w:cs="Consolas"/>
                      </w:rPr>
                      <w:t>, γελ</w:t>
                    </w:r>
                    <w:r w:rsidRPr="0048136E">
                      <w:rPr>
                        <w:rFonts w:ascii="Consolas" w:hAnsi="Consolas" w:cs="Consolas"/>
                        <w:b/>
                      </w:rPr>
                      <w:t>ώντας</w:t>
                    </w:r>
                  </w:p>
                </w:txbxContent>
              </v:textbox>
            </v:roundrect>
            <v:roundrect id="_x0000_s1039" style="position:absolute;left:6361;top:3744;width:4458;height:438" arcsize="10923f">
              <v:textbox>
                <w:txbxContent>
                  <w:p w:rsidR="0048136E" w:rsidRPr="0048136E" w:rsidRDefault="0048136E">
                    <w:pPr>
                      <w:rPr>
                        <w:rFonts w:ascii="Consolas" w:hAnsi="Consolas" w:cs="Consolas"/>
                      </w:rPr>
                    </w:pPr>
                    <w:r w:rsidRPr="0048136E">
                      <w:rPr>
                        <w:rFonts w:ascii="Consolas" w:hAnsi="Consolas" w:cs="Consolas"/>
                      </w:rPr>
                      <w:t>π.χ., γραμ</w:t>
                    </w:r>
                    <w:r w:rsidRPr="0048136E">
                      <w:rPr>
                        <w:rFonts w:ascii="Consolas" w:hAnsi="Consolas" w:cs="Consolas"/>
                        <w:b/>
                      </w:rPr>
                      <w:t>μένος</w:t>
                    </w:r>
                    <w:r w:rsidRPr="0048136E">
                      <w:rPr>
                        <w:rFonts w:ascii="Consolas" w:hAnsi="Consolas" w:cs="Consolas"/>
                      </w:rPr>
                      <w:t>, πλυ</w:t>
                    </w:r>
                    <w:r w:rsidRPr="0048136E">
                      <w:rPr>
                        <w:rFonts w:ascii="Consolas" w:hAnsi="Consolas" w:cs="Consolas"/>
                        <w:b/>
                      </w:rPr>
                      <w:t>μένη</w:t>
                    </w:r>
                    <w:r w:rsidRPr="0048136E">
                      <w:rPr>
                        <w:rFonts w:ascii="Consolas" w:hAnsi="Consolas" w:cs="Consolas"/>
                      </w:rPr>
                      <w:t>, πετα</w:t>
                    </w:r>
                    <w:r w:rsidRPr="0048136E">
                      <w:rPr>
                        <w:rFonts w:ascii="Consolas" w:hAnsi="Consolas" w:cs="Consolas"/>
                        <w:b/>
                      </w:rPr>
                      <w:t>μένο</w:t>
                    </w:r>
                  </w:p>
                </w:txbxContent>
              </v:textbox>
            </v:roundrect>
          </v:group>
        </w:pict>
      </w:r>
    </w:p>
    <w:p w:rsidR="0048136E" w:rsidRDefault="0048136E" w:rsidP="002C3C1B">
      <w:pPr>
        <w:pStyle w:val="ListParagraph"/>
        <w:ind w:left="0"/>
        <w:rPr>
          <w:rFonts w:ascii="Consolas" w:eastAsia="Gulim" w:hAnsi="Consolas" w:cs="Consolas"/>
          <w:sz w:val="24"/>
          <w:szCs w:val="24"/>
        </w:rPr>
      </w:pPr>
    </w:p>
    <w:p w:rsidR="0048136E" w:rsidRPr="0048136E" w:rsidRDefault="0048136E" w:rsidP="0048136E"/>
    <w:p w:rsidR="0048136E" w:rsidRPr="0048136E" w:rsidRDefault="0048136E" w:rsidP="0048136E"/>
    <w:p w:rsidR="0048136E" w:rsidRPr="0048136E" w:rsidRDefault="0048136E" w:rsidP="0048136E"/>
    <w:p w:rsidR="0048136E" w:rsidRPr="0048136E" w:rsidRDefault="0048136E" w:rsidP="0048136E"/>
    <w:p w:rsidR="0048136E" w:rsidRDefault="0048136E" w:rsidP="0048136E"/>
    <w:tbl>
      <w:tblPr>
        <w:tblpPr w:leftFromText="180" w:rightFromText="180" w:vertAnchor="text" w:horzAnchor="margin" w:tblpXSpec="center" w:tblpY="2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  <w:t>1</w:t>
            </w:r>
          </w:p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  <w:t>2</w:t>
            </w:r>
          </w:p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  <w:t>3</w:t>
            </w:r>
          </w:p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  <w:t>4</w:t>
            </w:r>
          </w:p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  <w:t>5</w:t>
            </w:r>
          </w:p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  <w:t>6</w:t>
            </w:r>
          </w:p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  <w:t>7</w:t>
            </w:r>
          </w:p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  <w:t>8</w:t>
            </w:r>
          </w:p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  <w:t>9</w:t>
            </w:r>
          </w:p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  <w:tr w:rsidR="00BC35A4" w:rsidRPr="00BC35A4" w:rsidTr="00BC35A4">
        <w:trPr>
          <w:trHeight w:val="4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14"/>
                <w:szCs w:val="14"/>
                <w:lang w:eastAsia="el-GR"/>
              </w:rPr>
              <w:t>10</w:t>
            </w:r>
          </w:p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5A4" w:rsidRPr="00BC35A4" w:rsidRDefault="00BC35A4" w:rsidP="00BC35A4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</w:pPr>
            <w:r w:rsidRPr="00BC35A4">
              <w:rPr>
                <w:rFonts w:ascii="&amp;quot" w:eastAsia="Times New Roman" w:hAnsi="&amp;quot" w:cs="Times New Roman"/>
                <w:sz w:val="24"/>
                <w:szCs w:val="24"/>
                <w:lang w:eastAsia="el-GR"/>
              </w:rPr>
              <w:t xml:space="preserve">  </w:t>
            </w:r>
          </w:p>
        </w:tc>
      </w:tr>
    </w:tbl>
    <w:p w:rsidR="00BC35A4" w:rsidRDefault="00093D4E" w:rsidP="0048136E">
      <w:pPr>
        <w:pStyle w:val="Heading2"/>
        <w:rPr>
          <w:rFonts w:eastAsia="Times New Roman"/>
        </w:rPr>
      </w:pPr>
      <w:r>
        <w:rPr>
          <w:rFonts w:eastAsia="Times New Roman"/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1" type="#_x0000_t71" style="position:absolute;left:0;text-align:left;margin-left:379pt;margin-top:10.95pt;width:145.4pt;height:158.65pt;z-index:251669504;mso-position-horizontal-relative:text;mso-position-vertical-relative:text">
            <v:textbox>
              <w:txbxContent>
                <w:p w:rsidR="00BC35A4" w:rsidRPr="00BC35A4" w:rsidRDefault="00BC35A4" w:rsidP="00BC35A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C35A4">
                    <w:rPr>
                      <w:rFonts w:ascii="Arial" w:hAnsi="Arial" w:cs="Arial"/>
                      <w:b/>
                    </w:rPr>
                    <w:t>Λύσε το σταυρόλεξο της μετοχής!</w:t>
                  </w:r>
                </w:p>
              </w:txbxContent>
            </v:textbox>
          </v:shape>
        </w:pict>
      </w:r>
    </w:p>
    <w:p w:rsidR="00BC35A4" w:rsidRDefault="00BC35A4" w:rsidP="0048136E">
      <w:pPr>
        <w:pStyle w:val="Heading2"/>
        <w:rPr>
          <w:rFonts w:eastAsia="Times New Roman"/>
        </w:rPr>
      </w:pPr>
    </w:p>
    <w:p w:rsidR="00BC35A4" w:rsidRDefault="00BC35A4" w:rsidP="0048136E">
      <w:pPr>
        <w:pStyle w:val="Heading2"/>
        <w:rPr>
          <w:rFonts w:eastAsia="Times New Roman"/>
        </w:rPr>
      </w:pPr>
    </w:p>
    <w:p w:rsidR="00BC35A4" w:rsidRDefault="00BC35A4" w:rsidP="0048136E">
      <w:pPr>
        <w:pStyle w:val="Heading2"/>
        <w:rPr>
          <w:rFonts w:eastAsia="Times New Roman"/>
        </w:rPr>
      </w:pPr>
    </w:p>
    <w:p w:rsidR="00BC35A4" w:rsidRDefault="00BC35A4" w:rsidP="0048136E">
      <w:pPr>
        <w:pStyle w:val="Heading2"/>
        <w:rPr>
          <w:rFonts w:eastAsia="Times New Roman"/>
        </w:rPr>
      </w:pPr>
    </w:p>
    <w:p w:rsidR="00BC35A4" w:rsidRDefault="00BC35A4" w:rsidP="0048136E">
      <w:pPr>
        <w:pStyle w:val="Heading2"/>
        <w:rPr>
          <w:rFonts w:eastAsia="Times New Roman"/>
        </w:rPr>
      </w:pPr>
    </w:p>
    <w:p w:rsidR="00BC35A4" w:rsidRDefault="00BC35A4" w:rsidP="0048136E">
      <w:pPr>
        <w:pStyle w:val="Heading2"/>
        <w:rPr>
          <w:rFonts w:eastAsia="Times New Roman"/>
        </w:rPr>
      </w:pPr>
    </w:p>
    <w:p w:rsidR="00BC35A4" w:rsidRDefault="00BC35A4" w:rsidP="0048136E">
      <w:pPr>
        <w:pStyle w:val="Heading2"/>
        <w:rPr>
          <w:rFonts w:eastAsia="Times New Roman"/>
        </w:rPr>
      </w:pPr>
    </w:p>
    <w:p w:rsidR="00BC35A4" w:rsidRDefault="00BC35A4" w:rsidP="0048136E">
      <w:pPr>
        <w:pStyle w:val="Heading2"/>
        <w:rPr>
          <w:rFonts w:eastAsia="Times New Roman"/>
        </w:rPr>
      </w:pPr>
    </w:p>
    <w:p w:rsidR="00BC35A4" w:rsidRDefault="00BC35A4" w:rsidP="0048136E">
      <w:pPr>
        <w:pStyle w:val="Heading2"/>
        <w:rPr>
          <w:rFonts w:eastAsia="Times New Roman"/>
        </w:rPr>
      </w:pPr>
    </w:p>
    <w:p w:rsidR="00BC35A4" w:rsidRDefault="00BC35A4" w:rsidP="0048136E">
      <w:pPr>
        <w:pStyle w:val="Heading2"/>
        <w:rPr>
          <w:rFonts w:eastAsia="Times New Roman"/>
        </w:rPr>
      </w:pPr>
    </w:p>
    <w:p w:rsidR="00BC35A4" w:rsidRDefault="00BC35A4" w:rsidP="0048136E">
      <w:pPr>
        <w:pStyle w:val="Heading2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36" w:type="dxa"/>
          <w:left w:w="15" w:type="dxa"/>
          <w:bottom w:w="15" w:type="dxa"/>
          <w:right w:w="15" w:type="dxa"/>
        </w:tblCellMar>
        <w:tblLook w:val="04A0"/>
      </w:tblPr>
      <w:tblGrid>
        <w:gridCol w:w="5331"/>
        <w:gridCol w:w="5331"/>
      </w:tblGrid>
      <w:tr w:rsidR="00BC35A4" w:rsidTr="00725E31">
        <w:trPr>
          <w:tblCellSpacing w:w="15" w:type="dxa"/>
        </w:trPr>
        <w:tc>
          <w:tcPr>
            <w:tcW w:w="2250" w:type="pc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C35A4" w:rsidRPr="00BC35A4" w:rsidRDefault="00BC35A4" w:rsidP="00725E31">
            <w:pPr>
              <w:spacing w:before="100" w:beforeAutospacing="1" w:after="68"/>
              <w:outlineLvl w:val="5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BC35A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Οριζόντια</w:t>
            </w:r>
          </w:p>
          <w:p w:rsidR="00BC35A4" w:rsidRPr="00BC35A4" w:rsidRDefault="00BC35A4" w:rsidP="00725E31">
            <w:pPr>
              <w:spacing w:after="68"/>
              <w:rPr>
                <w:rFonts w:ascii="Arial" w:eastAsiaTheme="minorEastAsia" w:hAnsi="Arial" w:cs="Arial"/>
                <w:sz w:val="24"/>
                <w:szCs w:val="24"/>
              </w:rPr>
            </w:pPr>
            <w:r w:rsidRPr="00BC35A4">
              <w:rPr>
                <w:rStyle w:val="Strong"/>
                <w:rFonts w:ascii="Arial" w:hAnsi="Arial" w:cs="Arial"/>
              </w:rPr>
              <w:t>2.</w:t>
            </w:r>
            <w:r w:rsidRPr="00BC35A4">
              <w:rPr>
                <w:rFonts w:ascii="Arial" w:hAnsi="Arial" w:cs="Arial"/>
              </w:rPr>
              <w:t xml:space="preserve"> αγανακτισμένος: τι φωνής είναι η μετοχή;</w:t>
            </w:r>
          </w:p>
          <w:p w:rsidR="00BC35A4" w:rsidRPr="00BC35A4" w:rsidRDefault="00BC35A4" w:rsidP="00725E31">
            <w:pPr>
              <w:spacing w:after="68"/>
              <w:rPr>
                <w:rFonts w:ascii="Arial" w:hAnsi="Arial" w:cs="Arial"/>
              </w:rPr>
            </w:pPr>
            <w:r w:rsidRPr="00BC35A4">
              <w:rPr>
                <w:rStyle w:val="Strong"/>
                <w:rFonts w:ascii="Arial" w:hAnsi="Arial" w:cs="Arial"/>
              </w:rPr>
              <w:t>6.</w:t>
            </w:r>
            <w:r w:rsidRPr="00BC35A4">
              <w:rPr>
                <w:rFonts w:ascii="Arial" w:hAnsi="Arial" w:cs="Arial"/>
              </w:rPr>
              <w:t xml:space="preserve"> απομακρυσμένο: από ποιο ρήματα παράγεται η μετοχή;</w:t>
            </w:r>
          </w:p>
          <w:p w:rsidR="00BC35A4" w:rsidRPr="00BC35A4" w:rsidRDefault="00BC35A4" w:rsidP="00725E31">
            <w:pPr>
              <w:spacing w:after="68"/>
              <w:rPr>
                <w:rFonts w:ascii="Arial" w:hAnsi="Arial" w:cs="Arial"/>
              </w:rPr>
            </w:pPr>
            <w:r w:rsidRPr="00BC35A4">
              <w:rPr>
                <w:rStyle w:val="Strong"/>
                <w:rFonts w:ascii="Arial" w:hAnsi="Arial" w:cs="Arial"/>
              </w:rPr>
              <w:t>8.</w:t>
            </w:r>
            <w:r w:rsidRPr="00BC35A4">
              <w:rPr>
                <w:rFonts w:ascii="Arial" w:hAnsi="Arial" w:cs="Arial"/>
              </w:rPr>
              <w:t xml:space="preserve"> Ενεργητική μετοχή του ρήματος διοικώ.</w:t>
            </w:r>
          </w:p>
          <w:p w:rsidR="00BC35A4" w:rsidRPr="00BC35A4" w:rsidRDefault="00BC35A4" w:rsidP="00725E31">
            <w:pPr>
              <w:spacing w:after="68"/>
              <w:rPr>
                <w:rFonts w:ascii="Arial" w:hAnsi="Arial" w:cs="Arial"/>
              </w:rPr>
            </w:pPr>
            <w:r w:rsidRPr="00BC35A4">
              <w:rPr>
                <w:rStyle w:val="Strong"/>
                <w:rFonts w:ascii="Arial" w:hAnsi="Arial" w:cs="Arial"/>
              </w:rPr>
              <w:t>9.</w:t>
            </w:r>
            <w:r w:rsidRPr="00BC35A4">
              <w:rPr>
                <w:rFonts w:ascii="Arial" w:hAnsi="Arial" w:cs="Arial"/>
              </w:rPr>
              <w:t xml:space="preserve"> Θηλυκό γένος της μετοχής του ρήματος ενσωματώνομαι στην ονομαστική ενικού.</w:t>
            </w:r>
          </w:p>
          <w:p w:rsidR="00BC35A4" w:rsidRPr="00BC35A4" w:rsidRDefault="00BC35A4" w:rsidP="00725E31">
            <w:pPr>
              <w:spacing w:after="68"/>
              <w:rPr>
                <w:rFonts w:ascii="Arial" w:eastAsiaTheme="minorEastAsia" w:hAnsi="Arial" w:cs="Arial"/>
                <w:sz w:val="24"/>
                <w:szCs w:val="24"/>
              </w:rPr>
            </w:pPr>
            <w:r w:rsidRPr="00BC35A4">
              <w:rPr>
                <w:rStyle w:val="Strong"/>
                <w:rFonts w:ascii="Arial" w:hAnsi="Arial" w:cs="Arial"/>
              </w:rPr>
              <w:t>10.</w:t>
            </w:r>
            <w:r w:rsidRPr="00BC35A4">
              <w:rPr>
                <w:rFonts w:ascii="Arial" w:hAnsi="Arial" w:cs="Arial"/>
              </w:rPr>
              <w:t xml:space="preserve"> κουρασμένου: σε ποια πτώση βρίσκεται η μετοχή;</w:t>
            </w:r>
          </w:p>
        </w:tc>
        <w:tc>
          <w:tcPr>
            <w:tcW w:w="2250" w:type="pc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C35A4" w:rsidRPr="00BC35A4" w:rsidRDefault="00BC35A4" w:rsidP="00725E31">
            <w:pPr>
              <w:spacing w:before="100" w:beforeAutospacing="1" w:after="68"/>
              <w:outlineLvl w:val="5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BC35A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Κάθετα</w:t>
            </w:r>
          </w:p>
          <w:p w:rsidR="00BC35A4" w:rsidRPr="00BC35A4" w:rsidRDefault="00BC35A4" w:rsidP="00725E31">
            <w:pPr>
              <w:spacing w:after="68"/>
              <w:rPr>
                <w:rFonts w:ascii="Arial" w:eastAsiaTheme="minorEastAsia" w:hAnsi="Arial" w:cs="Arial"/>
                <w:sz w:val="24"/>
                <w:szCs w:val="24"/>
              </w:rPr>
            </w:pPr>
            <w:r w:rsidRPr="00BC35A4">
              <w:rPr>
                <w:rStyle w:val="Strong"/>
                <w:rFonts w:ascii="Arial" w:hAnsi="Arial" w:cs="Arial"/>
              </w:rPr>
              <w:t>1.</w:t>
            </w:r>
            <w:r w:rsidRPr="00BC35A4">
              <w:rPr>
                <w:rFonts w:ascii="Arial" w:hAnsi="Arial" w:cs="Arial"/>
              </w:rPr>
              <w:t xml:space="preserve"> Άκλιτη μετοχή του ρήματος μεγαλώνω.</w:t>
            </w:r>
          </w:p>
          <w:p w:rsidR="00BC35A4" w:rsidRPr="00BC35A4" w:rsidRDefault="00BC35A4" w:rsidP="00725E31">
            <w:pPr>
              <w:spacing w:after="68"/>
              <w:rPr>
                <w:rFonts w:ascii="Arial" w:hAnsi="Arial" w:cs="Arial"/>
              </w:rPr>
            </w:pPr>
            <w:r w:rsidRPr="00BC35A4">
              <w:rPr>
                <w:rStyle w:val="Strong"/>
                <w:rFonts w:ascii="Arial" w:hAnsi="Arial" w:cs="Arial"/>
              </w:rPr>
              <w:t>3.</w:t>
            </w:r>
            <w:r w:rsidRPr="00BC35A4">
              <w:rPr>
                <w:rFonts w:ascii="Arial" w:hAnsi="Arial" w:cs="Arial"/>
              </w:rPr>
              <w:t xml:space="preserve"> Ενεργητική μετοχή του ρήματος ευχαριστώ.</w:t>
            </w:r>
          </w:p>
          <w:p w:rsidR="00BC35A4" w:rsidRPr="00BC35A4" w:rsidRDefault="00BC35A4" w:rsidP="00725E31">
            <w:pPr>
              <w:spacing w:after="68"/>
              <w:rPr>
                <w:rFonts w:ascii="Arial" w:hAnsi="Arial" w:cs="Arial"/>
              </w:rPr>
            </w:pPr>
            <w:r w:rsidRPr="00BC35A4">
              <w:rPr>
                <w:rStyle w:val="Strong"/>
                <w:rFonts w:ascii="Arial" w:hAnsi="Arial" w:cs="Arial"/>
              </w:rPr>
              <w:t>4.</w:t>
            </w:r>
            <w:r w:rsidRPr="00BC35A4">
              <w:rPr>
                <w:rFonts w:ascii="Arial" w:hAnsi="Arial" w:cs="Arial"/>
              </w:rPr>
              <w:t xml:space="preserve"> Η φωνή στην οποία βρίσκεται η μετοχή εξαρτάται από την φωνή του ... από το οποίο παράγεται.</w:t>
            </w:r>
          </w:p>
          <w:p w:rsidR="00BC35A4" w:rsidRPr="00BC35A4" w:rsidRDefault="00BC35A4" w:rsidP="00725E31">
            <w:pPr>
              <w:spacing w:after="68"/>
              <w:rPr>
                <w:rFonts w:ascii="Arial" w:hAnsi="Arial" w:cs="Arial"/>
              </w:rPr>
            </w:pPr>
            <w:r w:rsidRPr="00BC35A4">
              <w:rPr>
                <w:rStyle w:val="Strong"/>
                <w:rFonts w:ascii="Arial" w:hAnsi="Arial" w:cs="Arial"/>
              </w:rPr>
              <w:t>5.</w:t>
            </w:r>
            <w:r w:rsidRPr="00BC35A4">
              <w:rPr>
                <w:rFonts w:ascii="Arial" w:hAnsi="Arial" w:cs="Arial"/>
              </w:rPr>
              <w:t xml:space="preserve"> βαπτίζομαι: γράψε τη μετοχή του ρήματος στην ονομαστική του ουδετέρου, στον ενικό.</w:t>
            </w:r>
          </w:p>
          <w:p w:rsidR="00BC35A4" w:rsidRPr="00BC35A4" w:rsidRDefault="00BC35A4" w:rsidP="00725E31">
            <w:pPr>
              <w:spacing w:after="68"/>
              <w:rPr>
                <w:rFonts w:ascii="Arial" w:eastAsiaTheme="minorEastAsia" w:hAnsi="Arial" w:cs="Arial"/>
                <w:sz w:val="24"/>
                <w:szCs w:val="24"/>
              </w:rPr>
            </w:pPr>
            <w:r w:rsidRPr="00BC35A4">
              <w:rPr>
                <w:rStyle w:val="Strong"/>
                <w:rFonts w:ascii="Arial" w:hAnsi="Arial" w:cs="Arial"/>
              </w:rPr>
              <w:t>7.</w:t>
            </w:r>
            <w:r w:rsidRPr="00BC35A4">
              <w:rPr>
                <w:rFonts w:ascii="Arial" w:hAnsi="Arial" w:cs="Arial"/>
              </w:rPr>
              <w:t xml:space="preserve"> Αυτοί που οργίζονται είναι ...</w:t>
            </w:r>
          </w:p>
        </w:tc>
      </w:tr>
    </w:tbl>
    <w:p w:rsidR="00BC35A4" w:rsidRDefault="00BC35A4" w:rsidP="0048136E">
      <w:pPr>
        <w:pStyle w:val="Heading2"/>
        <w:rPr>
          <w:rFonts w:eastAsia="Times New Roman"/>
        </w:rPr>
      </w:pPr>
    </w:p>
    <w:p w:rsidR="00BC35A4" w:rsidRDefault="00BC35A4" w:rsidP="0048136E">
      <w:pPr>
        <w:pStyle w:val="Heading2"/>
        <w:rPr>
          <w:rFonts w:eastAsia="Times New Roman"/>
        </w:rPr>
      </w:pPr>
    </w:p>
    <w:p w:rsidR="00BC35A4" w:rsidRDefault="00BC35A4" w:rsidP="0048136E">
      <w:pPr>
        <w:pStyle w:val="Heading2"/>
        <w:rPr>
          <w:rFonts w:eastAsia="Times New Roman"/>
        </w:rPr>
      </w:pPr>
    </w:p>
    <w:p w:rsidR="00BC35A4" w:rsidRDefault="00BC35A4" w:rsidP="0048136E">
      <w:pPr>
        <w:pStyle w:val="Heading2"/>
        <w:rPr>
          <w:rFonts w:eastAsia="Times New Roman"/>
        </w:rPr>
      </w:pPr>
    </w:p>
    <w:p w:rsidR="002C3C1B" w:rsidRPr="0048136E" w:rsidRDefault="0048136E" w:rsidP="0048136E">
      <w:pPr>
        <w:tabs>
          <w:tab w:val="left" w:pos="6336"/>
        </w:tabs>
        <w:rPr>
          <w:rFonts w:ascii="Consolas" w:hAnsi="Consolas" w:cs="Consolas"/>
          <w:b/>
        </w:rPr>
      </w:pPr>
      <w:r>
        <w:rPr>
          <w:rFonts w:ascii="Consolas" w:hAnsi="Consolas" w:cs="Consolas"/>
        </w:rPr>
        <w:tab/>
      </w:r>
    </w:p>
    <w:sectPr w:rsidR="002C3C1B" w:rsidRPr="0048136E" w:rsidSect="005F4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A0" w:rsidRDefault="00596CA0" w:rsidP="002C3C1B">
      <w:pPr>
        <w:spacing w:after="0" w:line="240" w:lineRule="auto"/>
      </w:pPr>
      <w:r>
        <w:separator/>
      </w:r>
    </w:p>
  </w:endnote>
  <w:endnote w:type="continuationSeparator" w:id="0">
    <w:p w:rsidR="00596CA0" w:rsidRDefault="00596CA0" w:rsidP="002C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A0" w:rsidRDefault="00596CA0" w:rsidP="002C3C1B">
      <w:pPr>
        <w:spacing w:after="0" w:line="240" w:lineRule="auto"/>
      </w:pPr>
      <w:r>
        <w:separator/>
      </w:r>
    </w:p>
  </w:footnote>
  <w:footnote w:type="continuationSeparator" w:id="0">
    <w:p w:rsidR="00596CA0" w:rsidRDefault="00596CA0" w:rsidP="002C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68A"/>
    <w:multiLevelType w:val="hybridMultilevel"/>
    <w:tmpl w:val="A29A8682"/>
    <w:lvl w:ilvl="0" w:tplc="0408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DFB"/>
    <w:rsid w:val="00093D4E"/>
    <w:rsid w:val="000E46E9"/>
    <w:rsid w:val="002C3C1B"/>
    <w:rsid w:val="0048136E"/>
    <w:rsid w:val="00596CA0"/>
    <w:rsid w:val="005F4DFB"/>
    <w:rsid w:val="008F07E8"/>
    <w:rsid w:val="00BC35A4"/>
    <w:rsid w:val="00BD0C3D"/>
    <w:rsid w:val="00C206A6"/>
    <w:rsid w:val="00E61D99"/>
    <w:rsid w:val="00F7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3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99"/>
  </w:style>
  <w:style w:type="paragraph" w:styleId="Heading2">
    <w:name w:val="heading 2"/>
    <w:basedOn w:val="Normal"/>
    <w:link w:val="Heading2Char"/>
    <w:uiPriority w:val="9"/>
    <w:qFormat/>
    <w:rsid w:val="0048136E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BD0C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3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C1B"/>
  </w:style>
  <w:style w:type="paragraph" w:styleId="Footer">
    <w:name w:val="footer"/>
    <w:basedOn w:val="Normal"/>
    <w:link w:val="FooterChar"/>
    <w:uiPriority w:val="99"/>
    <w:semiHidden/>
    <w:unhideWhenUsed/>
    <w:rsid w:val="002C3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C1B"/>
  </w:style>
  <w:style w:type="character" w:customStyle="1" w:styleId="Heading2Char">
    <w:name w:val="Heading 2 Char"/>
    <w:basedOn w:val="DefaultParagraphFont"/>
    <w:link w:val="Heading2"/>
    <w:uiPriority w:val="9"/>
    <w:rsid w:val="0048136E"/>
    <w:rPr>
      <w:rFonts w:ascii="Times New Roman" w:eastAsiaTheme="minorEastAsia" w:hAnsi="Times New Roman" w:cs="Times New Roman"/>
      <w:b/>
      <w:bCs/>
      <w:sz w:val="36"/>
      <w:szCs w:val="36"/>
      <w:lang w:eastAsia="el-GR"/>
    </w:rPr>
  </w:style>
  <w:style w:type="character" w:styleId="Strong">
    <w:name w:val="Strong"/>
    <w:basedOn w:val="DefaultParagraphFont"/>
    <w:uiPriority w:val="22"/>
    <w:qFormat/>
    <w:rsid w:val="00481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36831-EACB-44BD-A077-325417C4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efi</cp:lastModifiedBy>
  <cp:revision>2</cp:revision>
  <cp:lastPrinted>2017-12-12T07:55:00Z</cp:lastPrinted>
  <dcterms:created xsi:type="dcterms:W3CDTF">2020-03-22T19:37:00Z</dcterms:created>
  <dcterms:modified xsi:type="dcterms:W3CDTF">2020-03-22T19:37:00Z</dcterms:modified>
</cp:coreProperties>
</file>