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69" w:rsidRPr="00965F77" w:rsidRDefault="006E3469" w:rsidP="006E3469">
      <w:pPr>
        <w:spacing w:before="100" w:beforeAutospacing="1" w:after="100" w:afterAutospacing="1" w:line="288" w:lineRule="atLeast"/>
        <w:ind w:left="-1077"/>
        <w:jc w:val="center"/>
        <w:outlineLvl w:val="1"/>
        <w:rPr>
          <w:rFonts w:ascii="Verdana" w:eastAsia="Times New Roman" w:hAnsi="Verdana" w:cs="Times New Roman"/>
          <w:b/>
          <w:bCs/>
          <w:color w:val="0472BC"/>
          <w:sz w:val="36"/>
          <w:szCs w:val="36"/>
          <w:lang w:eastAsia="el-GR"/>
        </w:rPr>
      </w:pPr>
      <w:r w:rsidRPr="00965F77">
        <w:rPr>
          <w:rFonts w:ascii="Verdana" w:eastAsia="Times New Roman" w:hAnsi="Verdana" w:cs="Times New Roman"/>
          <w:b/>
          <w:bCs/>
          <w:color w:val="0472BC"/>
          <w:sz w:val="36"/>
          <w:szCs w:val="36"/>
          <w:lang w:eastAsia="el-GR"/>
        </w:rPr>
        <w:t>Έτσι σώθηκε το έθνος</w:t>
      </w:r>
    </w:p>
    <w:p w:rsidR="006E3469" w:rsidRPr="00965F77" w:rsidRDefault="006E3469" w:rsidP="006E3469">
      <w:pPr>
        <w:spacing w:before="100" w:beforeAutospacing="1" w:after="100" w:afterAutospacing="1" w:line="288" w:lineRule="atLeast"/>
        <w:ind w:left="-1020" w:firstLine="72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</w:pPr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Το ελληνικό γένος, αν σώθηκε ως τα </w:t>
      </w:r>
      <w:r w:rsidRPr="00965F77">
        <w:rPr>
          <w:rFonts w:ascii="Verdana" w:eastAsia="Times New Roman" w:hAnsi="Verdana" w:cs="Times New Roman"/>
          <w:b/>
          <w:color w:val="000000"/>
          <w:sz w:val="27"/>
          <w:szCs w:val="27"/>
          <w:u w:val="single"/>
          <w:lang w:eastAsia="el-GR"/>
        </w:rPr>
        <w:t>σήμερα</w:t>
      </w:r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, αν επέζησε </w:t>
      </w:r>
      <w:r w:rsidRPr="00965F77">
        <w:rPr>
          <w:rFonts w:ascii="Verdana" w:eastAsia="Times New Roman" w:hAnsi="Verdana" w:cs="Times New Roman"/>
          <w:b/>
          <w:color w:val="000000"/>
          <w:sz w:val="27"/>
          <w:szCs w:val="27"/>
          <w:u w:val="single"/>
          <w:lang w:eastAsia="el-GR"/>
        </w:rPr>
        <w:t xml:space="preserve">ύστερα </w:t>
      </w:r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από τόσους εχτρούς,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 </w:t>
      </w:r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ύστερα από τόσους αιώνες κακομοιριά, σκλαβιά και πείνα, το χρωστάει όχι στη </w:t>
      </w:r>
      <w:r w:rsidRPr="00965F77">
        <w:rPr>
          <w:rFonts w:ascii="Verdana" w:eastAsia="Times New Roman" w:hAnsi="Verdana" w:cs="Times New Roman"/>
          <w:b/>
          <w:color w:val="000000"/>
          <w:sz w:val="27"/>
          <w:szCs w:val="27"/>
          <w:u w:val="single"/>
          <w:lang w:eastAsia="el-GR"/>
        </w:rPr>
        <w:t>λογική</w:t>
      </w:r>
      <w:r w:rsidRPr="00965F77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el-GR"/>
        </w:rPr>
        <w:t>.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 </w:t>
      </w:r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Το χρωστάει στο θάμα. Στην ακοίμητη σπίθα που </w:t>
      </w:r>
      <w:r w:rsidRPr="00965F77">
        <w:rPr>
          <w:rFonts w:ascii="Verdana" w:eastAsia="Times New Roman" w:hAnsi="Verdana" w:cs="Times New Roman"/>
          <w:b/>
          <w:color w:val="000000"/>
          <w:sz w:val="27"/>
          <w:szCs w:val="27"/>
          <w:u w:val="single"/>
          <w:lang w:eastAsia="el-GR"/>
        </w:rPr>
        <w:t>καίει</w:t>
      </w:r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 μέσα στα σωθικά </w:t>
      </w:r>
      <w:r w:rsidRPr="00965F77">
        <w:rPr>
          <w:rFonts w:ascii="Verdana" w:eastAsia="Times New Roman" w:hAnsi="Verdana" w:cs="Times New Roman"/>
          <w:b/>
          <w:color w:val="000000"/>
          <w:sz w:val="27"/>
          <w:szCs w:val="27"/>
          <w:u w:val="single"/>
          <w:lang w:eastAsia="el-GR"/>
        </w:rPr>
        <w:t>της Ελλάδας</w:t>
      </w:r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.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 </w:t>
      </w:r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Θυμηθείτε το ’21.  </w:t>
      </w:r>
    </w:p>
    <w:p w:rsidR="006E3469" w:rsidRPr="00965F77" w:rsidRDefault="006E3469" w:rsidP="006E3469">
      <w:pPr>
        <w:spacing w:after="0" w:line="288" w:lineRule="atLeast"/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</wp:posOffset>
            </wp:positionV>
            <wp:extent cx="4286250" cy="3076575"/>
            <wp:effectExtent l="19050" t="0" r="0" b="0"/>
            <wp:wrapTight wrapText="bothSides">
              <wp:wrapPolygon edited="0">
                <wp:start x="-96" y="0"/>
                <wp:lineTo x="-96" y="21533"/>
                <wp:lineTo x="21600" y="21533"/>
                <wp:lineTo x="21600" y="0"/>
                <wp:lineTo x="-96" y="0"/>
              </wp:wrapPolygon>
            </wp:wrapTight>
            <wp:docPr id="1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3469" w:rsidRPr="00965F77" w:rsidRDefault="006E3469" w:rsidP="006E3469">
      <w:pPr>
        <w:spacing w:before="100" w:beforeAutospacing="1" w:after="100" w:afterAutospacing="1" w:line="288" w:lineRule="atLeast"/>
        <w:ind w:firstLine="72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  <w:proofErr w:type="spellStart"/>
      <w:r w:rsidRPr="00965F77">
        <w:rPr>
          <w:rFonts w:ascii="Verdana" w:eastAsia="Times New Roman" w:hAnsi="Verdana" w:cs="Times New Roman"/>
          <w:i/>
          <w:iCs/>
          <w:color w:val="000000"/>
          <w:sz w:val="18"/>
          <w:lang w:eastAsia="el-GR"/>
        </w:rPr>
        <w:t>Μίρκα</w:t>
      </w:r>
      <w:proofErr w:type="spellEnd"/>
      <w:r w:rsidRPr="00965F77">
        <w:rPr>
          <w:rFonts w:ascii="Verdana" w:eastAsia="Times New Roman" w:hAnsi="Verdana" w:cs="Times New Roman"/>
          <w:i/>
          <w:iCs/>
          <w:color w:val="000000"/>
          <w:sz w:val="18"/>
          <w:lang w:eastAsia="el-GR"/>
        </w:rPr>
        <w:t xml:space="preserve"> </w:t>
      </w:r>
      <w:proofErr w:type="spellStart"/>
      <w:r w:rsidRPr="00965F77">
        <w:rPr>
          <w:rFonts w:ascii="Verdana" w:eastAsia="Times New Roman" w:hAnsi="Verdana" w:cs="Times New Roman"/>
          <w:i/>
          <w:iCs/>
          <w:color w:val="000000"/>
          <w:sz w:val="18"/>
          <w:lang w:eastAsia="el-GR"/>
        </w:rPr>
        <w:t>Παλιούρα</w:t>
      </w:r>
      <w:proofErr w:type="spellEnd"/>
      <w:r w:rsidRPr="00965F77">
        <w:rPr>
          <w:rFonts w:ascii="Verdana" w:eastAsia="Times New Roman" w:hAnsi="Verdana" w:cs="Times New Roman"/>
          <w:i/>
          <w:iCs/>
          <w:color w:val="000000"/>
          <w:sz w:val="18"/>
          <w:lang w:eastAsia="el-GR"/>
        </w:rPr>
        <w:t>, Το Λεύκωμα του ’21,</w:t>
      </w:r>
      <w:r w:rsidRPr="00965F77"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br/>
      </w:r>
      <w:r w:rsidRPr="00965F77">
        <w:rPr>
          <w:rFonts w:ascii="Verdana" w:eastAsia="Times New Roman" w:hAnsi="Verdana" w:cs="Times New Roman"/>
          <w:i/>
          <w:iCs/>
          <w:color w:val="000000"/>
          <w:sz w:val="18"/>
          <w:lang w:eastAsia="el-GR"/>
        </w:rPr>
        <w:t>Διεύθυνση έκδοσης – παραγωγής: ΙΔΡΥΜΑ ΤΥΠΟΥ Α.Ε, 1996</w:t>
      </w:r>
    </w:p>
    <w:p w:rsidR="006E3469" w:rsidRPr="00965F77" w:rsidRDefault="006E3469" w:rsidP="006E3469">
      <w:pPr>
        <w:spacing w:before="100" w:beforeAutospacing="1" w:after="100" w:afterAutospacing="1" w:line="288" w:lineRule="atLeast"/>
        <w:ind w:left="-794" w:firstLine="72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</w:pPr>
      <w:r w:rsidRPr="00965F77">
        <w:rPr>
          <w:rFonts w:ascii="Verdana" w:eastAsia="Times New Roman" w:hAnsi="Verdana" w:cs="Times New Roman"/>
          <w:b/>
          <w:color w:val="000000"/>
          <w:sz w:val="27"/>
          <w:szCs w:val="27"/>
          <w:u w:val="single"/>
          <w:lang w:eastAsia="el-GR"/>
        </w:rPr>
        <w:t>Ευλογημένη</w:t>
      </w:r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 η σπίθα αυτή, που αψηφάει</w:t>
      </w:r>
      <w:hyperlink r:id="rId6" w:tooltip="αψηφώ:| δεν υπολογίζω, δε λογαριάζω " w:history="1">
        <w:r w:rsidRPr="00965F77">
          <w:rPr>
            <w:rFonts w:ascii="Verdana" w:eastAsia="Times New Roman" w:hAnsi="Verdana" w:cs="Times New Roman"/>
            <w:color w:val="006600"/>
            <w:sz w:val="27"/>
            <w:lang w:eastAsia="el-GR"/>
          </w:rPr>
          <w:t>*</w:t>
        </w:r>
      </w:hyperlink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 τις φρόνιμες συμβουλές της λογικής κι όταν φτάσει το Γένος στα χείλια του γκρεμού, βάζει φωτιά σε ολόκληρη την ψυχή και φέρνει το θάμα.</w:t>
      </w:r>
    </w:p>
    <w:p w:rsidR="006E3469" w:rsidRPr="00965F77" w:rsidRDefault="006E3469" w:rsidP="006E3469">
      <w:pPr>
        <w:spacing w:before="100" w:beforeAutospacing="1" w:after="100" w:afterAutospacing="1" w:line="288" w:lineRule="atLeast"/>
        <w:ind w:left="-794" w:firstLine="72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</w:pPr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Στα θάματα χρωστάει η Ελλάδα τη ζωή της.</w:t>
      </w:r>
    </w:p>
    <w:p w:rsidR="006E3469" w:rsidRPr="00965F77" w:rsidRDefault="006E3469" w:rsidP="006E3469">
      <w:pPr>
        <w:spacing w:before="100" w:beforeAutospacing="1" w:after="100" w:afterAutospacing="1" w:line="288" w:lineRule="atLeast"/>
        <w:ind w:left="-794" w:firstLine="72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</w:pPr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Πατρίδα! πατρίδα! αναστενάζει </w:t>
      </w:r>
      <w:r w:rsidRPr="00965F77">
        <w:rPr>
          <w:rFonts w:ascii="Verdana" w:eastAsia="Times New Roman" w:hAnsi="Verdana" w:cs="Times New Roman"/>
          <w:b/>
          <w:color w:val="000000"/>
          <w:sz w:val="27"/>
          <w:szCs w:val="27"/>
          <w:u w:val="single"/>
          <w:lang w:eastAsia="el-GR"/>
        </w:rPr>
        <w:t>ο Μακρυγιάννης</w:t>
      </w:r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, μόνο ο Θεός σε κυβερνάει και σε διατηρεί ακόμη. Αλήθεια μόνο ο Θεός, μόνο η σπίθα τη στιγμή που κιντυνεύει σε μια γωνιά της Ελλάδας να σβήσει, πετιέται σε μιαν άλλη και γίνεται πυρκαγιά...</w:t>
      </w:r>
    </w:p>
    <w:p w:rsidR="006E3469" w:rsidRPr="00965F77" w:rsidRDefault="006E3469" w:rsidP="006E3469">
      <w:pPr>
        <w:spacing w:before="100" w:beforeAutospacing="1" w:after="100" w:afterAutospacing="1" w:line="288" w:lineRule="atLeast"/>
        <w:ind w:left="-794" w:firstLine="72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</w:pPr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Αυτό ’ναι το μυστικό της Ελλάδας. Σαν το </w:t>
      </w:r>
      <w:r w:rsidRPr="00965F77">
        <w:rPr>
          <w:rFonts w:ascii="Verdana" w:eastAsia="Times New Roman" w:hAnsi="Verdana" w:cs="Times New Roman"/>
          <w:b/>
          <w:color w:val="000000"/>
          <w:sz w:val="27"/>
          <w:szCs w:val="27"/>
          <w:u w:val="single"/>
          <w:lang w:eastAsia="el-GR"/>
        </w:rPr>
        <w:t xml:space="preserve">παραμυθένιο </w:t>
      </w:r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πουλί καίγεται, γίνεται στάχτη κι από τη στάχτη ξεπετιέται </w:t>
      </w:r>
      <w:proofErr w:type="spellStart"/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ανανιωμένη</w:t>
      </w:r>
      <w:proofErr w:type="spellEnd"/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. Δε θα πεθάνει λοιπόν ποτέ η </w:t>
      </w:r>
      <w:r w:rsidRPr="00965F77">
        <w:rPr>
          <w:rFonts w:ascii="Verdana" w:eastAsia="Times New Roman" w:hAnsi="Verdana" w:cs="Times New Roman"/>
          <w:b/>
          <w:color w:val="000000"/>
          <w:sz w:val="27"/>
          <w:szCs w:val="27"/>
          <w:u w:val="single"/>
          <w:lang w:eastAsia="el-GR"/>
        </w:rPr>
        <w:t>ράτσα</w:t>
      </w:r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 ετούτη; Όχι!</w:t>
      </w:r>
    </w:p>
    <w:p w:rsidR="006E3469" w:rsidRPr="00965F77" w:rsidRDefault="006E3469" w:rsidP="006E3469">
      <w:pPr>
        <w:spacing w:before="100" w:beforeAutospacing="1" w:after="600" w:line="288" w:lineRule="atLeast"/>
        <w:ind w:left="15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18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658495</wp:posOffset>
            </wp:positionV>
            <wp:extent cx="628650" cy="638175"/>
            <wp:effectExtent l="19050" t="0" r="0" b="0"/>
            <wp:wrapNone/>
            <wp:docPr id="2" name="Εικόνα 2" descr="Κατανο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ατανοώ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5F77">
        <w:rPr>
          <w:rFonts w:ascii="Verdana" w:eastAsia="Times New Roman" w:hAnsi="Verdana" w:cs="Times New Roman"/>
          <w:i/>
          <w:iCs/>
          <w:color w:val="000000"/>
          <w:sz w:val="18"/>
          <w:lang w:eastAsia="el-GR"/>
        </w:rPr>
        <w:t>Καζαντζάκης Νίκος, Ο Καπετάν Μιχάλης</w:t>
      </w:r>
      <w:r w:rsidRPr="00965F77"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br/>
      </w:r>
      <w:r w:rsidRPr="00965F77">
        <w:rPr>
          <w:rFonts w:ascii="Verdana" w:eastAsia="Times New Roman" w:hAnsi="Verdana" w:cs="Times New Roman"/>
          <w:i/>
          <w:iCs/>
          <w:color w:val="000000"/>
          <w:sz w:val="18"/>
          <w:lang w:eastAsia="el-GR"/>
        </w:rPr>
        <w:t xml:space="preserve">Αριστοτέλης Χρ. Κωστόπουλος, Βικτωρία </w:t>
      </w:r>
      <w:proofErr w:type="spellStart"/>
      <w:r w:rsidRPr="00965F77">
        <w:rPr>
          <w:rFonts w:ascii="Verdana" w:eastAsia="Times New Roman" w:hAnsi="Verdana" w:cs="Times New Roman"/>
          <w:i/>
          <w:iCs/>
          <w:color w:val="000000"/>
          <w:sz w:val="18"/>
          <w:lang w:eastAsia="el-GR"/>
        </w:rPr>
        <w:t>Κωτουλοπούλου</w:t>
      </w:r>
      <w:proofErr w:type="spellEnd"/>
      <w:r w:rsidRPr="00965F77">
        <w:rPr>
          <w:rFonts w:ascii="Verdana" w:eastAsia="Times New Roman" w:hAnsi="Verdana" w:cs="Times New Roman"/>
          <w:i/>
          <w:iCs/>
          <w:color w:val="000000"/>
          <w:sz w:val="18"/>
          <w:lang w:eastAsia="el-GR"/>
        </w:rPr>
        <w:t>-</w:t>
      </w:r>
      <w:proofErr w:type="spellStart"/>
      <w:r w:rsidRPr="00965F77">
        <w:rPr>
          <w:rFonts w:ascii="Verdana" w:eastAsia="Times New Roman" w:hAnsi="Verdana" w:cs="Times New Roman"/>
          <w:i/>
          <w:iCs/>
          <w:color w:val="000000"/>
          <w:sz w:val="18"/>
          <w:lang w:eastAsia="el-GR"/>
        </w:rPr>
        <w:t>Κωστοπούλου</w:t>
      </w:r>
      <w:proofErr w:type="spellEnd"/>
      <w:r w:rsidRPr="00965F77">
        <w:rPr>
          <w:rFonts w:ascii="Verdana" w:eastAsia="Times New Roman" w:hAnsi="Verdana" w:cs="Times New Roman"/>
          <w:i/>
          <w:iCs/>
          <w:color w:val="000000"/>
          <w:sz w:val="18"/>
          <w:lang w:eastAsia="el-GR"/>
        </w:rPr>
        <w:t>, Το θαύμα του 1821,</w:t>
      </w:r>
      <w:r w:rsidRPr="00965F77"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br/>
      </w:r>
      <w:proofErr w:type="spellStart"/>
      <w:r w:rsidRPr="00965F77">
        <w:rPr>
          <w:rFonts w:ascii="Verdana" w:eastAsia="Times New Roman" w:hAnsi="Verdana" w:cs="Times New Roman"/>
          <w:i/>
          <w:iCs/>
          <w:color w:val="000000"/>
          <w:sz w:val="18"/>
          <w:lang w:eastAsia="el-GR"/>
        </w:rPr>
        <w:t>εκδ</w:t>
      </w:r>
      <w:proofErr w:type="spellEnd"/>
      <w:r w:rsidRPr="00965F77">
        <w:rPr>
          <w:rFonts w:ascii="Verdana" w:eastAsia="Times New Roman" w:hAnsi="Verdana" w:cs="Times New Roman"/>
          <w:i/>
          <w:iCs/>
          <w:color w:val="000000"/>
          <w:sz w:val="18"/>
          <w:lang w:eastAsia="el-GR"/>
        </w:rPr>
        <w:t xml:space="preserve">. </w:t>
      </w:r>
      <w:proofErr w:type="spellStart"/>
      <w:r w:rsidRPr="00965F77">
        <w:rPr>
          <w:rFonts w:ascii="Verdana" w:eastAsia="Times New Roman" w:hAnsi="Verdana" w:cs="Times New Roman"/>
          <w:i/>
          <w:iCs/>
          <w:color w:val="000000"/>
          <w:sz w:val="18"/>
          <w:lang w:eastAsia="el-GR"/>
        </w:rPr>
        <w:t>Μαλλιάρης</w:t>
      </w:r>
      <w:proofErr w:type="spellEnd"/>
      <w:r w:rsidRPr="00965F77">
        <w:rPr>
          <w:rFonts w:ascii="Verdana" w:eastAsia="Times New Roman" w:hAnsi="Verdana" w:cs="Times New Roman"/>
          <w:i/>
          <w:iCs/>
          <w:color w:val="000000"/>
          <w:sz w:val="18"/>
          <w:lang w:eastAsia="el-GR"/>
        </w:rPr>
        <w:t>-Παιδεία Α.Ε., Θεσσαλονίκη, 1991</w:t>
      </w:r>
    </w:p>
    <w:p w:rsidR="006E3469" w:rsidRPr="00965F77" w:rsidRDefault="006E3469" w:rsidP="006E3469">
      <w:pPr>
        <w:spacing w:after="0" w:line="288" w:lineRule="atLeast"/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el-G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-342900</wp:posOffset>
            </wp:positionV>
            <wp:extent cx="628650" cy="628650"/>
            <wp:effectExtent l="19050" t="0" r="0" b="0"/>
            <wp:wrapTopAndBottom/>
            <wp:docPr id="4" name="Εικόνα 4" descr="Εμπλουτίζ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μπλουτίζω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ΕΡΩΤΉΣΕΙΣ</w:t>
      </w:r>
    </w:p>
    <w:p w:rsidR="006E3469" w:rsidRPr="006E3469" w:rsidRDefault="006E3469" w:rsidP="006E3469">
      <w:pPr>
        <w:pStyle w:val="a4"/>
        <w:numPr>
          <w:ilvl w:val="0"/>
          <w:numId w:val="3"/>
        </w:numPr>
        <w:spacing w:before="100" w:beforeAutospacing="1" w:after="100" w:afterAutospacing="1" w:line="288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el-GR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el-GR"/>
        </w:rPr>
        <w:t>.</w:t>
      </w:r>
      <w:r w:rsidRPr="006E3469">
        <w:rPr>
          <w:rFonts w:ascii="Verdana" w:eastAsia="Times New Roman" w:hAnsi="Verdana" w:cs="Times New Roman"/>
          <w:color w:val="000000"/>
          <w:sz w:val="28"/>
          <w:szCs w:val="28"/>
          <w:lang w:eastAsia="el-GR"/>
        </w:rPr>
        <w:t xml:space="preserve"> Σύμφωνα με το συγγραφέα, αν η Ελλάδα κατάφερε να κρατηθεί ζωντανή ύστερα από τόσους αιώνες σκλαβιάς «το χρωστάει στο θάμα». Πώς καταλαβαίνετε εσείς αυτή τη φράση;</w:t>
      </w:r>
    </w:p>
    <w:p w:rsidR="006E3469" w:rsidRPr="00965F77" w:rsidRDefault="006E3469" w:rsidP="006E3469">
      <w:pPr>
        <w:spacing w:before="100" w:beforeAutospacing="1" w:after="100" w:afterAutospacing="1" w:line="288" w:lineRule="atLeast"/>
        <w:ind w:left="-283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el-GR"/>
        </w:rPr>
        <w:t xml:space="preserve">2 . </w:t>
      </w:r>
      <w:r w:rsidRPr="00965F77">
        <w:rPr>
          <w:rFonts w:ascii="Verdana" w:eastAsia="Times New Roman" w:hAnsi="Verdana" w:cs="Times New Roman"/>
          <w:color w:val="000000"/>
          <w:sz w:val="28"/>
          <w:szCs w:val="28"/>
          <w:lang w:eastAsia="el-GR"/>
        </w:rPr>
        <w:t>Γιατί ο αγώνας των Ελλήνων το ’21 ξεπερνούσε τη λογική</w:t>
      </w:r>
      <w:r w:rsidRPr="00965F77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;</w:t>
      </w:r>
    </w:p>
    <w:p w:rsidR="006E3469" w:rsidRPr="00965F77" w:rsidRDefault="006E3469" w:rsidP="006E3469">
      <w:pPr>
        <w:spacing w:after="0" w:line="288" w:lineRule="atLeast"/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</w:pPr>
    </w:p>
    <w:p w:rsidR="006E3469" w:rsidRPr="00965F77" w:rsidRDefault="006E3469" w:rsidP="006E3469">
      <w:pPr>
        <w:spacing w:after="0" w:line="288" w:lineRule="atLeast"/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</w:pPr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pict>
          <v:rect id="_x0000_i1025" style="width:127.5pt;height:1.5pt" o:hrpct="0" o:hrstd="t" o:hr="t" fillcolor="#a0a0a0" stroked="f"/>
        </w:pict>
      </w:r>
    </w:p>
    <w:p w:rsidR="006E3469" w:rsidRDefault="006E3469" w:rsidP="006E3469">
      <w:pPr>
        <w:spacing w:before="100" w:beforeAutospacing="1" w:after="100" w:afterAutospacing="1" w:line="288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</w:pPr>
      <w:r w:rsidRPr="00965F77"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  <w:t>* αψηφώ: δεν υπολογίζω, δε λογαριάζω</w:t>
      </w:r>
    </w:p>
    <w:p w:rsidR="006E3469" w:rsidRDefault="006E3469" w:rsidP="006E3469">
      <w:pPr>
        <w:spacing w:before="100" w:beforeAutospacing="1" w:after="100" w:afterAutospacing="1" w:line="288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</w:pPr>
    </w:p>
    <w:p w:rsidR="006E3469" w:rsidRDefault="006E3469" w:rsidP="006E3469">
      <w:pPr>
        <w:spacing w:before="100" w:beforeAutospacing="1" w:after="100" w:afterAutospacing="1" w:line="288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</w:pPr>
    </w:p>
    <w:p w:rsidR="006E3469" w:rsidRPr="006E3469" w:rsidRDefault="006E3469" w:rsidP="006E3469">
      <w:pPr>
        <w:spacing w:before="100" w:beforeAutospacing="1" w:after="100" w:afterAutospacing="1" w:line="288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el-GR"/>
        </w:rPr>
      </w:pPr>
      <w:r w:rsidRPr="006E3469">
        <w:rPr>
          <w:rFonts w:ascii="Verdana" w:eastAsia="Times New Roman" w:hAnsi="Verdana" w:cs="Times New Roman"/>
          <w:color w:val="000000"/>
          <w:sz w:val="28"/>
          <w:szCs w:val="28"/>
          <w:lang w:eastAsia="el-GR"/>
        </w:rPr>
        <w:t>ΕΡΓΑΣΙΕΣ</w:t>
      </w:r>
    </w:p>
    <w:p w:rsidR="006E3469" w:rsidRPr="006E3469" w:rsidRDefault="006E3469" w:rsidP="006E3469">
      <w:pPr>
        <w:spacing w:before="100" w:beforeAutospacing="1" w:after="100" w:afterAutospacing="1" w:line="288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el-GR"/>
        </w:rPr>
      </w:pPr>
      <w:r w:rsidRPr="006E3469">
        <w:rPr>
          <w:rFonts w:ascii="Verdana" w:eastAsia="Times New Roman" w:hAnsi="Verdana" w:cs="Times New Roman"/>
          <w:color w:val="000000"/>
          <w:sz w:val="28"/>
          <w:szCs w:val="28"/>
          <w:lang w:eastAsia="el-GR"/>
        </w:rPr>
        <w:t xml:space="preserve">  1. Διαβάζω το κείμενο  και απαντώ τις ερωτήσεις</w:t>
      </w:r>
    </w:p>
    <w:p w:rsidR="006E3469" w:rsidRPr="006E3469" w:rsidRDefault="006E3469" w:rsidP="006E3469">
      <w:pPr>
        <w:pStyle w:val="a4"/>
        <w:spacing w:before="100" w:beforeAutospacing="1" w:after="100" w:afterAutospacing="1" w:line="288" w:lineRule="atLeast"/>
        <w:ind w:left="7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el-GR"/>
        </w:rPr>
      </w:pPr>
      <w:r w:rsidRPr="006E3469">
        <w:rPr>
          <w:rFonts w:ascii="Verdana" w:eastAsia="Times New Roman" w:hAnsi="Verdana" w:cs="Times New Roman"/>
          <w:color w:val="000000"/>
          <w:sz w:val="28"/>
          <w:szCs w:val="28"/>
          <w:lang w:eastAsia="el-GR"/>
        </w:rPr>
        <w:t xml:space="preserve">   2.  Κλίνω : </w:t>
      </w:r>
      <w:r w:rsidRPr="006E3469"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el-GR"/>
        </w:rPr>
        <w:t>το ελληνικό γένος</w:t>
      </w:r>
      <w:r w:rsidRPr="006E3469">
        <w:rPr>
          <w:rFonts w:ascii="Verdana" w:eastAsia="Times New Roman" w:hAnsi="Verdana" w:cs="Times New Roman"/>
          <w:color w:val="000000"/>
          <w:sz w:val="28"/>
          <w:szCs w:val="28"/>
          <w:lang w:eastAsia="el-GR"/>
        </w:rPr>
        <w:t xml:space="preserve"> </w:t>
      </w:r>
    </w:p>
    <w:p w:rsidR="006E3469" w:rsidRPr="006E3469" w:rsidRDefault="006E3469" w:rsidP="006E3469">
      <w:pPr>
        <w:pStyle w:val="a4"/>
        <w:spacing w:before="100" w:beforeAutospacing="1" w:after="100" w:afterAutospacing="1" w:line="288" w:lineRule="atLeast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el-GR"/>
        </w:rPr>
      </w:pPr>
      <w:r w:rsidRPr="006E3469">
        <w:rPr>
          <w:rFonts w:ascii="Verdana" w:eastAsia="Times New Roman" w:hAnsi="Verdana" w:cs="Times New Roman"/>
          <w:color w:val="000000"/>
          <w:sz w:val="28"/>
          <w:szCs w:val="28"/>
          <w:lang w:eastAsia="el-GR"/>
        </w:rPr>
        <w:t xml:space="preserve">    </w:t>
      </w:r>
      <w:r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el-GR"/>
        </w:rPr>
        <w:t>τ</w:t>
      </w:r>
      <w:r w:rsidRPr="006E3469"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el-GR"/>
        </w:rPr>
        <w:t xml:space="preserve">ο παραμυθένιο πουλί </w:t>
      </w:r>
    </w:p>
    <w:p w:rsidR="006E3469" w:rsidRDefault="006E3469" w:rsidP="006E3469">
      <w:pPr>
        <w:spacing w:before="100" w:beforeAutospacing="1" w:after="100" w:afterAutospacing="1" w:line="288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el-GR"/>
        </w:rPr>
      </w:pPr>
      <w:r w:rsidRPr="006E3469">
        <w:rPr>
          <w:rFonts w:ascii="Verdana" w:eastAsia="Times New Roman" w:hAnsi="Verdana" w:cs="Times New Roman"/>
          <w:color w:val="000000"/>
          <w:sz w:val="28"/>
          <w:szCs w:val="28"/>
          <w:lang w:eastAsia="el-GR"/>
        </w:rPr>
        <w:t xml:space="preserve">     3. Κάνω γραμματική αναγνώριση στις λέξεις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el-GR"/>
        </w:rPr>
        <w:t>που  είναι υπογραμμισμένες στο κείμενο.</w:t>
      </w:r>
    </w:p>
    <w:p w:rsidR="006E3469" w:rsidRPr="006E3469" w:rsidRDefault="006E3469" w:rsidP="006E3469">
      <w:pPr>
        <w:spacing w:before="100" w:beforeAutospacing="1" w:after="100" w:afterAutospacing="1" w:line="288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el-GR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el-GR"/>
        </w:rPr>
        <w:t xml:space="preserve">4 . Κλίνω το ρήμα </w:t>
      </w:r>
      <w:r w:rsidRPr="006E3469"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el-GR"/>
        </w:rPr>
        <w:t>φτάνω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el-GR"/>
        </w:rPr>
        <w:t xml:space="preserve">  σε </w:t>
      </w:r>
      <w:r w:rsidRPr="006E3469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el-GR"/>
        </w:rPr>
        <w:t>όλους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el-GR"/>
        </w:rPr>
        <w:t xml:space="preserve"> τους χρόνους και τις εγκλίσεις  ενεργητικής φωνής .</w:t>
      </w:r>
    </w:p>
    <w:p w:rsidR="006E3469" w:rsidRDefault="006E3469" w:rsidP="006E3469">
      <w:pPr>
        <w:spacing w:before="100" w:beforeAutospacing="1" w:after="100" w:afterAutospacing="1" w:line="288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</w:pPr>
    </w:p>
    <w:p w:rsidR="006E3469" w:rsidRDefault="006E3469" w:rsidP="006E3469">
      <w:pPr>
        <w:spacing w:before="100" w:beforeAutospacing="1" w:after="100" w:afterAutospacing="1" w:line="288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</w:pPr>
    </w:p>
    <w:p w:rsidR="006E3469" w:rsidRDefault="006E3469" w:rsidP="006E3469">
      <w:pPr>
        <w:spacing w:before="100" w:beforeAutospacing="1" w:after="100" w:afterAutospacing="1" w:line="288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</w:pPr>
    </w:p>
    <w:p w:rsidR="006E3469" w:rsidRDefault="006E3469" w:rsidP="006E3469">
      <w:pPr>
        <w:spacing w:before="100" w:beforeAutospacing="1" w:after="100" w:afterAutospacing="1" w:line="288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</w:pPr>
    </w:p>
    <w:p w:rsidR="006E3469" w:rsidRDefault="006E3469" w:rsidP="006E3469">
      <w:pPr>
        <w:spacing w:before="100" w:beforeAutospacing="1" w:after="100" w:afterAutospacing="1" w:line="288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</w:pPr>
    </w:p>
    <w:p w:rsidR="006E3469" w:rsidRPr="006E3469" w:rsidRDefault="006E3469" w:rsidP="006E3469">
      <w:pPr>
        <w:spacing w:before="100" w:beforeAutospacing="1" w:after="100" w:afterAutospacing="1" w:line="288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</w:pPr>
    </w:p>
    <w:p w:rsidR="006E3469" w:rsidRPr="00965F77" w:rsidRDefault="006E3469" w:rsidP="006E3469">
      <w:pPr>
        <w:spacing w:before="100" w:beforeAutospacing="1" w:after="100" w:afterAutospacing="1" w:line="288" w:lineRule="atLeast"/>
        <w:jc w:val="center"/>
        <w:outlineLvl w:val="1"/>
        <w:rPr>
          <w:rFonts w:ascii="Verdana" w:eastAsia="Times New Roman" w:hAnsi="Verdana" w:cs="Times New Roman"/>
          <w:b/>
          <w:bCs/>
          <w:color w:val="0472BC"/>
          <w:sz w:val="36"/>
          <w:szCs w:val="36"/>
          <w:lang w:eastAsia="el-GR"/>
        </w:rPr>
      </w:pPr>
      <w:r w:rsidRPr="00965F77">
        <w:rPr>
          <w:rFonts w:ascii="Verdana" w:eastAsia="Times New Roman" w:hAnsi="Verdana" w:cs="Times New Roman"/>
          <w:b/>
          <w:bCs/>
          <w:color w:val="0472BC"/>
          <w:sz w:val="36"/>
          <w:szCs w:val="36"/>
          <w:lang w:eastAsia="el-GR"/>
        </w:rPr>
        <w:lastRenderedPageBreak/>
        <w:t>Εμείς δεν προσκυνούμε</w:t>
      </w:r>
    </w:p>
    <w:p w:rsidR="006E3469" w:rsidRPr="00965F77" w:rsidRDefault="006E3469" w:rsidP="006E3469">
      <w:pPr>
        <w:spacing w:before="100" w:beforeAutospacing="1" w:after="100" w:afterAutospacing="1" w:line="288" w:lineRule="atLeast"/>
        <w:ind w:firstLine="72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</w:pPr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Ο Ιμπραήμ έστειλε τον Κεχαγιά με χίλιους στρατιώτες με τσεκούρια και με άρματα στη Μεσσηνία να βάλουν φωτιά και τσεκούρι. Όσα δεν καίγονταν θα τα έκοβαν, ελαιώνες, συκιές, μουριές...  </w:t>
      </w:r>
    </w:p>
    <w:p w:rsidR="006E3469" w:rsidRPr="00965F77" w:rsidRDefault="006E3469" w:rsidP="006E3469">
      <w:pPr>
        <w:spacing w:before="100" w:beforeAutospacing="1" w:after="100" w:afterAutospacing="1" w:line="288" w:lineRule="atLeast"/>
        <w:ind w:firstLine="72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</w:pPr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Στον Κεχαγιά έδωσε και μια διαταγή για τους </w:t>
      </w:r>
      <w:proofErr w:type="spellStart"/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Μεσσήνιους</w:t>
      </w:r>
      <w:proofErr w:type="spellEnd"/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 να προσκυνήσουν, ειμή</w:t>
      </w:r>
      <w:hyperlink r:id="rId9" w:tooltip="ειμή:| αλλιώς" w:history="1">
        <w:r w:rsidRPr="00965F77">
          <w:rPr>
            <w:rFonts w:ascii="Verdana" w:eastAsia="Times New Roman" w:hAnsi="Verdana" w:cs="Times New Roman"/>
            <w:color w:val="006600"/>
            <w:sz w:val="27"/>
            <w:lang w:eastAsia="el-GR"/>
          </w:rPr>
          <w:t>*</w:t>
        </w:r>
      </w:hyperlink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 να αρχίσει το έργο του.</w:t>
      </w:r>
    </w:p>
    <w:p w:rsidR="006E3469" w:rsidRPr="00965F77" w:rsidRDefault="006E3469" w:rsidP="006E3469">
      <w:pPr>
        <w:spacing w:after="0" w:line="288" w:lineRule="atLeast"/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3571875" cy="4705350"/>
            <wp:effectExtent l="19050" t="0" r="9525" b="0"/>
            <wp:docPr id="6" name="Εικόνα 6" descr="Kολοκοτρώνης, K. Krazeisen, 1828,Mίρκα Παλιούρα, Tο Λεύκωμα του '21 Διεύθυνση έκδοσης – παραγωγής:ΙΔΡΥΜΑ ΤΥΠΟΥ Α.Ε, 1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ολοκοτρώνης, K. Krazeisen, 1828,Mίρκα Παλιούρα, Tο Λεύκωμα του '21 Διεύθυνση έκδοσης – παραγωγής:ΙΔΡΥΜΑ ΤΥΠΟΥ Α.Ε, 199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469" w:rsidRPr="00965F77" w:rsidRDefault="006E3469" w:rsidP="006E3469">
      <w:pPr>
        <w:spacing w:before="100" w:beforeAutospacing="1" w:after="0" w:line="288" w:lineRule="atLeast"/>
        <w:ind w:firstLine="72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  <w:proofErr w:type="spellStart"/>
      <w:r w:rsidRPr="00965F77">
        <w:rPr>
          <w:rFonts w:ascii="Verdana" w:eastAsia="Times New Roman" w:hAnsi="Verdana" w:cs="Times New Roman"/>
          <w:i/>
          <w:iCs/>
          <w:color w:val="000000"/>
          <w:sz w:val="18"/>
          <w:lang w:eastAsia="el-GR"/>
        </w:rPr>
        <w:t>Kολοκοτρώνης</w:t>
      </w:r>
      <w:proofErr w:type="spellEnd"/>
      <w:r w:rsidRPr="00965F77">
        <w:rPr>
          <w:rFonts w:ascii="Verdana" w:eastAsia="Times New Roman" w:hAnsi="Verdana" w:cs="Times New Roman"/>
          <w:i/>
          <w:iCs/>
          <w:color w:val="000000"/>
          <w:sz w:val="18"/>
          <w:lang w:eastAsia="el-GR"/>
        </w:rPr>
        <w:t xml:space="preserve">, K. </w:t>
      </w:r>
      <w:proofErr w:type="spellStart"/>
      <w:r w:rsidRPr="00965F77">
        <w:rPr>
          <w:rFonts w:ascii="Verdana" w:eastAsia="Times New Roman" w:hAnsi="Verdana" w:cs="Times New Roman"/>
          <w:i/>
          <w:iCs/>
          <w:color w:val="000000"/>
          <w:sz w:val="18"/>
          <w:lang w:eastAsia="el-GR"/>
        </w:rPr>
        <w:t>Krazeisen</w:t>
      </w:r>
      <w:proofErr w:type="spellEnd"/>
      <w:r w:rsidRPr="00965F77">
        <w:rPr>
          <w:rFonts w:ascii="Verdana" w:eastAsia="Times New Roman" w:hAnsi="Verdana" w:cs="Times New Roman"/>
          <w:i/>
          <w:iCs/>
          <w:color w:val="000000"/>
          <w:sz w:val="18"/>
          <w:lang w:eastAsia="el-GR"/>
        </w:rPr>
        <w:t>, 1828</w:t>
      </w:r>
      <w:r w:rsidRPr="00965F7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l-GR"/>
        </w:rPr>
        <w:br/>
      </w:r>
      <w:proofErr w:type="spellStart"/>
      <w:r w:rsidRPr="00965F77">
        <w:rPr>
          <w:rFonts w:ascii="Verdana" w:eastAsia="Times New Roman" w:hAnsi="Verdana" w:cs="Times New Roman"/>
          <w:i/>
          <w:iCs/>
          <w:color w:val="000000"/>
          <w:sz w:val="18"/>
          <w:lang w:eastAsia="el-GR"/>
        </w:rPr>
        <w:t>Mίρκα</w:t>
      </w:r>
      <w:proofErr w:type="spellEnd"/>
      <w:r w:rsidRPr="00965F77">
        <w:rPr>
          <w:rFonts w:ascii="Verdana" w:eastAsia="Times New Roman" w:hAnsi="Verdana" w:cs="Times New Roman"/>
          <w:i/>
          <w:iCs/>
          <w:color w:val="000000"/>
          <w:sz w:val="18"/>
          <w:lang w:eastAsia="el-GR"/>
        </w:rPr>
        <w:t xml:space="preserve"> </w:t>
      </w:r>
      <w:proofErr w:type="spellStart"/>
      <w:r w:rsidRPr="00965F77">
        <w:rPr>
          <w:rFonts w:ascii="Verdana" w:eastAsia="Times New Roman" w:hAnsi="Verdana" w:cs="Times New Roman"/>
          <w:i/>
          <w:iCs/>
          <w:color w:val="000000"/>
          <w:sz w:val="18"/>
          <w:lang w:eastAsia="el-GR"/>
        </w:rPr>
        <w:t>Παλιούρα</w:t>
      </w:r>
      <w:proofErr w:type="spellEnd"/>
      <w:r w:rsidRPr="00965F77">
        <w:rPr>
          <w:rFonts w:ascii="Verdana" w:eastAsia="Times New Roman" w:hAnsi="Verdana" w:cs="Times New Roman"/>
          <w:i/>
          <w:iCs/>
          <w:color w:val="000000"/>
          <w:sz w:val="18"/>
          <w:lang w:eastAsia="el-GR"/>
        </w:rPr>
        <w:t xml:space="preserve">, </w:t>
      </w:r>
      <w:proofErr w:type="spellStart"/>
      <w:r w:rsidRPr="00965F77">
        <w:rPr>
          <w:rFonts w:ascii="Verdana" w:eastAsia="Times New Roman" w:hAnsi="Verdana" w:cs="Times New Roman"/>
          <w:i/>
          <w:iCs/>
          <w:color w:val="000000"/>
          <w:sz w:val="18"/>
          <w:lang w:eastAsia="el-GR"/>
        </w:rPr>
        <w:t>Tο</w:t>
      </w:r>
      <w:proofErr w:type="spellEnd"/>
      <w:r w:rsidRPr="00965F77">
        <w:rPr>
          <w:rFonts w:ascii="Verdana" w:eastAsia="Times New Roman" w:hAnsi="Verdana" w:cs="Times New Roman"/>
          <w:i/>
          <w:iCs/>
          <w:color w:val="000000"/>
          <w:sz w:val="18"/>
          <w:lang w:eastAsia="el-GR"/>
        </w:rPr>
        <w:t xml:space="preserve"> Λεύκωμα του '21</w:t>
      </w:r>
      <w:r w:rsidRPr="00965F7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l-GR"/>
        </w:rPr>
        <w:br/>
      </w:r>
      <w:r w:rsidRPr="00965F77">
        <w:rPr>
          <w:rFonts w:ascii="Verdana" w:eastAsia="Times New Roman" w:hAnsi="Verdana" w:cs="Times New Roman"/>
          <w:i/>
          <w:iCs/>
          <w:color w:val="000000"/>
          <w:sz w:val="18"/>
          <w:lang w:eastAsia="el-GR"/>
        </w:rPr>
        <w:t>Διεύθυνση έκδοσης – παραγωγής:</w:t>
      </w:r>
      <w:r w:rsidRPr="00965F7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l-GR"/>
        </w:rPr>
        <w:br/>
      </w:r>
      <w:r w:rsidRPr="00965F77">
        <w:rPr>
          <w:rFonts w:ascii="Verdana" w:eastAsia="Times New Roman" w:hAnsi="Verdana" w:cs="Times New Roman"/>
          <w:i/>
          <w:iCs/>
          <w:color w:val="000000"/>
          <w:sz w:val="18"/>
          <w:lang w:eastAsia="el-GR"/>
        </w:rPr>
        <w:t>ΙΔΡΥΜΑ ΤΥΠΟΥ Α.Ε, 1996</w:t>
      </w:r>
    </w:p>
    <w:p w:rsidR="006E3469" w:rsidRPr="00965F77" w:rsidRDefault="006E3469" w:rsidP="006E3469">
      <w:pPr>
        <w:spacing w:before="100" w:beforeAutospacing="1" w:after="100" w:afterAutospacing="1" w:line="288" w:lineRule="atLeast"/>
        <w:ind w:firstLine="72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</w:pPr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Διαβάζοντας τη διαταγή, που ήταν πολύ αυστηρή, του αποκρίθηκα από μέρους του λαού της Μεσσηνίας:</w:t>
      </w:r>
    </w:p>
    <w:p w:rsidR="006E3469" w:rsidRPr="00965F77" w:rsidRDefault="006E3469" w:rsidP="006E3469">
      <w:pPr>
        <w:spacing w:before="100" w:beforeAutospacing="1" w:after="100" w:afterAutospacing="1" w:line="288" w:lineRule="atLeast"/>
        <w:ind w:firstLine="72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</w:pPr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lastRenderedPageBreak/>
        <w:t xml:space="preserve">«Αυτό που μας φοβερίζεις, να μας κάψεις και να μας κόψεις τα καρποφόρα δέντρα μας, δεν είναι έργο της πολεμικής γιατί τα άψυχα δέντρα δεν εναντιώνονται σε κανένα. </w:t>
      </w:r>
      <w:proofErr w:type="spellStart"/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Tο</w:t>
      </w:r>
      <w:proofErr w:type="spellEnd"/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 δίκαιο του πολέμου είναι να πολεμάει κανείς με τους ανθρώπους και όχι με τα άψυχα δέντρα.</w:t>
      </w:r>
    </w:p>
    <w:p w:rsidR="006E3469" w:rsidRPr="00965F77" w:rsidRDefault="006E3469" w:rsidP="006E3469">
      <w:pPr>
        <w:spacing w:before="100" w:beforeAutospacing="1" w:after="100" w:afterAutospacing="1" w:line="288" w:lineRule="atLeast"/>
        <w:ind w:firstLine="72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</w:pPr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Όχι τα κλαριά να μας κόψεις, όχι τα δέντρα, όχι τα σπίτια που μας έκαψες, μόνο πέτρα απάνω στην πέτρα να μη </w:t>
      </w:r>
      <w:proofErr w:type="spellStart"/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μείνει,εμείς</w:t>
      </w:r>
      <w:proofErr w:type="spellEnd"/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 δεν προσκυνούμε. Γιατί τα δέντρα μας, αν τα κόψεις και τα κάψεις, τη γη δεν μπορείς να τη σηκώσεις. Και η ίδια η γη, που τα έθρεψε, αυτή η ίδια γη μένει δική μας και τα </w:t>
      </w:r>
      <w:proofErr w:type="spellStart"/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μετακάνει</w:t>
      </w:r>
      <w:proofErr w:type="spellEnd"/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.</w:t>
      </w:r>
    </w:p>
    <w:p w:rsidR="006E3469" w:rsidRPr="00965F77" w:rsidRDefault="006E3469" w:rsidP="006E3469">
      <w:pPr>
        <w:spacing w:before="100" w:beforeAutospacing="1" w:after="100" w:afterAutospacing="1" w:line="288" w:lineRule="atLeast"/>
        <w:ind w:firstLine="72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</w:pPr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Μόνο ένας Έλληνας να μείνει πάντα θα πολεμούμε. </w:t>
      </w:r>
      <w:proofErr w:type="spellStart"/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Kαι</w:t>
      </w:r>
      <w:proofErr w:type="spellEnd"/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 μην ελπίζεις πως τη γη μας θα την κάμεις δική σου. </w:t>
      </w:r>
      <w:proofErr w:type="spellStart"/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Bγάλ</w:t>
      </w:r>
      <w:proofErr w:type="spellEnd"/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’ το από το νου σου».</w:t>
      </w:r>
    </w:p>
    <w:p w:rsidR="006E3469" w:rsidRPr="00965F77" w:rsidRDefault="006E3469" w:rsidP="006E3469">
      <w:pPr>
        <w:spacing w:before="525" w:after="100" w:afterAutospacing="1" w:line="288" w:lineRule="atLeast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</w:pPr>
      <w:r w:rsidRPr="00965F77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>Θεόδωρος Κολοκοτρώνης, Απομνημονεύματα</w:t>
      </w:r>
      <w:r w:rsidRPr="00965F77"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  <w:br/>
      </w:r>
      <w:r w:rsidRPr="00965F77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>Τερτσέτης Γεώργιος,</w:t>
      </w:r>
      <w:r w:rsidRPr="00965F77"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  <w:br/>
      </w:r>
      <w:r w:rsidRPr="00965F77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 xml:space="preserve">Αριστοτέλης Χρ. Κωστόπουλος, Βικτωρία </w:t>
      </w:r>
      <w:proofErr w:type="spellStart"/>
      <w:r w:rsidRPr="00965F77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>Κωτουλοπούλου</w:t>
      </w:r>
      <w:proofErr w:type="spellEnd"/>
      <w:r w:rsidRPr="00965F77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>-</w:t>
      </w:r>
      <w:proofErr w:type="spellStart"/>
      <w:r w:rsidRPr="00965F77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>Κωστοπούλου</w:t>
      </w:r>
      <w:proofErr w:type="spellEnd"/>
      <w:r w:rsidRPr="00965F77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>, Το θαύμα του 1821,</w:t>
      </w:r>
      <w:r w:rsidRPr="00965F77"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  <w:br/>
      </w:r>
      <w:proofErr w:type="spellStart"/>
      <w:r w:rsidRPr="00965F77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>εκδ</w:t>
      </w:r>
      <w:proofErr w:type="spellEnd"/>
      <w:r w:rsidRPr="00965F77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 xml:space="preserve">. </w:t>
      </w:r>
      <w:proofErr w:type="spellStart"/>
      <w:r w:rsidRPr="00965F77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>Μαλλιάρης</w:t>
      </w:r>
      <w:proofErr w:type="spellEnd"/>
      <w:r w:rsidRPr="00965F77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>-Παιδεία Α.Ε., Θεσσαλονίκη, 1991</w:t>
      </w:r>
    </w:p>
    <w:p w:rsidR="006E3469" w:rsidRPr="00965F77" w:rsidRDefault="006E3469" w:rsidP="006E3469">
      <w:pPr>
        <w:spacing w:after="0" w:line="288" w:lineRule="atLeast"/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628650" cy="638175"/>
            <wp:effectExtent l="19050" t="0" r="0" b="0"/>
            <wp:docPr id="7" name="Εικόνα 7" descr="Κατανο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Κατανοώ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469" w:rsidRPr="00965F77" w:rsidRDefault="006E3469" w:rsidP="006E3469">
      <w:pPr>
        <w:numPr>
          <w:ilvl w:val="0"/>
          <w:numId w:val="2"/>
        </w:numPr>
        <w:spacing w:before="100" w:beforeAutospacing="1" w:after="100" w:afterAutospacing="1" w:line="288" w:lineRule="atLeast"/>
        <w:ind w:left="1350" w:hanging="255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254635</wp:posOffset>
            </wp:positionV>
            <wp:extent cx="619125" cy="619125"/>
            <wp:effectExtent l="19050" t="0" r="9525" b="0"/>
            <wp:wrapNone/>
            <wp:docPr id="8" name="Εικόνα 8" descr="Συζητάμ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Συζητάμ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Τι ζήτησε ο Ιμπραήμ από τους </w:t>
      </w:r>
      <w:proofErr w:type="spellStart"/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Μεσσήνιους</w:t>
      </w:r>
      <w:proofErr w:type="spellEnd"/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;</w:t>
      </w:r>
    </w:p>
    <w:p w:rsidR="006E3469" w:rsidRPr="00965F77" w:rsidRDefault="006E3469" w:rsidP="006E3469">
      <w:pPr>
        <w:numPr>
          <w:ilvl w:val="0"/>
          <w:numId w:val="2"/>
        </w:numPr>
        <w:spacing w:before="100" w:beforeAutospacing="1" w:after="100" w:afterAutospacing="1" w:line="288" w:lineRule="atLeast"/>
        <w:ind w:left="1350" w:hanging="255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</w:pPr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Ποιος αποκρίθηκε για λογαριασμό τους; Από πού το καταλαβαίνετε;</w:t>
      </w:r>
    </w:p>
    <w:p w:rsidR="006E3469" w:rsidRPr="00965F77" w:rsidRDefault="006E3469" w:rsidP="006E3469">
      <w:pPr>
        <w:numPr>
          <w:ilvl w:val="0"/>
          <w:numId w:val="2"/>
        </w:numPr>
        <w:spacing w:before="100" w:beforeAutospacing="1" w:after="100" w:afterAutospacing="1" w:line="288" w:lineRule="atLeast"/>
        <w:ind w:left="1350" w:hanging="255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</w:pPr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Τι σας εντυπωσίασε περισσότερο στην απάντησή του;</w:t>
      </w:r>
    </w:p>
    <w:p w:rsidR="006E3469" w:rsidRPr="00965F77" w:rsidRDefault="006E3469" w:rsidP="006E3469">
      <w:pPr>
        <w:spacing w:after="0" w:line="288" w:lineRule="atLeast"/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</w:pPr>
      <w:r w:rsidRPr="00965F77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pict>
          <v:rect id="_x0000_i1026" style="width:127.5pt;height:1.5pt" o:hrpct="0" o:hrstd="t" o:hr="t" fillcolor="#a0a0a0" stroked="f"/>
        </w:pict>
      </w:r>
    </w:p>
    <w:p w:rsidR="006E3469" w:rsidRPr="00965F77" w:rsidRDefault="006E3469" w:rsidP="006E3469">
      <w:pPr>
        <w:spacing w:before="100" w:beforeAutospacing="1" w:after="100" w:afterAutospacing="1" w:line="288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</w:pPr>
      <w:r w:rsidRPr="00965F77"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  <w:t>* ειμή: αλλιώς</w:t>
      </w:r>
    </w:p>
    <w:p w:rsidR="00886F33" w:rsidRPr="006E3469" w:rsidRDefault="006E3469">
      <w:pPr>
        <w:rPr>
          <w:b/>
          <w:sz w:val="28"/>
          <w:szCs w:val="28"/>
          <w:u w:val="single"/>
        </w:rPr>
      </w:pPr>
      <w:r w:rsidRPr="006E3469">
        <w:rPr>
          <w:b/>
          <w:sz w:val="28"/>
          <w:szCs w:val="28"/>
          <w:u w:val="single"/>
        </w:rPr>
        <w:t xml:space="preserve">Εργασίες </w:t>
      </w:r>
    </w:p>
    <w:p w:rsidR="006E3469" w:rsidRDefault="006E3469">
      <w:pPr>
        <w:rPr>
          <w:b/>
          <w:sz w:val="28"/>
          <w:szCs w:val="28"/>
          <w:u w:val="single"/>
        </w:rPr>
      </w:pPr>
      <w:r w:rsidRPr="006E3469">
        <w:rPr>
          <w:b/>
          <w:sz w:val="28"/>
          <w:szCs w:val="28"/>
          <w:u w:val="single"/>
        </w:rPr>
        <w:t xml:space="preserve">Διαβάζω το κείμενο και απαντώ τις ερωτήσεις </w:t>
      </w:r>
    </w:p>
    <w:p w:rsidR="006E3469" w:rsidRPr="006E3469" w:rsidRDefault="006E346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Τα κείμενα είναι από το βιβλίο της γλώσσας ενότητα 12</w:t>
      </w:r>
    </w:p>
    <w:sectPr w:rsidR="006E3469" w:rsidRPr="006E3469" w:rsidSect="00886F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2AED"/>
    <w:multiLevelType w:val="multilevel"/>
    <w:tmpl w:val="A15499D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C16B09"/>
    <w:multiLevelType w:val="hybridMultilevel"/>
    <w:tmpl w:val="887A3420"/>
    <w:lvl w:ilvl="0" w:tplc="86AC0A88">
      <w:start w:val="1"/>
      <w:numFmt w:val="decimal"/>
      <w:lvlText w:val="%1"/>
      <w:lvlJc w:val="left"/>
      <w:pPr>
        <w:ind w:left="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7" w:hanging="360"/>
      </w:pPr>
    </w:lvl>
    <w:lvl w:ilvl="2" w:tplc="0408001B" w:tentative="1">
      <w:start w:val="1"/>
      <w:numFmt w:val="lowerRoman"/>
      <w:lvlText w:val="%3."/>
      <w:lvlJc w:val="right"/>
      <w:pPr>
        <w:ind w:left="1517" w:hanging="180"/>
      </w:pPr>
    </w:lvl>
    <w:lvl w:ilvl="3" w:tplc="0408000F" w:tentative="1">
      <w:start w:val="1"/>
      <w:numFmt w:val="decimal"/>
      <w:lvlText w:val="%4."/>
      <w:lvlJc w:val="left"/>
      <w:pPr>
        <w:ind w:left="2237" w:hanging="360"/>
      </w:pPr>
    </w:lvl>
    <w:lvl w:ilvl="4" w:tplc="04080019" w:tentative="1">
      <w:start w:val="1"/>
      <w:numFmt w:val="lowerLetter"/>
      <w:lvlText w:val="%5."/>
      <w:lvlJc w:val="left"/>
      <w:pPr>
        <w:ind w:left="2957" w:hanging="360"/>
      </w:pPr>
    </w:lvl>
    <w:lvl w:ilvl="5" w:tplc="0408001B" w:tentative="1">
      <w:start w:val="1"/>
      <w:numFmt w:val="lowerRoman"/>
      <w:lvlText w:val="%6."/>
      <w:lvlJc w:val="right"/>
      <w:pPr>
        <w:ind w:left="3677" w:hanging="180"/>
      </w:pPr>
    </w:lvl>
    <w:lvl w:ilvl="6" w:tplc="0408000F" w:tentative="1">
      <w:start w:val="1"/>
      <w:numFmt w:val="decimal"/>
      <w:lvlText w:val="%7."/>
      <w:lvlJc w:val="left"/>
      <w:pPr>
        <w:ind w:left="4397" w:hanging="360"/>
      </w:pPr>
    </w:lvl>
    <w:lvl w:ilvl="7" w:tplc="04080019" w:tentative="1">
      <w:start w:val="1"/>
      <w:numFmt w:val="lowerLetter"/>
      <w:lvlText w:val="%8."/>
      <w:lvlJc w:val="left"/>
      <w:pPr>
        <w:ind w:left="5117" w:hanging="360"/>
      </w:pPr>
    </w:lvl>
    <w:lvl w:ilvl="8" w:tplc="0408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>
    <w:nsid w:val="425E598D"/>
    <w:multiLevelType w:val="multilevel"/>
    <w:tmpl w:val="7BBC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3469"/>
    <w:rsid w:val="004F6D60"/>
    <w:rsid w:val="006E3469"/>
    <w:rsid w:val="0088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346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E3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modules/ebook/show.php/DSDIM-D109/706/4676,21183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ebooks.edu.gr/modules/ebook/show.php/DSDIM-D109/706/4676,21183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xabax</dc:creator>
  <cp:lastModifiedBy>xabax</cp:lastModifiedBy>
  <cp:revision>1</cp:revision>
  <dcterms:created xsi:type="dcterms:W3CDTF">2020-03-23T19:12:00Z</dcterms:created>
  <dcterms:modified xsi:type="dcterms:W3CDTF">2020-03-23T19:30:00Z</dcterms:modified>
</cp:coreProperties>
</file>