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EC1" w:rsidRDefault="00EE7EC1">
      <w:pPr>
        <w:rPr>
          <w:rStyle w:val="a3"/>
          <w:rFonts w:ascii="Times New Roman" w:hAnsi="Times New Roman" w:cs="Times New Roman"/>
          <w:sz w:val="44"/>
          <w:szCs w:val="44"/>
        </w:rPr>
      </w:pPr>
    </w:p>
    <w:p w:rsidR="00EE7EC1" w:rsidRDefault="00EE7EC1" w:rsidP="00EE7EC1">
      <w:pPr>
        <w:pStyle w:val="1"/>
      </w:pPr>
      <w:r>
        <w:t>ΕΡΕΥΝΗΤΙΚΗ ΕΡΓΑΣΙΑ Α’ ΤΕΤΡΑΜΗΝΟΥ 2017-18</w:t>
      </w:r>
    </w:p>
    <w:p w:rsidR="00EE7EC1" w:rsidRDefault="00EE7EC1" w:rsidP="00EE7EC1">
      <w:r>
        <w:t>Α’ ΛΥΚΕΙΟΥ</w:t>
      </w:r>
    </w:p>
    <w:p w:rsidR="00EE7EC1" w:rsidRDefault="00EE7EC1" w:rsidP="00EE7EC1">
      <w:r>
        <w:t>ΘΕΜΑ: ΜΙΑ ΕΙΚΟΝΑ ΧΙΛΙΕΣ ΛΕΞΕΙΣ</w:t>
      </w:r>
    </w:p>
    <w:p w:rsidR="00EE7EC1" w:rsidRDefault="00EE7EC1" w:rsidP="00EE7EC1"/>
    <w:p w:rsidR="00EE7EC1" w:rsidRDefault="00EE7EC1" w:rsidP="00EE7EC1"/>
    <w:p w:rsidR="00EE7EC1" w:rsidRDefault="00EE7EC1" w:rsidP="00EE7EC1">
      <w:r>
        <w:rPr>
          <w:noProof/>
          <w:lang w:eastAsia="el-GR"/>
        </w:rPr>
        <w:drawing>
          <wp:inline distT="0" distB="0" distL="0" distR="0">
            <wp:extent cx="5274310" cy="3967480"/>
            <wp:effectExtent l="0" t="0" r="254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λολο.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967480"/>
                    </a:xfrm>
                    <a:prstGeom prst="rect">
                      <a:avLst/>
                    </a:prstGeom>
                  </pic:spPr>
                </pic:pic>
              </a:graphicData>
            </a:graphic>
          </wp:inline>
        </w:drawing>
      </w:r>
    </w:p>
    <w:p w:rsidR="00EE7EC1" w:rsidRDefault="00EE7EC1" w:rsidP="00EE7EC1"/>
    <w:p w:rsidR="00EE7EC1" w:rsidRDefault="00EE7EC1" w:rsidP="00EE7EC1"/>
    <w:p w:rsidR="00EE7EC1" w:rsidRDefault="00EE7EC1" w:rsidP="00EE7EC1"/>
    <w:p w:rsidR="00EE7EC1" w:rsidRDefault="00EE7EC1" w:rsidP="00EE7EC1"/>
    <w:p w:rsidR="00EE7EC1" w:rsidRDefault="00EE7EC1" w:rsidP="00EE7EC1">
      <w:r>
        <w:t>ΥΠΕΥΘΥΝΗ ΚΑΘΗΓΗΤΡΙΑ</w:t>
      </w:r>
    </w:p>
    <w:p w:rsidR="00EE7EC1" w:rsidRDefault="00EE7EC1" w:rsidP="00EE7EC1">
      <w:r>
        <w:t>ΜΟΥΡΜΟΥΡΑ ΣΟΦΙΑ</w:t>
      </w:r>
    </w:p>
    <w:p w:rsidR="00EE7EC1" w:rsidRDefault="00EE7EC1" w:rsidP="00EE7EC1"/>
    <w:p w:rsidR="00EE7EC1" w:rsidRDefault="00EE7EC1" w:rsidP="00EE7EC1"/>
    <w:p w:rsidR="00EE7EC1" w:rsidRDefault="00EE7EC1" w:rsidP="00EE7EC1"/>
    <w:p w:rsidR="00EE7EC1" w:rsidRDefault="00EE7EC1">
      <w:pPr>
        <w:rPr>
          <w:rStyle w:val="a3"/>
          <w:rFonts w:ascii="Times New Roman" w:hAnsi="Times New Roman" w:cs="Times New Roman"/>
          <w:sz w:val="44"/>
          <w:szCs w:val="44"/>
        </w:rPr>
      </w:pPr>
    </w:p>
    <w:p w:rsidR="00D24524" w:rsidRPr="00EF5A66" w:rsidRDefault="006F365D">
      <w:pPr>
        <w:rPr>
          <w:rStyle w:val="a3"/>
          <w:rFonts w:ascii="Times New Roman" w:hAnsi="Times New Roman" w:cs="Times New Roman"/>
          <w:sz w:val="44"/>
          <w:szCs w:val="44"/>
        </w:rPr>
      </w:pPr>
      <w:r w:rsidRPr="00F274D2">
        <w:rPr>
          <w:rStyle w:val="a3"/>
          <w:rFonts w:ascii="Times New Roman" w:hAnsi="Times New Roman" w:cs="Times New Roman"/>
          <w:sz w:val="44"/>
          <w:szCs w:val="44"/>
        </w:rPr>
        <w:lastRenderedPageBreak/>
        <w:t>Βίνσεντ</w:t>
      </w:r>
      <w:r w:rsidR="00F274D2" w:rsidRPr="00EF5A66">
        <w:rPr>
          <w:rStyle w:val="a3"/>
          <w:rFonts w:ascii="Times New Roman" w:hAnsi="Times New Roman" w:cs="Times New Roman"/>
          <w:sz w:val="44"/>
          <w:szCs w:val="44"/>
        </w:rPr>
        <w:t xml:space="preserve"> </w:t>
      </w:r>
      <w:r w:rsidRPr="00F274D2">
        <w:rPr>
          <w:rStyle w:val="a3"/>
          <w:rFonts w:ascii="Times New Roman" w:hAnsi="Times New Roman" w:cs="Times New Roman"/>
          <w:sz w:val="44"/>
          <w:szCs w:val="44"/>
        </w:rPr>
        <w:t>βαν</w:t>
      </w:r>
      <w:r w:rsidR="00F274D2" w:rsidRPr="00EF5A66">
        <w:rPr>
          <w:rStyle w:val="a3"/>
          <w:rFonts w:ascii="Times New Roman" w:hAnsi="Times New Roman" w:cs="Times New Roman"/>
          <w:sz w:val="44"/>
          <w:szCs w:val="44"/>
        </w:rPr>
        <w:t xml:space="preserve"> </w:t>
      </w:r>
      <w:r w:rsidRPr="00F274D2">
        <w:rPr>
          <w:rStyle w:val="a3"/>
          <w:rFonts w:ascii="Times New Roman" w:hAnsi="Times New Roman" w:cs="Times New Roman"/>
          <w:sz w:val="44"/>
          <w:szCs w:val="44"/>
        </w:rPr>
        <w:t>Γκογκ</w:t>
      </w:r>
      <w:r w:rsidRPr="00EF5A66">
        <w:rPr>
          <w:rStyle w:val="a3"/>
          <w:rFonts w:ascii="Times New Roman" w:hAnsi="Times New Roman" w:cs="Times New Roman"/>
          <w:sz w:val="44"/>
          <w:szCs w:val="44"/>
        </w:rPr>
        <w:t xml:space="preserve"> (</w:t>
      </w:r>
      <w:r w:rsidRPr="00F274D2">
        <w:rPr>
          <w:rStyle w:val="a3"/>
          <w:rFonts w:ascii="Times New Roman" w:hAnsi="Times New Roman" w:cs="Times New Roman"/>
          <w:sz w:val="44"/>
          <w:szCs w:val="44"/>
          <w:lang w:val="en-US"/>
        </w:rPr>
        <w:t>Vincent</w:t>
      </w:r>
      <w:r w:rsidRPr="00EF5A66">
        <w:rPr>
          <w:rStyle w:val="a3"/>
          <w:rFonts w:ascii="Times New Roman" w:hAnsi="Times New Roman" w:cs="Times New Roman"/>
          <w:sz w:val="44"/>
          <w:szCs w:val="44"/>
        </w:rPr>
        <w:t xml:space="preserve"> </w:t>
      </w:r>
      <w:r w:rsidRPr="00F274D2">
        <w:rPr>
          <w:rStyle w:val="a3"/>
          <w:rFonts w:ascii="Times New Roman" w:hAnsi="Times New Roman" w:cs="Times New Roman"/>
          <w:sz w:val="44"/>
          <w:szCs w:val="44"/>
          <w:lang w:val="en-US"/>
        </w:rPr>
        <w:t>van</w:t>
      </w:r>
      <w:r w:rsidRPr="00EF5A66">
        <w:rPr>
          <w:rStyle w:val="a3"/>
          <w:rFonts w:ascii="Times New Roman" w:hAnsi="Times New Roman" w:cs="Times New Roman"/>
          <w:sz w:val="44"/>
          <w:szCs w:val="44"/>
        </w:rPr>
        <w:t xml:space="preserve"> </w:t>
      </w:r>
      <w:r w:rsidRPr="00F274D2">
        <w:rPr>
          <w:rStyle w:val="a3"/>
          <w:rFonts w:ascii="Times New Roman" w:hAnsi="Times New Roman" w:cs="Times New Roman"/>
          <w:sz w:val="44"/>
          <w:szCs w:val="44"/>
          <w:lang w:val="en-US"/>
        </w:rPr>
        <w:t>Gogh</w:t>
      </w:r>
      <w:r w:rsidRPr="00EF5A66">
        <w:rPr>
          <w:rStyle w:val="a3"/>
          <w:rFonts w:ascii="Times New Roman" w:hAnsi="Times New Roman" w:cs="Times New Roman"/>
          <w:sz w:val="44"/>
          <w:szCs w:val="44"/>
        </w:rPr>
        <w:t>)</w:t>
      </w:r>
    </w:p>
    <w:p w:rsidR="006F365D" w:rsidRPr="00527222" w:rsidRDefault="006F365D" w:rsidP="006F365D">
      <w:pPr>
        <w:pStyle w:val="Web"/>
        <w:spacing w:before="140" w:beforeAutospacing="0" w:after="0" w:afterAutospacing="0"/>
        <w:ind w:left="648" w:hanging="547"/>
        <w:rPr>
          <w:sz w:val="36"/>
          <w:szCs w:val="36"/>
        </w:rPr>
      </w:pPr>
      <w:r w:rsidRPr="00F274D2">
        <w:rPr>
          <w:noProof/>
          <w:sz w:val="36"/>
          <w:szCs w:val="36"/>
        </w:rPr>
        <w:drawing>
          <wp:anchor distT="0" distB="0" distL="114300" distR="114300" simplePos="0" relativeHeight="251666432" behindDoc="0" locked="0" layoutInCell="1" allowOverlap="1">
            <wp:simplePos x="0" y="0"/>
            <wp:positionH relativeFrom="column">
              <wp:posOffset>428625</wp:posOffset>
            </wp:positionH>
            <wp:positionV relativeFrom="paragraph">
              <wp:posOffset>323215</wp:posOffset>
            </wp:positionV>
            <wp:extent cx="2280920" cy="2762250"/>
            <wp:effectExtent l="0" t="0" r="508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0px-Vincent_van_Gogh_-_Self-portrait_with_grey_felt_hat_-_Google_Art_Project.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0920" cy="2762250"/>
                    </a:xfrm>
                    <a:prstGeom prst="rect">
                      <a:avLst/>
                    </a:prstGeom>
                  </pic:spPr>
                </pic:pic>
              </a:graphicData>
            </a:graphic>
          </wp:anchor>
        </w:drawing>
      </w:r>
      <w:r w:rsidRPr="00F274D2">
        <w:rPr>
          <w:rFonts w:eastAsiaTheme="minorEastAsia"/>
          <w:color w:val="000000" w:themeColor="text1"/>
          <w:kern w:val="24"/>
          <w:sz w:val="36"/>
          <w:szCs w:val="36"/>
        </w:rPr>
        <w:t>Ο</w:t>
      </w:r>
      <w:r w:rsidR="001877A3"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rPr>
        <w:t>Βίνσεντ</w:t>
      </w:r>
      <w:r w:rsidR="001877A3"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rPr>
        <w:t>βαν</w:t>
      </w:r>
      <w:r w:rsidR="001877A3"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rPr>
        <w:t>Γκογκ</w:t>
      </w:r>
      <w:r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lang w:val="en-US"/>
        </w:rPr>
        <w:t>Vincent</w:t>
      </w:r>
      <w:r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lang w:val="en-US"/>
        </w:rPr>
        <w:t>Willem</w:t>
      </w:r>
      <w:r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lang w:val="en-US"/>
        </w:rPr>
        <w:t>van</w:t>
      </w:r>
      <w:r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lang w:val="en-US"/>
        </w:rPr>
        <w:t>Gogh</w:t>
      </w:r>
      <w:r w:rsidRPr="00EE7EC1">
        <w:rPr>
          <w:rFonts w:eastAsiaTheme="minorEastAsia"/>
          <w:color w:val="000000" w:themeColor="text1"/>
          <w:kern w:val="24"/>
          <w:sz w:val="36"/>
          <w:szCs w:val="36"/>
        </w:rPr>
        <w:t xml:space="preserve">, 30 </w:t>
      </w:r>
      <w:r w:rsidRPr="00F274D2">
        <w:rPr>
          <w:rFonts w:eastAsiaTheme="minorEastAsia"/>
          <w:color w:val="000000" w:themeColor="text1"/>
          <w:kern w:val="24"/>
          <w:sz w:val="36"/>
          <w:szCs w:val="36"/>
        </w:rPr>
        <w:t>Μαρτίου</w:t>
      </w:r>
      <w:r w:rsidRPr="00EE7EC1">
        <w:rPr>
          <w:rFonts w:eastAsiaTheme="minorEastAsia"/>
          <w:color w:val="000000" w:themeColor="text1"/>
          <w:kern w:val="24"/>
          <w:sz w:val="36"/>
          <w:szCs w:val="36"/>
        </w:rPr>
        <w:t xml:space="preserve"> 1853 - 29 </w:t>
      </w:r>
      <w:r w:rsidRPr="00F274D2">
        <w:rPr>
          <w:rFonts w:eastAsiaTheme="minorEastAsia"/>
          <w:color w:val="000000" w:themeColor="text1"/>
          <w:kern w:val="24"/>
          <w:sz w:val="36"/>
          <w:szCs w:val="36"/>
        </w:rPr>
        <w:t>Ιουλίου</w:t>
      </w:r>
      <w:r w:rsidRPr="00EE7EC1">
        <w:rPr>
          <w:rFonts w:eastAsiaTheme="minorEastAsia"/>
          <w:color w:val="000000" w:themeColor="text1"/>
          <w:kern w:val="24"/>
          <w:sz w:val="36"/>
          <w:szCs w:val="36"/>
        </w:rPr>
        <w:t xml:space="preserve"> 1890) </w:t>
      </w:r>
      <w:r w:rsidRPr="00F274D2">
        <w:rPr>
          <w:rFonts w:eastAsiaTheme="minorEastAsia"/>
          <w:color w:val="000000" w:themeColor="text1"/>
          <w:kern w:val="24"/>
          <w:sz w:val="36"/>
          <w:szCs w:val="36"/>
        </w:rPr>
        <w:t>ήταν</w:t>
      </w:r>
      <w:r w:rsidR="001877A3"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rPr>
        <w:t>ολλανδός</w:t>
      </w:r>
      <w:r w:rsidR="001877A3"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rPr>
        <w:t>ζωγράφος</w:t>
      </w:r>
      <w:r w:rsidRPr="00EE7EC1">
        <w:rPr>
          <w:rFonts w:eastAsiaTheme="minorEastAsia"/>
          <w:color w:val="000000" w:themeColor="text1"/>
          <w:kern w:val="24"/>
          <w:sz w:val="36"/>
          <w:szCs w:val="36"/>
        </w:rPr>
        <w:t xml:space="preserve">. </w:t>
      </w:r>
      <w:r w:rsidRPr="00F274D2">
        <w:rPr>
          <w:rFonts w:eastAsiaTheme="minorEastAsia"/>
          <w:color w:val="000000" w:themeColor="text1"/>
          <w:kern w:val="24"/>
          <w:sz w:val="36"/>
          <w:szCs w:val="36"/>
        </w:rPr>
        <w:t xml:space="preserve">Την περίοδο της ζωής του, το έργο του δεν σημείωσε επιτυχία ούτε ο ίδιος αναγνωρίστηκε ως σημαντικός καλλιτέχνης. Ωστόσο, μετά το θάνατό του, η φήμη του εξαπλώθηκε πολύ γρήγορα και σήμερα αναγνωρίζεται ως ένας από τους σημαντικότερους ζωγράφους όλων των εποχών. Η επίδραση του στα μεταγενέστερα κινήματα του εξπρεσιονισμού, του φαβισμού αλλά και εν γένει της αφηρημένης τέχνης, θεωρείται καταλυτική. Ο Βίνσεντ βαν Γκογκ γεννήθηκε στο ολλανδικό χωριό </w:t>
      </w:r>
      <w:proofErr w:type="spellStart"/>
      <w:r w:rsidRPr="00F274D2">
        <w:rPr>
          <w:rFonts w:eastAsiaTheme="minorEastAsia"/>
          <w:color w:val="000000" w:themeColor="text1"/>
          <w:kern w:val="24"/>
          <w:sz w:val="36"/>
          <w:szCs w:val="36"/>
        </w:rPr>
        <w:t>Ζούντερτ</w:t>
      </w:r>
      <w:proofErr w:type="spellEnd"/>
      <w:r w:rsidRPr="00F274D2">
        <w:rPr>
          <w:rFonts w:eastAsiaTheme="minorEastAsia"/>
          <w:color w:val="000000" w:themeColor="text1"/>
          <w:kern w:val="24"/>
          <w:sz w:val="36"/>
          <w:szCs w:val="36"/>
        </w:rPr>
        <w:t xml:space="preserve"> (</w:t>
      </w:r>
      <w:proofErr w:type="spellStart"/>
      <w:r w:rsidRPr="00F274D2">
        <w:rPr>
          <w:rFonts w:eastAsiaTheme="minorEastAsia"/>
          <w:color w:val="000000" w:themeColor="text1"/>
          <w:kern w:val="24"/>
          <w:sz w:val="36"/>
          <w:szCs w:val="36"/>
        </w:rPr>
        <w:t>Zundert</w:t>
      </w:r>
      <w:proofErr w:type="spellEnd"/>
      <w:r w:rsidRPr="00F274D2">
        <w:rPr>
          <w:rFonts w:eastAsiaTheme="minorEastAsia"/>
          <w:color w:val="000000" w:themeColor="text1"/>
          <w:kern w:val="24"/>
          <w:sz w:val="36"/>
          <w:szCs w:val="36"/>
        </w:rPr>
        <w:t xml:space="preserve">). Ήδη από τα πολύ νεανικά του χρόνια παρουσίασε τάσεις μελαγχολίας και πρώιμα ψυχολογικά προβλήματα. Σε ηλικία 16 ετών και αφού είχε ήδη καταπιαστεί χωρίς επιτυχία με αρκετά επαγγέλματα, ασχολήθηκε για ένα διάστημα με το εμπόριο έργων τέχνης, στην εταιρεία </w:t>
      </w:r>
      <w:proofErr w:type="spellStart"/>
      <w:r w:rsidRPr="00F274D2">
        <w:rPr>
          <w:rFonts w:eastAsiaTheme="minorEastAsia"/>
          <w:color w:val="000000" w:themeColor="text1"/>
          <w:kern w:val="24"/>
          <w:sz w:val="36"/>
          <w:szCs w:val="36"/>
        </w:rPr>
        <w:t>Goupilator&amp;Company</w:t>
      </w:r>
      <w:proofErr w:type="spellEnd"/>
      <w:r w:rsidRPr="00F274D2">
        <w:rPr>
          <w:rFonts w:eastAsiaTheme="minorEastAsia"/>
          <w:color w:val="000000" w:themeColor="text1"/>
          <w:kern w:val="24"/>
          <w:sz w:val="36"/>
          <w:szCs w:val="36"/>
        </w:rPr>
        <w:t>. Το 1873, η εταιρεία τον μεταθέτει στο Λονδίνο και αργότερα στο Παρίσι</w:t>
      </w:r>
      <w:r w:rsidR="00527222" w:rsidRPr="00527222">
        <w:rPr>
          <w:rFonts w:eastAsiaTheme="minorEastAsia"/>
          <w:color w:val="000000" w:themeColor="text1"/>
          <w:kern w:val="24"/>
          <w:sz w:val="36"/>
          <w:szCs w:val="36"/>
        </w:rPr>
        <w:t>.</w:t>
      </w:r>
    </w:p>
    <w:p w:rsidR="006F365D" w:rsidRPr="00527222" w:rsidRDefault="006F365D" w:rsidP="00527222">
      <w:pPr>
        <w:ind w:left="360"/>
        <w:rPr>
          <w:color w:val="D6ECFF"/>
          <w:sz w:val="36"/>
          <w:szCs w:val="36"/>
        </w:rPr>
      </w:pPr>
      <w:r w:rsidRPr="00527222">
        <w:rPr>
          <w:rFonts w:eastAsiaTheme="minorEastAsia"/>
          <w:color w:val="000000" w:themeColor="text1"/>
          <w:kern w:val="24"/>
          <w:sz w:val="36"/>
          <w:szCs w:val="36"/>
        </w:rPr>
        <w:t xml:space="preserve"> Την περίοδο αυτή, εντείνεται το ενδιαφέρον του για τη θρησκεία, επηρεασμένος εμφανώς και από την ιδιότητα του πατέρα του. </w:t>
      </w:r>
      <w:r w:rsidR="001877A3" w:rsidRPr="00527222">
        <w:rPr>
          <w:rFonts w:eastAsiaTheme="minorEastAsia"/>
          <w:color w:val="000000" w:themeColor="text1"/>
          <w:kern w:val="24"/>
          <w:sz w:val="36"/>
          <w:szCs w:val="36"/>
        </w:rPr>
        <w:t>Τ</w:t>
      </w:r>
      <w:r w:rsidRPr="00527222">
        <w:rPr>
          <w:rFonts w:eastAsiaTheme="minorEastAsia"/>
          <w:color w:val="000000" w:themeColor="text1"/>
          <w:kern w:val="24"/>
          <w:sz w:val="36"/>
          <w:szCs w:val="36"/>
        </w:rPr>
        <w:t xml:space="preserve">ο 1876, επιστρέφει στο Άμστερνταμ για να σπουδάσει θεολογία. Οι σπουδές του διαρκούν για περίπου ένα έτος και το 1878 του ανατίθεται μία θέση ιεροκήρυκα στο. Ο βαν Γκογκ </w:t>
      </w:r>
      <w:r w:rsidRPr="00527222">
        <w:rPr>
          <w:rFonts w:eastAsiaTheme="minorEastAsia"/>
          <w:color w:val="000000" w:themeColor="text1"/>
          <w:kern w:val="24"/>
          <w:sz w:val="36"/>
          <w:szCs w:val="36"/>
        </w:rPr>
        <w:lastRenderedPageBreak/>
        <w:t xml:space="preserve">κηρύττει για περίπου έξι μήνες επιδεικνύοντας ιδιαίτερο ενδιαφέρον για την ένδεια των ανθρώπων της περιοχής. Αυτή είναι και η περίοδος κατά την οποία ξεκινά να σχεδιάζει μικρά έργα και πιθανόν αποφασίζει να ασχοληθεί με την τέχνη. Το 1880, σε ηλικία 27 ετών, ξεκινά να παρακολουθεί τα πρώτα του μαθήματα ζωγραφικής, ωστόσο σύντομα έρχεται σε ρήξη με τον δάσκαλό του, </w:t>
      </w:r>
      <w:proofErr w:type="spellStart"/>
      <w:r w:rsidRPr="00527222">
        <w:rPr>
          <w:rFonts w:eastAsiaTheme="minorEastAsia"/>
          <w:color w:val="000000" w:themeColor="text1"/>
          <w:kern w:val="24"/>
          <w:sz w:val="36"/>
          <w:szCs w:val="36"/>
        </w:rPr>
        <w:t>Αντόν</w:t>
      </w:r>
      <w:proofErr w:type="spellEnd"/>
      <w:r w:rsidRPr="00527222">
        <w:rPr>
          <w:rFonts w:eastAsiaTheme="minorEastAsia"/>
          <w:color w:val="000000" w:themeColor="text1"/>
          <w:kern w:val="24"/>
          <w:sz w:val="36"/>
          <w:szCs w:val="36"/>
        </w:rPr>
        <w:t xml:space="preserve"> Μωβ, γύρω από καλλιτεχνικά ζητήματα. Τα επόμενα χρόνια δημιουργεί έργα κυρίως επηρεασμένα από τη ζωγραφική του Ζαν Φρανσουά </w:t>
      </w:r>
      <w:proofErr w:type="spellStart"/>
      <w:r w:rsidRPr="00527222">
        <w:rPr>
          <w:rFonts w:eastAsiaTheme="minorEastAsia"/>
          <w:color w:val="000000" w:themeColor="text1"/>
          <w:kern w:val="24"/>
          <w:sz w:val="36"/>
          <w:szCs w:val="36"/>
        </w:rPr>
        <w:t>Μιλλέ</w:t>
      </w:r>
      <w:proofErr w:type="spellEnd"/>
      <w:r w:rsidRPr="00527222">
        <w:rPr>
          <w:rFonts w:eastAsiaTheme="minorEastAsia"/>
          <w:color w:val="000000" w:themeColor="text1"/>
          <w:kern w:val="24"/>
          <w:sz w:val="36"/>
          <w:szCs w:val="36"/>
        </w:rPr>
        <w:t xml:space="preserve">, ενώ ταξιδεύει στην ολλανδική επαρχία ζωγραφίζοντας θέματα που εμπνέεται από αυτή. </w:t>
      </w:r>
      <w:r w:rsidR="001877A3" w:rsidRPr="00527222">
        <w:rPr>
          <w:rFonts w:eastAsiaTheme="minorEastAsia"/>
          <w:color w:val="000000" w:themeColor="text1"/>
          <w:kern w:val="24"/>
          <w:sz w:val="36"/>
          <w:szCs w:val="36"/>
        </w:rPr>
        <w:t xml:space="preserve">Ο </w:t>
      </w:r>
      <w:r w:rsidRPr="00527222">
        <w:rPr>
          <w:rFonts w:eastAsiaTheme="minorEastAsia"/>
          <w:color w:val="000000" w:themeColor="text1"/>
          <w:kern w:val="24"/>
          <w:sz w:val="36"/>
          <w:szCs w:val="36"/>
        </w:rPr>
        <w:t>βαν Γκογκ προλαβαίνει να έρθει σε επαφή με την ιαπωνική τέχνη από την οποία και δανείζεται στοιχεία ή πολλές φορές μιμείται την τεχνοτροπία της. Αρκετές από τις προσωπογραφίες του, περιλαμβάνουν επίσης σε δεύτερο πλάνο κάποιο έργο ιαπωνικής τέχνης.</w:t>
      </w:r>
    </w:p>
    <w:p w:rsidR="0025335F" w:rsidRPr="00F274D2" w:rsidRDefault="00AF7232" w:rsidP="006F365D">
      <w:pPr>
        <w:numPr>
          <w:ilvl w:val="0"/>
          <w:numId w:val="1"/>
        </w:numPr>
        <w:rPr>
          <w:rFonts w:ascii="Times New Roman" w:hAnsi="Times New Roman" w:cs="Times New Roman"/>
          <w:sz w:val="36"/>
          <w:szCs w:val="36"/>
        </w:rPr>
      </w:pPr>
      <w:r w:rsidRPr="00F274D2">
        <w:rPr>
          <w:rFonts w:ascii="Times New Roman" w:hAnsi="Times New Roman" w:cs="Times New Roman"/>
          <w:sz w:val="36"/>
          <w:szCs w:val="36"/>
        </w:rPr>
        <w:t>Την άνοιξη του 1886 επισκέπτεται το Παρίσι όπου ζει με τον αδελφό του</w:t>
      </w:r>
      <w:r w:rsidR="001877A3" w:rsidRPr="00F274D2">
        <w:rPr>
          <w:rFonts w:ascii="Times New Roman" w:hAnsi="Times New Roman" w:cs="Times New Roman"/>
          <w:sz w:val="36"/>
          <w:szCs w:val="36"/>
        </w:rPr>
        <w:t xml:space="preserve"> </w:t>
      </w:r>
      <w:r w:rsidRPr="00F274D2">
        <w:rPr>
          <w:rFonts w:ascii="Times New Roman" w:hAnsi="Times New Roman" w:cs="Times New Roman"/>
          <w:sz w:val="36"/>
          <w:szCs w:val="36"/>
        </w:rPr>
        <w:t xml:space="preserve">στην περιοχή της Μονμάρτης, κέντρο της καλλιτεχνικής δραστηριότητας. Κατά την παραμονή του, έρχεται σε επαφή με τους ιμπρεσιονιστές </w:t>
      </w:r>
      <w:proofErr w:type="spellStart"/>
      <w:r w:rsidRPr="00F274D2">
        <w:rPr>
          <w:rFonts w:ascii="Times New Roman" w:hAnsi="Times New Roman" w:cs="Times New Roman"/>
          <w:sz w:val="36"/>
          <w:szCs w:val="36"/>
        </w:rPr>
        <w:t>Έντγκαρ</w:t>
      </w:r>
      <w:proofErr w:type="spellEnd"/>
      <w:r w:rsidRPr="00F274D2">
        <w:rPr>
          <w:rFonts w:ascii="Times New Roman" w:hAnsi="Times New Roman" w:cs="Times New Roman"/>
          <w:sz w:val="36"/>
          <w:szCs w:val="36"/>
        </w:rPr>
        <w:t xml:space="preserve"> Ντεγκά, </w:t>
      </w:r>
      <w:proofErr w:type="spellStart"/>
      <w:r w:rsidRPr="00F274D2">
        <w:rPr>
          <w:rFonts w:ascii="Times New Roman" w:hAnsi="Times New Roman" w:cs="Times New Roman"/>
          <w:sz w:val="36"/>
          <w:szCs w:val="36"/>
        </w:rPr>
        <w:t>Καμίλ</w:t>
      </w:r>
      <w:proofErr w:type="spellEnd"/>
      <w:r w:rsidR="001877A3" w:rsidRPr="00F274D2">
        <w:rPr>
          <w:rFonts w:ascii="Times New Roman" w:hAnsi="Times New Roman" w:cs="Times New Roman"/>
          <w:sz w:val="36"/>
          <w:szCs w:val="36"/>
        </w:rPr>
        <w:t xml:space="preserve"> </w:t>
      </w:r>
      <w:proofErr w:type="spellStart"/>
      <w:r w:rsidRPr="00F274D2">
        <w:rPr>
          <w:rFonts w:ascii="Times New Roman" w:hAnsi="Times New Roman" w:cs="Times New Roman"/>
          <w:sz w:val="36"/>
          <w:szCs w:val="36"/>
        </w:rPr>
        <w:t>Πισάρο</w:t>
      </w:r>
      <w:proofErr w:type="spellEnd"/>
      <w:r w:rsidRPr="00F274D2">
        <w:rPr>
          <w:rFonts w:ascii="Times New Roman" w:hAnsi="Times New Roman" w:cs="Times New Roman"/>
          <w:sz w:val="36"/>
          <w:szCs w:val="36"/>
        </w:rPr>
        <w:t xml:space="preserve">, Πωλ </w:t>
      </w:r>
      <w:proofErr w:type="spellStart"/>
      <w:r w:rsidRPr="00F274D2">
        <w:rPr>
          <w:rFonts w:ascii="Times New Roman" w:hAnsi="Times New Roman" w:cs="Times New Roman"/>
          <w:sz w:val="36"/>
          <w:szCs w:val="36"/>
        </w:rPr>
        <w:t>Γκωγκέν</w:t>
      </w:r>
      <w:proofErr w:type="spellEnd"/>
      <w:r w:rsidRPr="00F274D2">
        <w:rPr>
          <w:rFonts w:ascii="Times New Roman" w:hAnsi="Times New Roman" w:cs="Times New Roman"/>
          <w:sz w:val="36"/>
          <w:szCs w:val="36"/>
        </w:rPr>
        <w:t xml:space="preserve"> και </w:t>
      </w:r>
      <w:proofErr w:type="spellStart"/>
      <w:r w:rsidRPr="00F274D2">
        <w:rPr>
          <w:rFonts w:ascii="Times New Roman" w:hAnsi="Times New Roman" w:cs="Times New Roman"/>
          <w:sz w:val="36"/>
          <w:szCs w:val="36"/>
        </w:rPr>
        <w:t>ΤουλούζΛωτρέκ</w:t>
      </w:r>
      <w:proofErr w:type="spellEnd"/>
      <w:r w:rsidRPr="00F274D2">
        <w:rPr>
          <w:rFonts w:ascii="Times New Roman" w:hAnsi="Times New Roman" w:cs="Times New Roman"/>
          <w:sz w:val="36"/>
          <w:szCs w:val="36"/>
        </w:rPr>
        <w:t xml:space="preserve">. Επηρεάζεται σημαντικά από το κίνημα του ιμπρεσιονισμού και ειδικότερα σε ότι αφορά τη χρήση του χρώματος. Ο ίδιος ο βαν Γκογκ κατατάσσεται περισσότερο στους </w:t>
      </w:r>
      <w:proofErr w:type="spellStart"/>
      <w:r w:rsidRPr="00F274D2">
        <w:rPr>
          <w:rFonts w:ascii="Times New Roman" w:hAnsi="Times New Roman" w:cs="Times New Roman"/>
          <w:sz w:val="36"/>
          <w:szCs w:val="36"/>
        </w:rPr>
        <w:t>μετα</w:t>
      </w:r>
      <w:proofErr w:type="spellEnd"/>
      <w:r w:rsidRPr="00F274D2">
        <w:rPr>
          <w:rFonts w:ascii="Times New Roman" w:hAnsi="Times New Roman" w:cs="Times New Roman"/>
          <w:sz w:val="36"/>
          <w:szCs w:val="36"/>
        </w:rPr>
        <w:t xml:space="preserve">-ιμπρεσιονιστές ζωγράφους. Χρησιμοποίησε συχνά τεχνικές των ιμπρεσιονιστών αλλά διαμόρφωσε </w:t>
      </w:r>
      <w:r w:rsidRPr="00F274D2">
        <w:rPr>
          <w:rFonts w:ascii="Times New Roman" w:hAnsi="Times New Roman" w:cs="Times New Roman"/>
          <w:sz w:val="36"/>
          <w:szCs w:val="36"/>
        </w:rPr>
        <w:lastRenderedPageBreak/>
        <w:t>παράλληλα και ένα προσωπικό ύφος, το οποίο διακρίνεται από την χρήση συμπληρωματικών χρωμάτων που οι ιμπρεσιονιστές αποφεύγουν.</w:t>
      </w:r>
    </w:p>
    <w:p w:rsidR="0025335F" w:rsidRPr="00F274D2" w:rsidRDefault="00AF7232" w:rsidP="006F365D">
      <w:pPr>
        <w:numPr>
          <w:ilvl w:val="0"/>
          <w:numId w:val="1"/>
        </w:numPr>
        <w:rPr>
          <w:rFonts w:ascii="Times New Roman" w:hAnsi="Times New Roman" w:cs="Times New Roman"/>
          <w:sz w:val="36"/>
          <w:szCs w:val="36"/>
        </w:rPr>
      </w:pPr>
      <w:r w:rsidRPr="00F274D2">
        <w:rPr>
          <w:rFonts w:ascii="Times New Roman" w:hAnsi="Times New Roman" w:cs="Times New Roman"/>
          <w:sz w:val="36"/>
          <w:szCs w:val="36"/>
        </w:rPr>
        <w:t xml:space="preserve">Δύο χρόνια αργότερα, εγκαταλείπει τη γαλλική πρωτεύουσα και επισκέπτεται τη νότια Γαλλία και την περιοχή της Προβηγκίας. Υπάρχουν αναφορές πως εκεί εμπνέεται από το τοπίο καθώς και την αγροτική ζωή των κατοίκων, θέματα τα οποία προσπαθεί να αποδώσει και στη ζωγραφική του. </w:t>
      </w:r>
      <w:r w:rsidR="001877A3" w:rsidRPr="00F274D2">
        <w:rPr>
          <w:rFonts w:ascii="Times New Roman" w:hAnsi="Times New Roman" w:cs="Times New Roman"/>
          <w:sz w:val="36"/>
          <w:szCs w:val="36"/>
        </w:rPr>
        <w:t>Ε</w:t>
      </w:r>
      <w:r w:rsidRPr="00F274D2">
        <w:rPr>
          <w:rFonts w:ascii="Times New Roman" w:hAnsi="Times New Roman" w:cs="Times New Roman"/>
          <w:sz w:val="36"/>
          <w:szCs w:val="36"/>
        </w:rPr>
        <w:t xml:space="preserve">πινοεί και μία ιδιαίτερη τεχνική των στροβιλισμάτων με το πινέλο ενώ στους πίνακές του κυριαρχούν έντονα χρώματα, όπως κίτρινο, πράσινο και μπλε, με χαρακτηριστικά δείγματα τα έργα "Έναστρη νύχτα" και μία σειρά πινάκων που απεικονίζουν ηλιοτρόπια. Το έργο "Κόκκινο αμπέλι" αυτής της περιόδου είναι επίσης το μοναδικό έργο που κατάφερε να πουλήσει ο βαν Γκογκ εν ζωή. Κατά το διάστημα της παραμονής του στην </w:t>
      </w:r>
      <w:proofErr w:type="spellStart"/>
      <w:r w:rsidRPr="00F274D2">
        <w:rPr>
          <w:rFonts w:ascii="Times New Roman" w:hAnsi="Times New Roman" w:cs="Times New Roman"/>
          <w:sz w:val="36"/>
          <w:szCs w:val="36"/>
        </w:rPr>
        <w:t>Αρλ</w:t>
      </w:r>
      <w:proofErr w:type="spellEnd"/>
      <w:r w:rsidRPr="00F274D2">
        <w:rPr>
          <w:rFonts w:ascii="Times New Roman" w:hAnsi="Times New Roman" w:cs="Times New Roman"/>
          <w:sz w:val="36"/>
          <w:szCs w:val="36"/>
        </w:rPr>
        <w:t xml:space="preserve">, δέχεται και την επίσκεψη του ζωγράφου </w:t>
      </w:r>
      <w:proofErr w:type="spellStart"/>
      <w:r w:rsidRPr="00F274D2">
        <w:rPr>
          <w:rFonts w:ascii="Times New Roman" w:hAnsi="Times New Roman" w:cs="Times New Roman"/>
          <w:sz w:val="36"/>
          <w:szCs w:val="36"/>
        </w:rPr>
        <w:t>Γκωγκέν</w:t>
      </w:r>
      <w:proofErr w:type="spellEnd"/>
      <w:r w:rsidRPr="00F274D2">
        <w:rPr>
          <w:rFonts w:ascii="Times New Roman" w:hAnsi="Times New Roman" w:cs="Times New Roman"/>
          <w:sz w:val="36"/>
          <w:szCs w:val="36"/>
        </w:rPr>
        <w:t xml:space="preserve">. Ωστόσο, μετά από λίγους μήνες, οι δυο τους διαφωνούν έντονα και λόγω της ασταθούς ψυχικής του υγείας, ο βαν Γκογκ κόβει μέρος του αριστερού του αυτιού καταλήγοντας στο νοσοκομείο της περιοχής. Υπάρχουν ισχυρισμοί πως ο βαν Γκογκ είχε απειλήσει να σκοτώσει τον </w:t>
      </w:r>
      <w:proofErr w:type="spellStart"/>
      <w:r w:rsidRPr="00F274D2">
        <w:rPr>
          <w:rFonts w:ascii="Times New Roman" w:hAnsi="Times New Roman" w:cs="Times New Roman"/>
          <w:sz w:val="36"/>
          <w:szCs w:val="36"/>
        </w:rPr>
        <w:t>Γκωγκέν</w:t>
      </w:r>
      <w:proofErr w:type="spellEnd"/>
      <w:r w:rsidRPr="00F274D2">
        <w:rPr>
          <w:rFonts w:ascii="Times New Roman" w:hAnsi="Times New Roman" w:cs="Times New Roman"/>
          <w:sz w:val="36"/>
          <w:szCs w:val="36"/>
        </w:rPr>
        <w:t xml:space="preserve"> και προέβη στο κόψιμο του αυτιού του αναζητώντας ένα είδος κάθαρσης από τις τύψεις του. Το 1889 εισάγεται στο ψυχιατρικό κέντρο του μοναστηριού του Αγίου Παύλου, όπου και παραμένει συνολικά για ένα περίπου χρόνο πάσχοντας από κατάθλιψη. </w:t>
      </w:r>
    </w:p>
    <w:p w:rsidR="0025335F" w:rsidRPr="00F274D2" w:rsidRDefault="00AF7232" w:rsidP="006F365D">
      <w:pPr>
        <w:numPr>
          <w:ilvl w:val="0"/>
          <w:numId w:val="1"/>
        </w:numPr>
        <w:rPr>
          <w:rFonts w:ascii="Times New Roman" w:hAnsi="Times New Roman" w:cs="Times New Roman"/>
          <w:sz w:val="36"/>
          <w:szCs w:val="36"/>
        </w:rPr>
      </w:pPr>
      <w:r w:rsidRPr="00F274D2">
        <w:rPr>
          <w:rFonts w:ascii="Times New Roman" w:hAnsi="Times New Roman" w:cs="Times New Roman"/>
          <w:sz w:val="36"/>
          <w:szCs w:val="36"/>
        </w:rPr>
        <w:lastRenderedPageBreak/>
        <w:t xml:space="preserve">Κατά την παραμονή του εκεί, συνεχίζει να ζωγραφίζει. Τον Μάιο του 1890 εγκαταλείπει την ψυχιατρική κλινική και ζει για ένα διάστημα σε </w:t>
      </w:r>
      <w:r w:rsidR="00AA6B0D" w:rsidRPr="00F274D2">
        <w:rPr>
          <w:rFonts w:ascii="Times New Roman" w:hAnsi="Times New Roman" w:cs="Times New Roman"/>
          <w:sz w:val="36"/>
          <w:szCs w:val="36"/>
        </w:rPr>
        <w:t>μία περιοχή κοντά στο Παρίσι.</w:t>
      </w:r>
      <w:r w:rsidRPr="00F274D2">
        <w:rPr>
          <w:rFonts w:ascii="Times New Roman" w:hAnsi="Times New Roman" w:cs="Times New Roman"/>
          <w:sz w:val="36"/>
          <w:szCs w:val="36"/>
        </w:rPr>
        <w:t xml:space="preserve"> Τον Ιούλιο του 1890, ο βαν Γκογκ εμφανίζει συμπτώματα έντονης κατάθλιψης και τελικά αυτοπυροβολείται στο στήθος στις 27 Ιουλίου ενώ πεθαίνει δύο ημέρες αργότερα. Μετά το θάνατο του βαν Γκογκ, η φήμη του εξαπλώθηκε ραγδαία, με αποκορύφωμα μεγάλες εκθέσεις έργων του</w:t>
      </w:r>
      <w:r w:rsidR="00AA6B0D" w:rsidRPr="00F274D2">
        <w:rPr>
          <w:rFonts w:ascii="Times New Roman" w:hAnsi="Times New Roman" w:cs="Times New Roman"/>
          <w:sz w:val="36"/>
          <w:szCs w:val="36"/>
        </w:rPr>
        <w:t>.</w:t>
      </w:r>
    </w:p>
    <w:p w:rsidR="006F365D" w:rsidRPr="00F274D2" w:rsidRDefault="006F365D">
      <w:pPr>
        <w:rPr>
          <w:rFonts w:ascii="Times New Roman" w:hAnsi="Times New Roman" w:cs="Times New Roman"/>
          <w:sz w:val="36"/>
          <w:szCs w:val="36"/>
        </w:rPr>
      </w:pPr>
    </w:p>
    <w:p w:rsidR="006F365D" w:rsidRPr="00F46C1E" w:rsidRDefault="006F365D" w:rsidP="00527222">
      <w:pPr>
        <w:rPr>
          <w:rFonts w:ascii="Times New Roman" w:hAnsi="Times New Roman" w:cs="Times New Roman"/>
          <w:b/>
          <w:sz w:val="44"/>
          <w:szCs w:val="44"/>
        </w:rPr>
      </w:pPr>
      <w:r w:rsidRPr="00F274D2">
        <w:rPr>
          <w:rFonts w:ascii="Times New Roman" w:hAnsi="Times New Roman" w:cs="Times New Roman"/>
          <w:sz w:val="36"/>
          <w:szCs w:val="36"/>
        </w:rPr>
        <w:tab/>
      </w:r>
      <w:r w:rsidRPr="00F274D2">
        <w:rPr>
          <w:rFonts w:ascii="Times New Roman" w:hAnsi="Times New Roman" w:cs="Times New Roman"/>
          <w:sz w:val="36"/>
          <w:szCs w:val="36"/>
        </w:rPr>
        <w:tab/>
      </w:r>
      <w:r w:rsidRPr="00F274D2">
        <w:rPr>
          <w:rFonts w:ascii="Times New Roman" w:hAnsi="Times New Roman" w:cs="Times New Roman"/>
          <w:b/>
          <w:sz w:val="44"/>
          <w:szCs w:val="44"/>
        </w:rPr>
        <w:t xml:space="preserve">Πίνακες </w:t>
      </w:r>
    </w:p>
    <w:p w:rsidR="00F274D2" w:rsidRPr="00F46C1E" w:rsidRDefault="00F274D2" w:rsidP="00AF7232">
      <w:pPr>
        <w:ind w:left="2880" w:firstLine="720"/>
        <w:rPr>
          <w:rFonts w:ascii="Times New Roman" w:hAnsi="Times New Roman" w:cs="Times New Roman"/>
          <w:b/>
          <w:sz w:val="44"/>
          <w:szCs w:val="44"/>
        </w:rPr>
      </w:pPr>
    </w:p>
    <w:p w:rsidR="00A6063A" w:rsidRPr="00F274D2" w:rsidRDefault="00F274D2" w:rsidP="00F274D2">
      <w:pPr>
        <w:rPr>
          <w:rFonts w:ascii="Times New Roman" w:hAnsi="Times New Roman" w:cs="Times New Roman"/>
          <w:sz w:val="36"/>
          <w:szCs w:val="36"/>
        </w:rPr>
      </w:pPr>
      <w:r w:rsidRPr="00F274D2">
        <w:rPr>
          <w:rFonts w:ascii="Times New Roman" w:hAnsi="Times New Roman" w:cs="Times New Roman"/>
          <w:b/>
          <w:sz w:val="44"/>
          <w:szCs w:val="44"/>
        </w:rPr>
        <w:t>1.</w:t>
      </w:r>
      <w:r w:rsidRPr="00F274D2">
        <w:rPr>
          <w:rStyle w:val="a3"/>
          <w:rFonts w:ascii="Times New Roman" w:hAnsi="Times New Roman" w:cs="Times New Roman"/>
          <w:sz w:val="44"/>
          <w:szCs w:val="44"/>
        </w:rPr>
        <w:t>Έναστρη Νύχτα</w:t>
      </w:r>
    </w:p>
    <w:p w:rsidR="006F365D" w:rsidRPr="00F274D2" w:rsidRDefault="00A6063A" w:rsidP="006F365D">
      <w:pPr>
        <w:ind w:left="360"/>
        <w:rPr>
          <w:rFonts w:ascii="Times New Roman" w:hAnsi="Times New Roman" w:cs="Times New Roman"/>
          <w:sz w:val="36"/>
          <w:szCs w:val="36"/>
        </w:rPr>
      </w:pPr>
      <w:r w:rsidRPr="00F274D2">
        <w:rPr>
          <w:rFonts w:ascii="Times New Roman" w:hAnsi="Times New Roman" w:cs="Times New Roman"/>
          <w:noProof/>
          <w:sz w:val="36"/>
          <w:szCs w:val="36"/>
          <w:lang w:eastAsia="el-GR"/>
        </w:rPr>
        <w:drawing>
          <wp:anchor distT="0" distB="0" distL="114300" distR="114300" simplePos="0" relativeHeight="251658240" behindDoc="1" locked="0" layoutInCell="1" allowOverlap="1">
            <wp:simplePos x="0" y="0"/>
            <wp:positionH relativeFrom="margin">
              <wp:posOffset>257175</wp:posOffset>
            </wp:positionH>
            <wp:positionV relativeFrom="paragraph">
              <wp:posOffset>447675</wp:posOffset>
            </wp:positionV>
            <wp:extent cx="3522980" cy="1676400"/>
            <wp:effectExtent l="0" t="0" r="127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bcff6k7vfa31ea21ff81c101q81u_738x35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2980" cy="1676400"/>
                    </a:xfrm>
                    <a:prstGeom prst="rect">
                      <a:avLst/>
                    </a:prstGeom>
                  </pic:spPr>
                </pic:pic>
              </a:graphicData>
            </a:graphic>
          </wp:anchor>
        </w:drawing>
      </w:r>
      <w:r w:rsidR="006F365D" w:rsidRPr="00F274D2">
        <w:rPr>
          <w:rFonts w:ascii="Times New Roman" w:hAnsi="Times New Roman" w:cs="Times New Roman"/>
          <w:sz w:val="36"/>
          <w:szCs w:val="36"/>
        </w:rPr>
        <w:t xml:space="preserve">Ο πίνακας </w:t>
      </w:r>
      <w:r w:rsidR="006F365D" w:rsidRPr="00F274D2">
        <w:rPr>
          <w:rStyle w:val="a3"/>
          <w:rFonts w:ascii="Times New Roman" w:hAnsi="Times New Roman" w:cs="Times New Roman"/>
          <w:sz w:val="36"/>
          <w:szCs w:val="36"/>
        </w:rPr>
        <w:t>Έναστρη Νύχτα</w:t>
      </w:r>
      <w:r w:rsidR="006F365D" w:rsidRPr="00F274D2">
        <w:rPr>
          <w:rFonts w:ascii="Times New Roman" w:hAnsi="Times New Roman" w:cs="Times New Roman"/>
          <w:sz w:val="36"/>
          <w:szCs w:val="36"/>
        </w:rPr>
        <w:t xml:space="preserve"> (1889) προκάλεσε ανάμεικτα συναισθήματα στην έκθεση των Ανεξάρτητων το 1889. Τα κυπαρίσσια αντιπροσωπεύουν το σύνδεσμο ανάμεσα στον ουρανό και τη γη, τη ζωή και το θάνατο. Τα ψηλόλιγνα ευγενικά δέντρα ζωγραφίστηκαν από καλλιτέχνες του 15ου αιώνα με σχολαστική λεπτομέρεια και μετατράπηκαν σε σκοτεινές φλόγες που ανυψώνονταν στον ουρανό. Στον ορίζοντα ένα λαμπερό μονοπάτι φωτός δεν καταφέρνει να φωτίσει τα βουνά που </w:t>
      </w:r>
      <w:r w:rsidR="006F365D" w:rsidRPr="00F274D2">
        <w:rPr>
          <w:rFonts w:ascii="Times New Roman" w:hAnsi="Times New Roman" w:cs="Times New Roman"/>
          <w:sz w:val="36"/>
          <w:szCs w:val="36"/>
        </w:rPr>
        <w:lastRenderedPageBreak/>
        <w:t xml:space="preserve">βρίσκονται από κάτω του. Το προφίλ των βράχων αποδίδεται με σκούρες γραμμές. Αυτά τα περιγράμματα μοιάζουν να υπογραμμίζουν ότι τα βουνά δεν ανήκουν στο φώς, αλλά στη γήινη σφαίρα. Ύστερα από μια περίοδο θρησκευτικών παραισθήσεων, τα συναισθήματα του Βίνσεντ είναι τόσο έντονα που υπερβαίνει το ορατό για να δημιουργήσει φανταστικές προβολές, όπως το σπειροειδές νεφέλωμα, τα άστρα και το πορτοκαλί φεγγάρι. Το χρώμα του τελευταίου μπορεί να προέρχεται από την επιθυμία του Βίνσεντ να συνδυάσει το φεγγάρι με τον ήλιο. Ο Βαν Γκογκ σε αυτό το έργο ανάμειξε το τοπίο του Σεν </w:t>
      </w:r>
      <w:proofErr w:type="spellStart"/>
      <w:r w:rsidR="006F365D" w:rsidRPr="00F274D2">
        <w:rPr>
          <w:rFonts w:ascii="Times New Roman" w:hAnsi="Times New Roman" w:cs="Times New Roman"/>
          <w:sz w:val="36"/>
          <w:szCs w:val="36"/>
        </w:rPr>
        <w:t>Ρεμί</w:t>
      </w:r>
      <w:proofErr w:type="spellEnd"/>
      <w:r w:rsidR="006F365D" w:rsidRPr="00F274D2">
        <w:rPr>
          <w:rFonts w:ascii="Times New Roman" w:hAnsi="Times New Roman" w:cs="Times New Roman"/>
          <w:sz w:val="36"/>
          <w:szCs w:val="36"/>
        </w:rPr>
        <w:t xml:space="preserve"> με τα Ολλανδικά χωριά της νιότης του. Ψηλά καμπαναριά  σπάνια στο μεσογειακό τοπίο, τα οποία όμως συναντάμε συχνά στις πεδιάδες του Βορρά. Ο Βίνσεντ νοσταλγούσε όλο και πιο πολύ την πατρίδα του.</w:t>
      </w:r>
      <w:r w:rsidR="00AA6B0D" w:rsidRPr="00F274D2">
        <w:rPr>
          <w:rFonts w:ascii="Times New Roman" w:hAnsi="Times New Roman" w:cs="Times New Roman"/>
          <w:sz w:val="36"/>
          <w:szCs w:val="36"/>
        </w:rPr>
        <w:t xml:space="preserve"> </w:t>
      </w:r>
    </w:p>
    <w:p w:rsidR="00A6063A" w:rsidRPr="00F274D2" w:rsidRDefault="00A6063A" w:rsidP="006F365D">
      <w:pPr>
        <w:ind w:left="360"/>
        <w:rPr>
          <w:rFonts w:ascii="Times New Roman" w:hAnsi="Times New Roman" w:cs="Times New Roman"/>
          <w:sz w:val="36"/>
          <w:szCs w:val="36"/>
        </w:rPr>
      </w:pPr>
    </w:p>
    <w:p w:rsidR="00A6063A" w:rsidRPr="00F274D2" w:rsidRDefault="00A6063A" w:rsidP="006F365D">
      <w:pPr>
        <w:ind w:left="360"/>
        <w:rPr>
          <w:rFonts w:ascii="Times New Roman" w:hAnsi="Times New Roman" w:cs="Times New Roman"/>
          <w:sz w:val="44"/>
          <w:szCs w:val="44"/>
        </w:rPr>
      </w:pPr>
      <w:r w:rsidRPr="00F274D2">
        <w:rPr>
          <w:rFonts w:ascii="Times New Roman" w:eastAsia="Times New Roman" w:hAnsi="Times New Roman" w:cs="Times New Roman"/>
          <w:b/>
          <w:bCs/>
          <w:sz w:val="44"/>
          <w:szCs w:val="44"/>
          <w:lang w:eastAsia="el-GR"/>
        </w:rPr>
        <w:t>2.Ίριδες</w:t>
      </w:r>
    </w:p>
    <w:p w:rsidR="00A6063A" w:rsidRPr="00F274D2" w:rsidRDefault="00AF7232"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noProof/>
          <w:sz w:val="36"/>
          <w:szCs w:val="36"/>
          <w:lang w:eastAsia="el-GR"/>
        </w:rPr>
        <w:drawing>
          <wp:anchor distT="0" distB="0" distL="114300" distR="114300" simplePos="0" relativeHeight="251659264" behindDoc="1" locked="0" layoutInCell="1" allowOverlap="1">
            <wp:simplePos x="0" y="0"/>
            <wp:positionH relativeFrom="column">
              <wp:posOffset>-47625</wp:posOffset>
            </wp:positionH>
            <wp:positionV relativeFrom="paragraph">
              <wp:posOffset>367030</wp:posOffset>
            </wp:positionV>
            <wp:extent cx="2619375" cy="2004695"/>
            <wp:effectExtent l="0" t="0" r="9525" b="0"/>
            <wp:wrapTight wrapText="bothSides">
              <wp:wrapPolygon edited="0">
                <wp:start x="0" y="0"/>
                <wp:lineTo x="0" y="21347"/>
                <wp:lineTo x="21521" y="21347"/>
                <wp:lineTo x="21521"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88px-Irises-Vincent_van_Gogh.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9375" cy="2004695"/>
                    </a:xfrm>
                    <a:prstGeom prst="rect">
                      <a:avLst/>
                    </a:prstGeom>
                  </pic:spPr>
                </pic:pic>
              </a:graphicData>
            </a:graphic>
          </wp:anchor>
        </w:drawing>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 xml:space="preserve">Οι </w:t>
      </w:r>
      <w:r w:rsidRPr="00F274D2">
        <w:rPr>
          <w:rFonts w:ascii="Times New Roman" w:eastAsia="Times New Roman" w:hAnsi="Times New Roman" w:cs="Times New Roman"/>
          <w:bCs/>
          <w:sz w:val="36"/>
          <w:szCs w:val="36"/>
          <w:lang w:eastAsia="el-GR"/>
        </w:rPr>
        <w:t>Ίριδες</w:t>
      </w:r>
      <w:r w:rsidRPr="00F274D2">
        <w:rPr>
          <w:rFonts w:ascii="Times New Roman" w:eastAsia="Times New Roman" w:hAnsi="Times New Roman" w:cs="Times New Roman"/>
          <w:sz w:val="36"/>
          <w:szCs w:val="36"/>
          <w:lang w:eastAsia="el-GR"/>
        </w:rPr>
        <w:t xml:space="preserve"> είναι ένας από τους πολλούς πίνακες και αποτυπώσεις του φυτού </w:t>
      </w:r>
      <w:hyperlink r:id="rId12" w:tooltip="Ίρις (βοτανική)" w:history="1">
        <w:r w:rsidRPr="00F274D2">
          <w:rPr>
            <w:rFonts w:ascii="Times New Roman" w:eastAsia="Times New Roman" w:hAnsi="Times New Roman" w:cs="Times New Roman"/>
            <w:sz w:val="36"/>
            <w:szCs w:val="36"/>
            <w:lang w:eastAsia="el-GR"/>
          </w:rPr>
          <w:t>ίρις</w:t>
        </w:r>
      </w:hyperlink>
      <w:r w:rsidRPr="00F274D2">
        <w:rPr>
          <w:rFonts w:ascii="Times New Roman" w:eastAsia="Times New Roman" w:hAnsi="Times New Roman" w:cs="Times New Roman"/>
          <w:sz w:val="36"/>
          <w:szCs w:val="36"/>
          <w:lang w:eastAsia="el-GR"/>
        </w:rPr>
        <w:t xml:space="preserve"> από τον </w:t>
      </w:r>
      <w:hyperlink r:id="rId13" w:tooltip="Ολλανδία" w:history="1">
        <w:r w:rsidRPr="00F274D2">
          <w:rPr>
            <w:rFonts w:ascii="Times New Roman" w:eastAsia="Times New Roman" w:hAnsi="Times New Roman" w:cs="Times New Roman"/>
            <w:sz w:val="36"/>
            <w:szCs w:val="36"/>
            <w:lang w:eastAsia="el-GR"/>
          </w:rPr>
          <w:t>Ολλανδό</w:t>
        </w:r>
      </w:hyperlink>
      <w:r w:rsidR="00AA6B0D" w:rsidRPr="00F274D2">
        <w:rPr>
          <w:rFonts w:ascii="Times New Roman" w:hAnsi="Times New Roman" w:cs="Times New Roman"/>
          <w:sz w:val="36"/>
          <w:szCs w:val="36"/>
        </w:rPr>
        <w:t xml:space="preserve"> </w:t>
      </w:r>
      <w:hyperlink r:id="rId14" w:tooltip="Ζωγραφική" w:history="1">
        <w:r w:rsidRPr="00F274D2">
          <w:rPr>
            <w:rFonts w:ascii="Times New Roman" w:eastAsia="Times New Roman" w:hAnsi="Times New Roman" w:cs="Times New Roman"/>
            <w:sz w:val="36"/>
            <w:szCs w:val="36"/>
            <w:lang w:eastAsia="el-GR"/>
          </w:rPr>
          <w:t>ζωγράφο</w:t>
        </w:r>
      </w:hyperlink>
      <w:r w:rsidR="00AA6B0D" w:rsidRPr="00F274D2">
        <w:rPr>
          <w:rFonts w:ascii="Times New Roman" w:hAnsi="Times New Roman" w:cs="Times New Roman"/>
          <w:sz w:val="36"/>
          <w:szCs w:val="36"/>
        </w:rPr>
        <w:t xml:space="preserve"> </w:t>
      </w:r>
      <w:hyperlink r:id="rId15" w:tooltip="Βίνσεντ βαν Γκογκ" w:history="1">
        <w:r w:rsidRPr="00F274D2">
          <w:rPr>
            <w:rFonts w:ascii="Times New Roman" w:eastAsia="Times New Roman" w:hAnsi="Times New Roman" w:cs="Times New Roman"/>
            <w:sz w:val="36"/>
            <w:szCs w:val="36"/>
            <w:lang w:eastAsia="el-GR"/>
          </w:rPr>
          <w:t>Βίνσεντ βαν Γκογκ</w:t>
        </w:r>
      </w:hyperlink>
      <w:r w:rsidRPr="00F274D2">
        <w:rPr>
          <w:rFonts w:ascii="Times New Roman" w:eastAsia="Times New Roman" w:hAnsi="Times New Roman" w:cs="Times New Roman"/>
          <w:sz w:val="36"/>
          <w:szCs w:val="36"/>
          <w:lang w:eastAsia="el-GR"/>
        </w:rPr>
        <w:t xml:space="preserve">. Ζωγράφισε τις </w:t>
      </w:r>
      <w:r w:rsidRPr="00F274D2">
        <w:rPr>
          <w:rFonts w:ascii="Times New Roman" w:eastAsia="Times New Roman" w:hAnsi="Times New Roman" w:cs="Times New Roman"/>
          <w:i/>
          <w:iCs/>
          <w:sz w:val="36"/>
          <w:szCs w:val="36"/>
          <w:lang w:eastAsia="el-GR"/>
        </w:rPr>
        <w:t>Ίριδες</w:t>
      </w:r>
      <w:r w:rsidRPr="00F274D2">
        <w:rPr>
          <w:rFonts w:ascii="Times New Roman" w:eastAsia="Times New Roman" w:hAnsi="Times New Roman" w:cs="Times New Roman"/>
          <w:sz w:val="36"/>
          <w:szCs w:val="36"/>
          <w:lang w:eastAsia="el-GR"/>
        </w:rPr>
        <w:t xml:space="preserve"> καθώς νοσηλευόταν στο άσυλο </w:t>
      </w:r>
      <w:r w:rsidRPr="00F274D2">
        <w:rPr>
          <w:rFonts w:ascii="Times New Roman" w:eastAsia="Times New Roman" w:hAnsi="Times New Roman" w:cs="Times New Roman"/>
          <w:i/>
          <w:iCs/>
          <w:sz w:val="36"/>
          <w:szCs w:val="36"/>
          <w:lang w:eastAsia="el-GR"/>
        </w:rPr>
        <w:t xml:space="preserve">Σεν Πωλ ντε </w:t>
      </w:r>
      <w:proofErr w:type="spellStart"/>
      <w:r w:rsidRPr="00F274D2">
        <w:rPr>
          <w:rFonts w:ascii="Times New Roman" w:eastAsia="Times New Roman" w:hAnsi="Times New Roman" w:cs="Times New Roman"/>
          <w:i/>
          <w:iCs/>
          <w:sz w:val="36"/>
          <w:szCs w:val="36"/>
          <w:lang w:eastAsia="el-GR"/>
        </w:rPr>
        <w:t>Μουζόλ</w:t>
      </w:r>
      <w:proofErr w:type="spellEnd"/>
      <w:r w:rsidRPr="00F274D2">
        <w:rPr>
          <w:rFonts w:ascii="Times New Roman" w:eastAsia="Times New Roman" w:hAnsi="Times New Roman" w:cs="Times New Roman"/>
          <w:sz w:val="36"/>
          <w:szCs w:val="36"/>
          <w:lang w:eastAsia="el-GR"/>
        </w:rPr>
        <w:t xml:space="preserve"> στην </w:t>
      </w:r>
      <w:r w:rsidRPr="00F274D2">
        <w:rPr>
          <w:rFonts w:ascii="Times New Roman" w:eastAsia="Times New Roman" w:hAnsi="Times New Roman" w:cs="Times New Roman"/>
          <w:i/>
          <w:iCs/>
          <w:sz w:val="36"/>
          <w:szCs w:val="36"/>
          <w:lang w:eastAsia="el-GR"/>
        </w:rPr>
        <w:t xml:space="preserve">Σεν </w:t>
      </w:r>
      <w:proofErr w:type="spellStart"/>
      <w:r w:rsidRPr="00F274D2">
        <w:rPr>
          <w:rFonts w:ascii="Times New Roman" w:eastAsia="Times New Roman" w:hAnsi="Times New Roman" w:cs="Times New Roman"/>
          <w:i/>
          <w:iCs/>
          <w:sz w:val="36"/>
          <w:szCs w:val="36"/>
          <w:lang w:eastAsia="el-GR"/>
        </w:rPr>
        <w:t>Ρεμί</w:t>
      </w:r>
      <w:proofErr w:type="spellEnd"/>
      <w:r w:rsidRPr="00F274D2">
        <w:rPr>
          <w:rFonts w:ascii="Times New Roman" w:eastAsia="Times New Roman" w:hAnsi="Times New Roman" w:cs="Times New Roman"/>
          <w:i/>
          <w:iCs/>
          <w:sz w:val="36"/>
          <w:szCs w:val="36"/>
          <w:lang w:eastAsia="el-GR"/>
        </w:rPr>
        <w:t xml:space="preserve"> ντε Προβάνς</w:t>
      </w:r>
      <w:r w:rsidRPr="00F274D2">
        <w:rPr>
          <w:rFonts w:ascii="Times New Roman" w:eastAsia="Times New Roman" w:hAnsi="Times New Roman" w:cs="Times New Roman"/>
          <w:sz w:val="36"/>
          <w:szCs w:val="36"/>
          <w:lang w:eastAsia="el-GR"/>
        </w:rPr>
        <w:t xml:space="preserve"> στη </w:t>
      </w:r>
      <w:hyperlink r:id="rId16" w:tooltip="Γαλλία" w:history="1">
        <w:r w:rsidRPr="00F274D2">
          <w:rPr>
            <w:rFonts w:ascii="Times New Roman" w:eastAsia="Times New Roman" w:hAnsi="Times New Roman" w:cs="Times New Roman"/>
            <w:sz w:val="36"/>
            <w:szCs w:val="36"/>
            <w:lang w:eastAsia="el-GR"/>
          </w:rPr>
          <w:t>Γαλλία</w:t>
        </w:r>
      </w:hyperlink>
      <w:r w:rsidRPr="00F274D2">
        <w:rPr>
          <w:rFonts w:ascii="Times New Roman" w:eastAsia="Times New Roman" w:hAnsi="Times New Roman" w:cs="Times New Roman"/>
          <w:sz w:val="36"/>
          <w:szCs w:val="36"/>
          <w:lang w:eastAsia="el-GR"/>
        </w:rPr>
        <w:t>, τον τελευταίο χρόνο πριν τον θάνατό του το 1890.</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lastRenderedPageBreak/>
        <w:t>Ζωγραφίστηκε πριν το πρώτο του επεισόδιο στο άσυλο. Υπολείπεται της μεγάλης έντασης που υπάρχει στα μετέπειτα έργα του. Ονόμαζε τον πίνακα «το αλεξικέραυνο για την ασθένειά μου», επειδή ένιωθε ότι θα μπορούσε να μην παρανοήσει, συνεχίζοντας να ζωγραφίζει.</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 xml:space="preserve">Ο πίνακας είναι επηρεασμένος από την </w:t>
      </w:r>
      <w:hyperlink r:id="rId17" w:tooltip="Ιαπωνία" w:history="1">
        <w:r w:rsidRPr="00F274D2">
          <w:rPr>
            <w:rFonts w:ascii="Times New Roman" w:eastAsia="Times New Roman" w:hAnsi="Times New Roman" w:cs="Times New Roman"/>
            <w:sz w:val="36"/>
            <w:szCs w:val="36"/>
            <w:lang w:eastAsia="el-GR"/>
          </w:rPr>
          <w:t>Ιαπωνική</w:t>
        </w:r>
      </w:hyperlink>
      <w:r w:rsidR="00AA6B0D" w:rsidRPr="00F274D2">
        <w:rPr>
          <w:rFonts w:ascii="Times New Roman" w:hAnsi="Times New Roman" w:cs="Times New Roman"/>
          <w:sz w:val="36"/>
          <w:szCs w:val="36"/>
        </w:rPr>
        <w:t xml:space="preserve"> </w:t>
      </w:r>
      <w:hyperlink r:id="rId18" w:tooltip="Ξυλογραφία" w:history="1">
        <w:r w:rsidRPr="00F274D2">
          <w:rPr>
            <w:rFonts w:ascii="Times New Roman" w:eastAsia="Times New Roman" w:hAnsi="Times New Roman" w:cs="Times New Roman"/>
            <w:sz w:val="36"/>
            <w:szCs w:val="36"/>
            <w:lang w:eastAsia="el-GR"/>
          </w:rPr>
          <w:t>ξυλογραφία</w:t>
        </w:r>
      </w:hyperlink>
      <w:r w:rsidR="00AA6B0D" w:rsidRPr="00F274D2">
        <w:rPr>
          <w:rFonts w:ascii="Times New Roman" w:hAnsi="Times New Roman" w:cs="Times New Roman"/>
          <w:sz w:val="36"/>
          <w:szCs w:val="36"/>
        </w:rPr>
        <w:t xml:space="preserve"> </w:t>
      </w:r>
      <w:hyperlink r:id="rId19" w:tooltip="Ukiyo-e (δεν έχει γραφτεί ακόμα)" w:history="1">
        <w:proofErr w:type="spellStart"/>
        <w:r w:rsidRPr="00F274D2">
          <w:rPr>
            <w:rFonts w:ascii="Times New Roman" w:eastAsia="Times New Roman" w:hAnsi="Times New Roman" w:cs="Times New Roman"/>
            <w:sz w:val="36"/>
            <w:szCs w:val="36"/>
            <w:lang w:eastAsia="el-GR"/>
          </w:rPr>
          <w:t>ukiyo</w:t>
        </w:r>
        <w:proofErr w:type="spellEnd"/>
        <w:r w:rsidRPr="00F274D2">
          <w:rPr>
            <w:rFonts w:ascii="Times New Roman" w:eastAsia="Times New Roman" w:hAnsi="Times New Roman" w:cs="Times New Roman"/>
            <w:sz w:val="36"/>
            <w:szCs w:val="36"/>
            <w:lang w:eastAsia="el-GR"/>
          </w:rPr>
          <w:t>-e</w:t>
        </w:r>
      </w:hyperlink>
      <w:r w:rsidRPr="00F274D2">
        <w:rPr>
          <w:rFonts w:ascii="Times New Roman" w:eastAsia="Times New Roman" w:hAnsi="Times New Roman" w:cs="Times New Roman"/>
          <w:sz w:val="36"/>
          <w:szCs w:val="36"/>
          <w:lang w:eastAsia="el-GR"/>
        </w:rPr>
        <w:t xml:space="preserve"> όπως και πολλά από τα έργα του καθώς και από εκείνα άλλων καλλιτεχνών της εποχής. Οι ομοιότητες βρίσκονται στα έντονα περιγράμματα, τις ασυνήθιστες γωνίες, όπως οι κοντινές, καθώς επίσης και το επίπεδο τοπικό χρώμα (που δεν απεικονίζεται σύμφωνα με πως πέφτει το φως).</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b/>
          <w:sz w:val="44"/>
          <w:szCs w:val="44"/>
          <w:lang w:eastAsia="el-GR"/>
        </w:rPr>
      </w:pPr>
      <w:r w:rsidRPr="00F274D2">
        <w:rPr>
          <w:rFonts w:ascii="Times New Roman" w:eastAsia="Times New Roman" w:hAnsi="Times New Roman" w:cs="Times New Roman"/>
          <w:b/>
          <w:sz w:val="44"/>
          <w:szCs w:val="44"/>
          <w:lang w:eastAsia="el-GR"/>
        </w:rPr>
        <w:t>3.</w:t>
      </w:r>
      <w:r w:rsidRPr="00F274D2">
        <w:rPr>
          <w:rFonts w:ascii="Times New Roman" w:eastAsia="Times New Roman" w:hAnsi="Times New Roman" w:cs="Times New Roman"/>
          <w:b/>
          <w:bCs/>
          <w:sz w:val="44"/>
          <w:szCs w:val="44"/>
          <w:lang w:eastAsia="el-GR"/>
        </w:rPr>
        <w:t xml:space="preserve">Υπνοδωμάτιο στην </w:t>
      </w:r>
      <w:r w:rsidR="00536F00" w:rsidRPr="00F274D2">
        <w:rPr>
          <w:rFonts w:ascii="Times New Roman" w:eastAsia="Times New Roman" w:hAnsi="Times New Roman" w:cs="Times New Roman"/>
          <w:b/>
          <w:bCs/>
          <w:sz w:val="44"/>
          <w:szCs w:val="44"/>
          <w:lang w:eastAsia="el-GR"/>
        </w:rPr>
        <w:t>Άρλ</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p>
    <w:p w:rsidR="00A6063A" w:rsidRPr="00F274D2" w:rsidRDefault="00AF7232"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noProof/>
          <w:sz w:val="36"/>
          <w:szCs w:val="36"/>
          <w:lang w:eastAsia="el-GR"/>
        </w:rPr>
        <w:drawing>
          <wp:anchor distT="0" distB="0" distL="114300" distR="114300" simplePos="0" relativeHeight="251660288" behindDoc="0" locked="0" layoutInCell="1" allowOverlap="1">
            <wp:simplePos x="0" y="0"/>
            <wp:positionH relativeFrom="margin">
              <wp:align>left</wp:align>
            </wp:positionH>
            <wp:positionV relativeFrom="paragraph">
              <wp:posOffset>13970</wp:posOffset>
            </wp:positionV>
            <wp:extent cx="2747645" cy="2181225"/>
            <wp:effectExtent l="0" t="0" r="0" b="952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8px-Vincent_van_Gogh_-_De_slaapkamer_-_Google_Art_Project.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7645" cy="2181225"/>
                    </a:xfrm>
                    <a:prstGeom prst="rect">
                      <a:avLst/>
                    </a:prstGeom>
                  </pic:spPr>
                </pic:pic>
              </a:graphicData>
            </a:graphic>
          </wp:anchor>
        </w:drawing>
      </w:r>
      <w:r w:rsidR="00A6063A" w:rsidRPr="00F274D2">
        <w:rPr>
          <w:rFonts w:ascii="Times New Roman" w:eastAsia="Times New Roman" w:hAnsi="Times New Roman" w:cs="Times New Roman"/>
          <w:sz w:val="36"/>
          <w:szCs w:val="36"/>
          <w:lang w:eastAsia="el-GR"/>
        </w:rPr>
        <w:t xml:space="preserve">Το </w:t>
      </w:r>
      <w:r w:rsidR="00A6063A" w:rsidRPr="00F274D2">
        <w:rPr>
          <w:rFonts w:ascii="Times New Roman" w:eastAsia="Times New Roman" w:hAnsi="Times New Roman" w:cs="Times New Roman"/>
          <w:bCs/>
          <w:sz w:val="36"/>
          <w:szCs w:val="36"/>
          <w:lang w:eastAsia="el-GR"/>
        </w:rPr>
        <w:t xml:space="preserve">Υπνοδωμάτιο στην </w:t>
      </w:r>
      <w:r w:rsidR="00536F00" w:rsidRPr="00F274D2">
        <w:rPr>
          <w:rFonts w:ascii="Times New Roman" w:eastAsia="Times New Roman" w:hAnsi="Times New Roman" w:cs="Times New Roman"/>
          <w:bCs/>
          <w:sz w:val="36"/>
          <w:szCs w:val="36"/>
          <w:lang w:eastAsia="el-GR"/>
        </w:rPr>
        <w:t>Άρλ</w:t>
      </w:r>
      <w:r w:rsidR="00A6063A" w:rsidRPr="00F274D2">
        <w:rPr>
          <w:rFonts w:ascii="Times New Roman" w:eastAsia="Times New Roman" w:hAnsi="Times New Roman" w:cs="Times New Roman"/>
          <w:sz w:val="36"/>
          <w:szCs w:val="36"/>
          <w:lang w:eastAsia="el-GR"/>
        </w:rPr>
        <w:t xml:space="preserve"> είναι ο τίτλος που έχει δοθεί σε καθέναν από τους τρεις παρόμοιους πίνακες του </w:t>
      </w:r>
      <w:hyperlink r:id="rId21" w:tooltip="19ος αιώνας" w:history="1">
        <w:r w:rsidR="00A6063A" w:rsidRPr="00F274D2">
          <w:rPr>
            <w:rFonts w:ascii="Times New Roman" w:eastAsia="Times New Roman" w:hAnsi="Times New Roman" w:cs="Times New Roman"/>
            <w:sz w:val="36"/>
            <w:szCs w:val="36"/>
            <w:u w:val="single"/>
            <w:lang w:eastAsia="el-GR"/>
          </w:rPr>
          <w:t>19ου αιώνα</w:t>
        </w:r>
      </w:hyperlink>
      <w:r w:rsidR="00A6063A" w:rsidRPr="00F274D2">
        <w:rPr>
          <w:rFonts w:ascii="Times New Roman" w:eastAsia="Times New Roman" w:hAnsi="Times New Roman" w:cs="Times New Roman"/>
          <w:sz w:val="36"/>
          <w:szCs w:val="36"/>
          <w:lang w:eastAsia="el-GR"/>
        </w:rPr>
        <w:t xml:space="preserve"> του </w:t>
      </w:r>
      <w:hyperlink r:id="rId22" w:tooltip="Ολλανδία" w:history="1">
        <w:r w:rsidR="00A6063A" w:rsidRPr="00F274D2">
          <w:rPr>
            <w:rFonts w:ascii="Times New Roman" w:eastAsia="Times New Roman" w:hAnsi="Times New Roman" w:cs="Times New Roman"/>
            <w:sz w:val="36"/>
            <w:szCs w:val="36"/>
            <w:u w:val="single"/>
            <w:lang w:eastAsia="el-GR"/>
          </w:rPr>
          <w:t>Ολλανδού</w:t>
        </w:r>
      </w:hyperlink>
      <w:r w:rsidR="00AA6B0D" w:rsidRPr="00F274D2">
        <w:rPr>
          <w:rFonts w:ascii="Times New Roman" w:hAnsi="Times New Roman" w:cs="Times New Roman"/>
          <w:sz w:val="36"/>
          <w:szCs w:val="36"/>
        </w:rPr>
        <w:t xml:space="preserve"> </w:t>
      </w:r>
      <w:hyperlink r:id="rId23" w:tooltip="Μετα-ιμπρεσιονισμός" w:history="1">
        <w:proofErr w:type="spellStart"/>
        <w:r w:rsidR="00A6063A" w:rsidRPr="00F274D2">
          <w:rPr>
            <w:rFonts w:ascii="Times New Roman" w:eastAsia="Times New Roman" w:hAnsi="Times New Roman" w:cs="Times New Roman"/>
            <w:sz w:val="36"/>
            <w:szCs w:val="36"/>
            <w:u w:val="single"/>
            <w:lang w:eastAsia="el-GR"/>
          </w:rPr>
          <w:t>μετα</w:t>
        </w:r>
        <w:proofErr w:type="spellEnd"/>
        <w:r w:rsidR="00A6063A" w:rsidRPr="00F274D2">
          <w:rPr>
            <w:rFonts w:ascii="Times New Roman" w:eastAsia="Times New Roman" w:hAnsi="Times New Roman" w:cs="Times New Roman"/>
            <w:sz w:val="36"/>
            <w:szCs w:val="36"/>
            <w:u w:val="single"/>
            <w:lang w:eastAsia="el-GR"/>
          </w:rPr>
          <w:t>-ιμπρεσιονιστή</w:t>
        </w:r>
      </w:hyperlink>
      <w:r w:rsidR="00AA6B0D" w:rsidRPr="00F274D2">
        <w:rPr>
          <w:rFonts w:ascii="Times New Roman" w:hAnsi="Times New Roman" w:cs="Times New Roman"/>
          <w:sz w:val="36"/>
          <w:szCs w:val="36"/>
        </w:rPr>
        <w:t xml:space="preserve"> </w:t>
      </w:r>
      <w:hyperlink r:id="rId24" w:tooltip="Ζωγραφική" w:history="1">
        <w:r w:rsidR="00A6063A" w:rsidRPr="00F274D2">
          <w:rPr>
            <w:rFonts w:ascii="Times New Roman" w:eastAsia="Times New Roman" w:hAnsi="Times New Roman" w:cs="Times New Roman"/>
            <w:sz w:val="36"/>
            <w:szCs w:val="36"/>
            <w:u w:val="single"/>
            <w:lang w:eastAsia="el-GR"/>
          </w:rPr>
          <w:t>ζωγράφου</w:t>
        </w:r>
      </w:hyperlink>
      <w:r w:rsidR="00AA6B0D" w:rsidRPr="00F274D2">
        <w:rPr>
          <w:rFonts w:ascii="Times New Roman" w:hAnsi="Times New Roman" w:cs="Times New Roman"/>
          <w:sz w:val="36"/>
          <w:szCs w:val="36"/>
        </w:rPr>
        <w:t xml:space="preserve"> </w:t>
      </w:r>
      <w:hyperlink r:id="rId25" w:tooltip="Βίνσεντ βαν Γκογκ" w:history="1">
        <w:r w:rsidR="00A6063A" w:rsidRPr="00F274D2">
          <w:rPr>
            <w:rFonts w:ascii="Times New Roman" w:eastAsia="Times New Roman" w:hAnsi="Times New Roman" w:cs="Times New Roman"/>
            <w:sz w:val="36"/>
            <w:szCs w:val="36"/>
            <w:u w:val="single"/>
            <w:lang w:eastAsia="el-GR"/>
          </w:rPr>
          <w:t>Βίνσεντ βαν Γκογκ</w:t>
        </w:r>
      </w:hyperlink>
      <w:r w:rsidR="00A6063A" w:rsidRPr="00F274D2">
        <w:rPr>
          <w:rFonts w:ascii="Times New Roman" w:eastAsia="Times New Roman" w:hAnsi="Times New Roman" w:cs="Times New Roman"/>
          <w:sz w:val="36"/>
          <w:szCs w:val="36"/>
          <w:lang w:eastAsia="el-GR"/>
        </w:rPr>
        <w:t>.</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 xml:space="preserve">Ο τίτλος που είχε δώσει ο ίδιος ο Βαν Γκογκ για αυτήν τη σύνθεση ήταν απλά </w:t>
      </w:r>
      <w:r w:rsidRPr="00F274D2">
        <w:rPr>
          <w:rFonts w:ascii="Times New Roman" w:eastAsia="Times New Roman" w:hAnsi="Times New Roman" w:cs="Times New Roman"/>
          <w:i/>
          <w:iCs/>
          <w:sz w:val="36"/>
          <w:szCs w:val="36"/>
          <w:lang w:eastAsia="el-GR"/>
        </w:rPr>
        <w:t>Το Υπνοδωμάτιο</w:t>
      </w:r>
      <w:r w:rsidRPr="00F274D2">
        <w:rPr>
          <w:rFonts w:ascii="Times New Roman" w:eastAsia="Times New Roman" w:hAnsi="Times New Roman" w:cs="Times New Roman"/>
          <w:sz w:val="36"/>
          <w:szCs w:val="36"/>
          <w:lang w:eastAsia="el-GR"/>
        </w:rPr>
        <w:t xml:space="preserve"> </w:t>
      </w:r>
      <w:r w:rsidR="00AA6B0D" w:rsidRPr="00F274D2">
        <w:rPr>
          <w:rFonts w:ascii="Times New Roman" w:eastAsia="Times New Roman" w:hAnsi="Times New Roman" w:cs="Times New Roman"/>
          <w:sz w:val="36"/>
          <w:szCs w:val="36"/>
          <w:lang w:eastAsia="el-GR"/>
        </w:rPr>
        <w:t>.</w:t>
      </w:r>
      <w:r w:rsidRPr="00F274D2">
        <w:rPr>
          <w:rFonts w:ascii="Times New Roman" w:eastAsia="Times New Roman" w:hAnsi="Times New Roman" w:cs="Times New Roman"/>
          <w:sz w:val="36"/>
          <w:szCs w:val="36"/>
          <w:lang w:eastAsia="el-GR"/>
        </w:rPr>
        <w:t>Οι τρεις αυθεντικές εκδοχές που περιγράφονται στις επιστολές του, διακρίνονται εύκολα μεταξύ τους από τις εικόνες στον τοίχο προς τα δεξιά.</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Ο πίνακας απεικονίζει το υπνοδωμάτιο του Βαν Γκογκ στον αριθμό 2 της πλατείας</w:t>
      </w:r>
      <w:r w:rsidR="00EA6990" w:rsidRPr="00F274D2">
        <w:rPr>
          <w:rFonts w:ascii="Times New Roman" w:eastAsia="Times New Roman" w:hAnsi="Times New Roman" w:cs="Times New Roman"/>
          <w:sz w:val="36"/>
          <w:szCs w:val="36"/>
          <w:lang w:eastAsia="el-GR"/>
        </w:rPr>
        <w:t xml:space="preserve"> </w:t>
      </w:r>
      <w:r w:rsidRPr="00F274D2">
        <w:rPr>
          <w:rFonts w:ascii="Times New Roman" w:eastAsia="Times New Roman" w:hAnsi="Times New Roman" w:cs="Times New Roman"/>
          <w:sz w:val="36"/>
          <w:szCs w:val="36"/>
          <w:lang w:eastAsia="el-GR"/>
        </w:rPr>
        <w:t xml:space="preserve"> </w:t>
      </w:r>
      <w:proofErr w:type="spellStart"/>
      <w:r w:rsidRPr="00F274D2">
        <w:rPr>
          <w:rFonts w:ascii="Times New Roman" w:eastAsia="Times New Roman" w:hAnsi="Times New Roman" w:cs="Times New Roman"/>
          <w:sz w:val="36"/>
          <w:szCs w:val="36"/>
          <w:lang w:eastAsia="el-GR"/>
        </w:rPr>
        <w:t>Lamartine</w:t>
      </w:r>
      <w:proofErr w:type="spellEnd"/>
      <w:r w:rsidRPr="00F274D2">
        <w:rPr>
          <w:rFonts w:ascii="Times New Roman" w:eastAsia="Times New Roman" w:hAnsi="Times New Roman" w:cs="Times New Roman"/>
          <w:sz w:val="36"/>
          <w:szCs w:val="36"/>
          <w:lang w:eastAsia="el-GR"/>
        </w:rPr>
        <w:t xml:space="preserve"> στην </w:t>
      </w:r>
      <w:hyperlink r:id="rId26" w:tooltip="Αρλ" w:history="1">
        <w:proofErr w:type="spellStart"/>
        <w:r w:rsidRPr="00F274D2">
          <w:rPr>
            <w:rFonts w:ascii="Times New Roman" w:eastAsia="Times New Roman" w:hAnsi="Times New Roman" w:cs="Times New Roman"/>
            <w:sz w:val="36"/>
            <w:szCs w:val="36"/>
            <w:u w:val="single"/>
            <w:lang w:eastAsia="el-GR"/>
          </w:rPr>
          <w:t>Αρλ</w:t>
        </w:r>
        <w:proofErr w:type="spellEnd"/>
      </w:hyperlink>
      <w:r w:rsidRPr="00F274D2">
        <w:rPr>
          <w:rFonts w:ascii="Times New Roman" w:eastAsia="Times New Roman" w:hAnsi="Times New Roman" w:cs="Times New Roman"/>
          <w:sz w:val="36"/>
          <w:szCs w:val="36"/>
          <w:lang w:eastAsia="el-GR"/>
        </w:rPr>
        <w:t xml:space="preserve">, στο </w:t>
      </w:r>
      <w:r w:rsidRPr="00F274D2">
        <w:rPr>
          <w:rFonts w:ascii="Times New Roman" w:eastAsia="Times New Roman" w:hAnsi="Times New Roman" w:cs="Times New Roman"/>
          <w:sz w:val="36"/>
          <w:szCs w:val="36"/>
          <w:lang w:eastAsia="el-GR"/>
        </w:rPr>
        <w:lastRenderedPageBreak/>
        <w:t xml:space="preserve">οίκημα που ήταν γνωστό σαν το </w:t>
      </w:r>
      <w:hyperlink r:id="rId27" w:tooltip="Κίτρινο Σπίτι" w:history="1">
        <w:r w:rsidRPr="00F274D2">
          <w:rPr>
            <w:rFonts w:ascii="Times New Roman" w:eastAsia="Times New Roman" w:hAnsi="Times New Roman" w:cs="Times New Roman"/>
            <w:i/>
            <w:iCs/>
            <w:sz w:val="36"/>
            <w:szCs w:val="36"/>
            <w:u w:val="single"/>
            <w:lang w:eastAsia="el-GR"/>
          </w:rPr>
          <w:t>Κίτρινο Σπίτι</w:t>
        </w:r>
      </w:hyperlink>
      <w:r w:rsidRPr="00F274D2">
        <w:rPr>
          <w:rFonts w:ascii="Times New Roman" w:eastAsia="Times New Roman" w:hAnsi="Times New Roman" w:cs="Times New Roman"/>
          <w:sz w:val="36"/>
          <w:szCs w:val="36"/>
          <w:lang w:eastAsia="el-GR"/>
        </w:rPr>
        <w:t xml:space="preserve">. Η πόρτα προς τα δεξιά άνοιγε στον επάνω όροφο και το κλιμακοστάσιο, η πόρτα προς τα αριστερά ήταν αυτή του δωματίου των ξένων που είχε ετοιμάσει ο Βαν Γκογκ για τον </w:t>
      </w:r>
      <w:proofErr w:type="spellStart"/>
      <w:r w:rsidRPr="00F274D2">
        <w:rPr>
          <w:rFonts w:ascii="Times New Roman" w:eastAsia="Times New Roman" w:hAnsi="Times New Roman" w:cs="Times New Roman"/>
          <w:sz w:val="36"/>
          <w:szCs w:val="36"/>
          <w:lang w:eastAsia="el-GR"/>
        </w:rPr>
        <w:t>Γκωγκέν</w:t>
      </w:r>
      <w:proofErr w:type="spellEnd"/>
      <w:r w:rsidRPr="00F274D2">
        <w:rPr>
          <w:rFonts w:ascii="Times New Roman" w:eastAsia="Times New Roman" w:hAnsi="Times New Roman" w:cs="Times New Roman"/>
          <w:sz w:val="36"/>
          <w:szCs w:val="36"/>
          <w:lang w:eastAsia="el-GR"/>
        </w:rPr>
        <w:t xml:space="preserve">. Το παράθυρο στον μπροστινό τοίχο είχε θέα προς την πλατεία </w:t>
      </w:r>
      <w:proofErr w:type="spellStart"/>
      <w:r w:rsidRPr="00F274D2">
        <w:rPr>
          <w:rFonts w:ascii="Times New Roman" w:eastAsia="Times New Roman" w:hAnsi="Times New Roman" w:cs="Times New Roman"/>
          <w:sz w:val="36"/>
          <w:szCs w:val="36"/>
          <w:lang w:eastAsia="el-GR"/>
        </w:rPr>
        <w:t>Λαμαρτίνου</w:t>
      </w:r>
      <w:proofErr w:type="spellEnd"/>
      <w:r w:rsidRPr="00F274D2">
        <w:rPr>
          <w:rFonts w:ascii="Times New Roman" w:eastAsia="Times New Roman" w:hAnsi="Times New Roman" w:cs="Times New Roman"/>
          <w:sz w:val="36"/>
          <w:szCs w:val="36"/>
          <w:lang w:eastAsia="el-GR"/>
        </w:rPr>
        <w:t xml:space="preserve"> και τους δημόσιους κήπους της. Το δωμάτιο δεν ήταν </w:t>
      </w:r>
      <w:hyperlink r:id="rId28" w:tooltip="Ορθογώνιο" w:history="1">
        <w:r w:rsidRPr="00F274D2">
          <w:rPr>
            <w:rFonts w:ascii="Times New Roman" w:eastAsia="Times New Roman" w:hAnsi="Times New Roman" w:cs="Times New Roman"/>
            <w:sz w:val="36"/>
            <w:szCs w:val="36"/>
            <w:u w:val="single"/>
            <w:lang w:eastAsia="el-GR"/>
          </w:rPr>
          <w:t>ορθογώνιο</w:t>
        </w:r>
      </w:hyperlink>
      <w:r w:rsidRPr="00F274D2">
        <w:rPr>
          <w:rFonts w:ascii="Times New Roman" w:eastAsia="Times New Roman" w:hAnsi="Times New Roman" w:cs="Times New Roman"/>
          <w:sz w:val="36"/>
          <w:szCs w:val="36"/>
          <w:lang w:eastAsia="el-GR"/>
        </w:rPr>
        <w:t xml:space="preserve">, αλλά </w:t>
      </w:r>
      <w:hyperlink r:id="rId29" w:tooltip="Τραπέζιο" w:history="1">
        <w:r w:rsidRPr="00F274D2">
          <w:rPr>
            <w:rFonts w:ascii="Times New Roman" w:eastAsia="Times New Roman" w:hAnsi="Times New Roman" w:cs="Times New Roman"/>
            <w:sz w:val="36"/>
            <w:szCs w:val="36"/>
            <w:u w:val="single"/>
            <w:lang w:eastAsia="el-GR"/>
          </w:rPr>
          <w:t>τραπεζοειδές</w:t>
        </w:r>
      </w:hyperlink>
      <w:r w:rsidRPr="00F274D2">
        <w:rPr>
          <w:rFonts w:ascii="Times New Roman" w:eastAsia="Times New Roman" w:hAnsi="Times New Roman" w:cs="Times New Roman"/>
          <w:sz w:val="36"/>
          <w:szCs w:val="36"/>
          <w:lang w:eastAsia="el-GR"/>
        </w:rPr>
        <w:t xml:space="preserve"> με μία αμβλεία γωνία στην αριστερή γωνία του εμπρόσθιου τοιχώματος και μία οξεία γωνία στα δεξιά</w:t>
      </w:r>
      <w:r w:rsidR="00EA6990" w:rsidRPr="00F274D2">
        <w:rPr>
          <w:rFonts w:ascii="Times New Roman" w:eastAsia="Times New Roman" w:hAnsi="Times New Roman" w:cs="Times New Roman"/>
          <w:sz w:val="36"/>
          <w:szCs w:val="36"/>
          <w:lang w:eastAsia="el-GR"/>
        </w:rPr>
        <w:t>.</w:t>
      </w:r>
      <w:r w:rsidRPr="00F274D2">
        <w:rPr>
          <w:rFonts w:ascii="Times New Roman" w:eastAsia="Times New Roman" w:hAnsi="Times New Roman" w:cs="Times New Roman"/>
          <w:sz w:val="36"/>
          <w:szCs w:val="36"/>
          <w:u w:val="single"/>
          <w:vertAlign w:val="superscript"/>
          <w:lang w:eastAsia="el-GR"/>
        </w:rPr>
        <w:t>[</w:t>
      </w:r>
      <w:r w:rsidR="00EA6990" w:rsidRPr="00F274D2">
        <w:rPr>
          <w:rFonts w:ascii="Times New Roman" w:eastAsia="Times New Roman" w:hAnsi="Times New Roman" w:cs="Times New Roman"/>
          <w:sz w:val="36"/>
          <w:szCs w:val="36"/>
          <w:lang w:eastAsia="el-GR"/>
        </w:rPr>
        <w:t xml:space="preserve"> </w:t>
      </w:r>
      <w:r w:rsidRPr="00F274D2">
        <w:rPr>
          <w:rFonts w:ascii="Times New Roman" w:eastAsia="Times New Roman" w:hAnsi="Times New Roman" w:cs="Times New Roman"/>
          <w:sz w:val="36"/>
          <w:szCs w:val="36"/>
          <w:lang w:eastAsia="el-GR"/>
        </w:rPr>
        <w:t xml:space="preserve"> Τον Βαν Γκογκ προφανώς δεν τον απασχολούσε πολύ αυτό το πρόβλημα, απλά ανέφερε ότι υπήρχε μια γωνιά.</w:t>
      </w:r>
    </w:p>
    <w:p w:rsidR="00EA6990"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Ο Βαν Γκογκ φιλοξενούσε έναν φίλο του εκεί. Ως εκ τούτου, αυτός ο πίνακας ήταν ένα δώρο γι' αυτόν. Παρατηρώντας με προσοχή, διαπιστώνουμε πως κάθε πράγμα παρατίθεται σε ζεύγη. Για παράδειγμα, υπάρχουν δύο μαξιλάρια, δύο καρέκλες κ.λπ.</w:t>
      </w:r>
      <w:r w:rsidR="00EA6990" w:rsidRPr="00F274D2">
        <w:rPr>
          <w:rFonts w:ascii="Times New Roman" w:eastAsia="Times New Roman" w:hAnsi="Times New Roman" w:cs="Times New Roman"/>
          <w:sz w:val="36"/>
          <w:szCs w:val="36"/>
          <w:lang w:eastAsia="el-GR"/>
        </w:rPr>
        <w:t xml:space="preserve">                                 </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p>
    <w:p w:rsidR="00A6063A" w:rsidRPr="00F274D2" w:rsidRDefault="00A6063A" w:rsidP="00A6063A">
      <w:pPr>
        <w:spacing w:before="100" w:beforeAutospacing="1" w:after="100" w:afterAutospacing="1" w:line="240" w:lineRule="auto"/>
        <w:rPr>
          <w:rFonts w:ascii="Times New Roman" w:eastAsia="Times New Roman" w:hAnsi="Times New Roman" w:cs="Times New Roman"/>
          <w:b/>
          <w:sz w:val="44"/>
          <w:szCs w:val="44"/>
          <w:lang w:eastAsia="el-GR"/>
        </w:rPr>
      </w:pPr>
      <w:r w:rsidRPr="00F274D2">
        <w:rPr>
          <w:rFonts w:ascii="Times New Roman" w:eastAsia="Times New Roman" w:hAnsi="Times New Roman" w:cs="Times New Roman"/>
          <w:b/>
          <w:sz w:val="44"/>
          <w:szCs w:val="44"/>
          <w:lang w:eastAsia="el-GR"/>
        </w:rPr>
        <w:t>4.</w:t>
      </w:r>
      <w:r w:rsidRPr="00F274D2">
        <w:rPr>
          <w:rFonts w:ascii="Times New Roman" w:eastAsia="Times New Roman" w:hAnsi="Times New Roman" w:cs="Times New Roman"/>
          <w:b/>
          <w:bCs/>
          <w:sz w:val="44"/>
          <w:szCs w:val="44"/>
          <w:lang w:eastAsia="el-GR"/>
        </w:rPr>
        <w:t xml:space="preserve">Πράσινα </w:t>
      </w:r>
      <w:proofErr w:type="spellStart"/>
      <w:r w:rsidRPr="00F274D2">
        <w:rPr>
          <w:rFonts w:ascii="Times New Roman" w:eastAsia="Times New Roman" w:hAnsi="Times New Roman" w:cs="Times New Roman"/>
          <w:b/>
          <w:bCs/>
          <w:sz w:val="44"/>
          <w:szCs w:val="44"/>
          <w:lang w:eastAsia="el-GR"/>
        </w:rPr>
        <w:t>σταροχώραφα</w:t>
      </w:r>
      <w:proofErr w:type="spellEnd"/>
      <w:r w:rsidRPr="00F274D2">
        <w:rPr>
          <w:rFonts w:ascii="Times New Roman" w:eastAsia="Times New Roman" w:hAnsi="Times New Roman" w:cs="Times New Roman"/>
          <w:b/>
          <w:bCs/>
          <w:sz w:val="44"/>
          <w:szCs w:val="44"/>
          <w:lang w:eastAsia="el-GR"/>
        </w:rPr>
        <w:t xml:space="preserve"> με κυπαρίσσια</w:t>
      </w:r>
    </w:p>
    <w:p w:rsidR="00A6063A" w:rsidRPr="00F274D2" w:rsidRDefault="00AF7232"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noProof/>
          <w:sz w:val="36"/>
          <w:szCs w:val="36"/>
          <w:lang w:eastAsia="el-GR"/>
        </w:rPr>
        <w:drawing>
          <wp:anchor distT="0" distB="0" distL="114300" distR="114300" simplePos="0" relativeHeight="251661312" behindDoc="0" locked="0" layoutInCell="1" allowOverlap="1">
            <wp:simplePos x="0" y="0"/>
            <wp:positionH relativeFrom="margin">
              <wp:posOffset>-19050</wp:posOffset>
            </wp:positionH>
            <wp:positionV relativeFrom="paragraph">
              <wp:posOffset>734060</wp:posOffset>
            </wp:positionV>
            <wp:extent cx="2842105" cy="2330526"/>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ncent_van_Gogh_-_Green_Field_-_Google_Art_Project.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2105" cy="2330526"/>
                    </a:xfrm>
                    <a:prstGeom prst="rect">
                      <a:avLst/>
                    </a:prstGeom>
                  </pic:spPr>
                </pic:pic>
              </a:graphicData>
            </a:graphic>
          </wp:anchor>
        </w:drawing>
      </w:r>
      <w:r w:rsidR="00A6063A" w:rsidRPr="00F274D2">
        <w:rPr>
          <w:rFonts w:ascii="Times New Roman" w:eastAsia="Times New Roman" w:hAnsi="Times New Roman" w:cs="Times New Roman"/>
          <w:sz w:val="36"/>
          <w:szCs w:val="36"/>
          <w:lang w:eastAsia="el-GR"/>
        </w:rPr>
        <w:t xml:space="preserve">Το έργο </w:t>
      </w:r>
      <w:r w:rsidR="00A6063A" w:rsidRPr="00F274D2">
        <w:rPr>
          <w:rFonts w:ascii="Times New Roman" w:eastAsia="Times New Roman" w:hAnsi="Times New Roman" w:cs="Times New Roman"/>
          <w:b/>
          <w:bCs/>
          <w:sz w:val="36"/>
          <w:szCs w:val="36"/>
          <w:lang w:eastAsia="el-GR"/>
        </w:rPr>
        <w:t xml:space="preserve">Πράσινα </w:t>
      </w:r>
      <w:proofErr w:type="spellStart"/>
      <w:r w:rsidR="00A6063A" w:rsidRPr="00F274D2">
        <w:rPr>
          <w:rFonts w:ascii="Times New Roman" w:eastAsia="Times New Roman" w:hAnsi="Times New Roman" w:cs="Times New Roman"/>
          <w:b/>
          <w:bCs/>
          <w:sz w:val="36"/>
          <w:szCs w:val="36"/>
          <w:lang w:eastAsia="el-GR"/>
        </w:rPr>
        <w:t>σταροχώραφα</w:t>
      </w:r>
      <w:proofErr w:type="spellEnd"/>
      <w:r w:rsidR="00A6063A" w:rsidRPr="00F274D2">
        <w:rPr>
          <w:rFonts w:ascii="Times New Roman" w:eastAsia="Times New Roman" w:hAnsi="Times New Roman" w:cs="Times New Roman"/>
          <w:b/>
          <w:bCs/>
          <w:sz w:val="36"/>
          <w:szCs w:val="36"/>
          <w:lang w:eastAsia="el-GR"/>
        </w:rPr>
        <w:t xml:space="preserve"> με κυπαρίσσια</w:t>
      </w:r>
      <w:r w:rsidR="00A6063A" w:rsidRPr="00F274D2">
        <w:rPr>
          <w:rFonts w:ascii="Times New Roman" w:eastAsia="Times New Roman" w:hAnsi="Times New Roman" w:cs="Times New Roman"/>
          <w:sz w:val="36"/>
          <w:szCs w:val="36"/>
          <w:lang w:eastAsia="el-GR"/>
        </w:rPr>
        <w:t xml:space="preserve"> </w:t>
      </w:r>
      <w:r w:rsidR="00AA6B0D" w:rsidRPr="00F274D2">
        <w:rPr>
          <w:rFonts w:ascii="Times New Roman" w:eastAsia="Times New Roman" w:hAnsi="Times New Roman" w:cs="Times New Roman"/>
          <w:sz w:val="36"/>
          <w:szCs w:val="36"/>
          <w:lang w:eastAsia="el-GR"/>
        </w:rPr>
        <w:t xml:space="preserve"> </w:t>
      </w:r>
      <w:r w:rsidR="00A6063A" w:rsidRPr="00F274D2">
        <w:rPr>
          <w:rFonts w:ascii="Times New Roman" w:eastAsia="Times New Roman" w:hAnsi="Times New Roman" w:cs="Times New Roman"/>
          <w:sz w:val="36"/>
          <w:szCs w:val="36"/>
          <w:lang w:eastAsia="el-GR"/>
        </w:rPr>
        <w:t xml:space="preserve">είναι μια </w:t>
      </w:r>
      <w:hyperlink r:id="rId31" w:tooltip="Ελαιογραφία" w:history="1">
        <w:r w:rsidR="00A6063A" w:rsidRPr="00F274D2">
          <w:rPr>
            <w:rFonts w:ascii="Times New Roman" w:eastAsia="Times New Roman" w:hAnsi="Times New Roman" w:cs="Times New Roman"/>
            <w:sz w:val="36"/>
            <w:szCs w:val="36"/>
            <w:u w:val="single"/>
            <w:lang w:eastAsia="el-GR"/>
          </w:rPr>
          <w:t>ελαιογραφία</w:t>
        </w:r>
      </w:hyperlink>
      <w:r w:rsidR="00A6063A" w:rsidRPr="00F274D2">
        <w:rPr>
          <w:rFonts w:ascii="Times New Roman" w:eastAsia="Times New Roman" w:hAnsi="Times New Roman" w:cs="Times New Roman"/>
          <w:sz w:val="36"/>
          <w:szCs w:val="36"/>
          <w:lang w:eastAsia="el-GR"/>
        </w:rPr>
        <w:t xml:space="preserve"> σε </w:t>
      </w:r>
      <w:hyperlink r:id="rId32" w:tooltip="Καμβάς" w:history="1">
        <w:r w:rsidR="00A6063A" w:rsidRPr="00F274D2">
          <w:rPr>
            <w:rFonts w:ascii="Times New Roman" w:eastAsia="Times New Roman" w:hAnsi="Times New Roman" w:cs="Times New Roman"/>
            <w:sz w:val="36"/>
            <w:szCs w:val="36"/>
            <w:u w:val="single"/>
            <w:lang w:eastAsia="el-GR"/>
          </w:rPr>
          <w:t>καμβά</w:t>
        </w:r>
      </w:hyperlink>
      <w:r w:rsidR="00A6063A" w:rsidRPr="00F274D2">
        <w:rPr>
          <w:rFonts w:ascii="Times New Roman" w:eastAsia="Times New Roman" w:hAnsi="Times New Roman" w:cs="Times New Roman"/>
          <w:sz w:val="36"/>
          <w:szCs w:val="36"/>
          <w:lang w:eastAsia="el-GR"/>
        </w:rPr>
        <w:t xml:space="preserve"> του </w:t>
      </w:r>
      <w:hyperlink r:id="rId33" w:tooltip="Ολλανδία" w:history="1">
        <w:r w:rsidR="00A6063A" w:rsidRPr="00F274D2">
          <w:rPr>
            <w:rFonts w:ascii="Times New Roman" w:eastAsia="Times New Roman" w:hAnsi="Times New Roman" w:cs="Times New Roman"/>
            <w:sz w:val="36"/>
            <w:szCs w:val="36"/>
            <w:u w:val="single"/>
            <w:lang w:eastAsia="el-GR"/>
          </w:rPr>
          <w:t>Ολλανδού</w:t>
        </w:r>
      </w:hyperlink>
      <w:r w:rsidR="00AA6B0D" w:rsidRPr="00F274D2">
        <w:rPr>
          <w:rFonts w:ascii="Times New Roman" w:hAnsi="Times New Roman" w:cs="Times New Roman"/>
          <w:sz w:val="36"/>
          <w:szCs w:val="36"/>
        </w:rPr>
        <w:t xml:space="preserve"> </w:t>
      </w:r>
      <w:hyperlink r:id="rId34" w:tooltip="Μεταϊμπρεσιονισμός" w:history="1">
        <w:proofErr w:type="spellStart"/>
        <w:r w:rsidR="00A6063A" w:rsidRPr="00F274D2">
          <w:rPr>
            <w:rFonts w:ascii="Times New Roman" w:eastAsia="Times New Roman" w:hAnsi="Times New Roman" w:cs="Times New Roman"/>
            <w:sz w:val="36"/>
            <w:szCs w:val="36"/>
            <w:u w:val="single"/>
            <w:lang w:eastAsia="el-GR"/>
          </w:rPr>
          <w:t>μετα</w:t>
        </w:r>
        <w:proofErr w:type="spellEnd"/>
        <w:r w:rsidR="00A6063A" w:rsidRPr="00F274D2">
          <w:rPr>
            <w:rFonts w:ascii="Times New Roman" w:eastAsia="Times New Roman" w:hAnsi="Times New Roman" w:cs="Times New Roman"/>
            <w:sz w:val="36"/>
            <w:szCs w:val="36"/>
            <w:u w:val="single"/>
            <w:lang w:eastAsia="el-GR"/>
          </w:rPr>
          <w:t>-ιμπρεσιονιστή</w:t>
        </w:r>
      </w:hyperlink>
      <w:r w:rsidR="00AA6B0D" w:rsidRPr="00F274D2">
        <w:rPr>
          <w:rFonts w:ascii="Times New Roman" w:hAnsi="Times New Roman" w:cs="Times New Roman"/>
          <w:sz w:val="36"/>
          <w:szCs w:val="36"/>
        </w:rPr>
        <w:t xml:space="preserve"> </w:t>
      </w:r>
      <w:hyperlink r:id="rId35" w:tooltip="Βίνσεντ βαν Γκογκ" w:history="1">
        <w:r w:rsidR="00A6063A" w:rsidRPr="00F274D2">
          <w:rPr>
            <w:rFonts w:ascii="Times New Roman" w:eastAsia="Times New Roman" w:hAnsi="Times New Roman" w:cs="Times New Roman"/>
            <w:sz w:val="36"/>
            <w:szCs w:val="36"/>
            <w:u w:val="single"/>
            <w:lang w:eastAsia="el-GR"/>
          </w:rPr>
          <w:t>Βίνσεντ βαν Γκογκ</w:t>
        </w:r>
      </w:hyperlink>
      <w:r w:rsidR="00A6063A" w:rsidRPr="00F274D2">
        <w:rPr>
          <w:rFonts w:ascii="Times New Roman" w:eastAsia="Times New Roman" w:hAnsi="Times New Roman" w:cs="Times New Roman"/>
          <w:sz w:val="36"/>
          <w:szCs w:val="36"/>
          <w:lang w:eastAsia="el-GR"/>
        </w:rPr>
        <w:t xml:space="preserve">. Ολοκληρώθηκε το 1889, ενώ ο Βαν Γκογκ είχε εγκλειστεί οικειοθελώς στο άσυλο του Αγίου Παύλου κοντά στο </w:t>
      </w:r>
      <w:hyperlink r:id="rId36" w:tooltip="Σεν Ρεμί (δεν έχει γραφτεί ακόμα)" w:history="1">
        <w:r w:rsidR="00A6063A" w:rsidRPr="00F274D2">
          <w:rPr>
            <w:rFonts w:ascii="Times New Roman" w:eastAsia="Times New Roman" w:hAnsi="Times New Roman" w:cs="Times New Roman"/>
            <w:sz w:val="36"/>
            <w:szCs w:val="36"/>
            <w:u w:val="single"/>
            <w:lang w:eastAsia="el-GR"/>
          </w:rPr>
          <w:t xml:space="preserve">Σεν </w:t>
        </w:r>
        <w:proofErr w:type="spellStart"/>
        <w:r w:rsidR="00A6063A" w:rsidRPr="00F274D2">
          <w:rPr>
            <w:rFonts w:ascii="Times New Roman" w:eastAsia="Times New Roman" w:hAnsi="Times New Roman" w:cs="Times New Roman"/>
            <w:sz w:val="36"/>
            <w:szCs w:val="36"/>
            <w:u w:val="single"/>
            <w:lang w:eastAsia="el-GR"/>
          </w:rPr>
          <w:t>Ρεμί</w:t>
        </w:r>
        <w:proofErr w:type="spellEnd"/>
      </w:hyperlink>
      <w:r w:rsidR="00A6063A" w:rsidRPr="00F274D2">
        <w:rPr>
          <w:rFonts w:ascii="Times New Roman" w:eastAsia="Times New Roman" w:hAnsi="Times New Roman" w:cs="Times New Roman"/>
          <w:sz w:val="36"/>
          <w:szCs w:val="36"/>
          <w:lang w:eastAsia="el-GR"/>
        </w:rPr>
        <w:t xml:space="preserve"> στην </w:t>
      </w:r>
      <w:hyperlink r:id="rId37" w:tooltip="Προβηγκία" w:history="1">
        <w:r w:rsidR="00A6063A" w:rsidRPr="00F274D2">
          <w:rPr>
            <w:rFonts w:ascii="Times New Roman" w:eastAsia="Times New Roman" w:hAnsi="Times New Roman" w:cs="Times New Roman"/>
            <w:sz w:val="36"/>
            <w:szCs w:val="36"/>
            <w:u w:val="single"/>
            <w:lang w:eastAsia="el-GR"/>
          </w:rPr>
          <w:t>Προβηγκία</w:t>
        </w:r>
      </w:hyperlink>
      <w:r w:rsidR="00A6063A" w:rsidRPr="00F274D2">
        <w:rPr>
          <w:rFonts w:ascii="Times New Roman" w:eastAsia="Times New Roman" w:hAnsi="Times New Roman" w:cs="Times New Roman"/>
          <w:sz w:val="36"/>
          <w:szCs w:val="36"/>
          <w:lang w:eastAsia="el-GR"/>
        </w:rPr>
        <w:t xml:space="preserve">. Αρκετοί πίνακες με </w:t>
      </w:r>
      <w:hyperlink r:id="rId38" w:tooltip="Σιταροχώραφα με Κυπαρίσσια (δεν έχει γραφτεί ακόμα)" w:history="1">
        <w:proofErr w:type="spellStart"/>
        <w:r w:rsidR="00A6063A" w:rsidRPr="00F274D2">
          <w:rPr>
            <w:rFonts w:ascii="Times New Roman" w:eastAsia="Times New Roman" w:hAnsi="Times New Roman" w:cs="Times New Roman"/>
            <w:sz w:val="36"/>
            <w:szCs w:val="36"/>
            <w:u w:val="single"/>
            <w:lang w:eastAsia="el-GR"/>
          </w:rPr>
          <w:t>σιταροχώραφα</w:t>
        </w:r>
        <w:proofErr w:type="spellEnd"/>
        <w:r w:rsidR="00A6063A" w:rsidRPr="00F274D2">
          <w:rPr>
            <w:rFonts w:ascii="Times New Roman" w:eastAsia="Times New Roman" w:hAnsi="Times New Roman" w:cs="Times New Roman"/>
            <w:sz w:val="36"/>
            <w:szCs w:val="36"/>
            <w:u w:val="single"/>
            <w:lang w:eastAsia="el-GR"/>
          </w:rPr>
          <w:t xml:space="preserve"> με </w:t>
        </w:r>
        <w:r w:rsidR="00A6063A" w:rsidRPr="00F274D2">
          <w:rPr>
            <w:rFonts w:ascii="Times New Roman" w:eastAsia="Times New Roman" w:hAnsi="Times New Roman" w:cs="Times New Roman"/>
            <w:sz w:val="36"/>
            <w:szCs w:val="36"/>
            <w:u w:val="single"/>
            <w:lang w:eastAsia="el-GR"/>
          </w:rPr>
          <w:lastRenderedPageBreak/>
          <w:t>κυπαρίσσια</w:t>
        </w:r>
      </w:hyperlink>
      <w:r w:rsidR="00A6063A" w:rsidRPr="00F274D2">
        <w:rPr>
          <w:rFonts w:ascii="Times New Roman" w:eastAsia="Times New Roman" w:hAnsi="Times New Roman" w:cs="Times New Roman"/>
          <w:sz w:val="36"/>
          <w:szCs w:val="36"/>
          <w:lang w:eastAsia="el-GR"/>
        </w:rPr>
        <w:t xml:space="preserve"> έγιναν όταν ο Βαν Γκογκ ήταν σε θέση να αφήσει τους χώρους του ασύλου και να εξερευνήσετε το τοπίο της περιοχής. Εκτός από την αγάπη του για τα </w:t>
      </w:r>
      <w:hyperlink r:id="rId39" w:tooltip="Κυπαρίσσι" w:history="1">
        <w:r w:rsidR="00A6063A" w:rsidRPr="00F274D2">
          <w:rPr>
            <w:rFonts w:ascii="Times New Roman" w:eastAsia="Times New Roman" w:hAnsi="Times New Roman" w:cs="Times New Roman"/>
            <w:sz w:val="36"/>
            <w:szCs w:val="36"/>
            <w:u w:val="single"/>
            <w:lang w:eastAsia="el-GR"/>
          </w:rPr>
          <w:t>κυπαρίσσια</w:t>
        </w:r>
      </w:hyperlink>
      <w:r w:rsidR="00A6063A" w:rsidRPr="00F274D2">
        <w:rPr>
          <w:rFonts w:ascii="Times New Roman" w:eastAsia="Times New Roman" w:hAnsi="Times New Roman" w:cs="Times New Roman"/>
          <w:sz w:val="36"/>
          <w:szCs w:val="36"/>
          <w:lang w:eastAsia="el-GR"/>
        </w:rPr>
        <w:t>, ο Βαν Γκογκ είχε μια ιδιαίτερη αγάπη στα χωράφια με σιτάρι. Τα απεικονίζει δεκάδες φορές τα τελευταία χρόνια. Για τον Βίνσεντ συμβόλιζαν τον κύκλο της ζωής και του θανάτου και έβρισκε μέσα τους παρηγοριά και έμπνευση.</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 xml:space="preserve">Στα μέσα του Ιουνίου 1889, ο Βίνσεντ έγραφε στην αδελφή του </w:t>
      </w:r>
      <w:hyperlink r:id="rId40" w:tooltip="Ουίλ βαν Γκογκ (δεν έχει γραφτεί ακόμα)" w:history="1">
        <w:proofErr w:type="spellStart"/>
        <w:r w:rsidRPr="00F274D2">
          <w:rPr>
            <w:rFonts w:ascii="Times New Roman" w:eastAsia="Times New Roman" w:hAnsi="Times New Roman" w:cs="Times New Roman"/>
            <w:sz w:val="36"/>
            <w:szCs w:val="36"/>
            <w:u w:val="single"/>
            <w:lang w:eastAsia="el-GR"/>
          </w:rPr>
          <w:t>Ουίλ</w:t>
        </w:r>
        <w:proofErr w:type="spellEnd"/>
      </w:hyperlink>
      <w:r w:rsidRPr="00F274D2">
        <w:rPr>
          <w:rFonts w:ascii="Times New Roman" w:eastAsia="Times New Roman" w:hAnsi="Times New Roman" w:cs="Times New Roman"/>
          <w:sz w:val="36"/>
          <w:szCs w:val="36"/>
          <w:lang w:eastAsia="el-GR"/>
        </w:rPr>
        <w:t xml:space="preserve"> ότι είχε μόλις ολοκληρώσει έναν πίνακα ζωγραφικής που απεικόνιζε «ένα χωράφι με κίτρινο σιτάρι που περιβάλλεται από βάτα και πράσινους θάμνους. Στο τέλος του χωραφιού ένα μικρό ροζ σπίτι με ένα ψηλό και σκούρο κυπαρίσσι ξεχωρίζει από τους μακρινούς μωβ και μπλε λόφους, καθώς και από έναν </w:t>
      </w:r>
      <w:hyperlink r:id="rId41" w:tooltip="Μη με λησμόνει" w:history="1">
        <w:r w:rsidRPr="00F274D2">
          <w:rPr>
            <w:rFonts w:ascii="Times New Roman" w:eastAsia="Times New Roman" w:hAnsi="Times New Roman" w:cs="Times New Roman"/>
            <w:sz w:val="36"/>
            <w:szCs w:val="36"/>
            <w:u w:val="single"/>
            <w:lang w:eastAsia="el-GR"/>
          </w:rPr>
          <w:t>αξέχαστο</w:t>
        </w:r>
      </w:hyperlink>
      <w:r w:rsidRPr="00F274D2">
        <w:rPr>
          <w:rFonts w:ascii="Times New Roman" w:eastAsia="Times New Roman" w:hAnsi="Times New Roman" w:cs="Times New Roman"/>
          <w:sz w:val="36"/>
          <w:szCs w:val="36"/>
          <w:lang w:eastAsia="el-GR"/>
        </w:rPr>
        <w:t xml:space="preserve"> μπλε ουρανό με ροζ ραβδώσεις των οποίων οι καθαρές αποχρώσεις έρχονται σε αντίθεση με τα ήδη βαριά, καμένα στάχια, των οποίων οι τόνοι είναι τόσο ζεστοί όσο η κόρα ενός καρβελιού ψωμί.»</w:t>
      </w:r>
    </w:p>
    <w:p w:rsidR="00626866"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 xml:space="preserve">Αν και η σύνθεση είναι παρόμοια με πολλά έργα ζωγραφικής από τον </w:t>
      </w:r>
      <w:hyperlink r:id="rId42" w:tooltip="Κλωντ Μονέ" w:history="1">
        <w:r w:rsidRPr="00F274D2">
          <w:rPr>
            <w:rFonts w:ascii="Times New Roman" w:eastAsia="Times New Roman" w:hAnsi="Times New Roman" w:cs="Times New Roman"/>
            <w:sz w:val="36"/>
            <w:szCs w:val="36"/>
            <w:u w:val="single"/>
            <w:lang w:eastAsia="el-GR"/>
          </w:rPr>
          <w:t>Κλωντ Μονέ</w:t>
        </w:r>
      </w:hyperlink>
      <w:r w:rsidRPr="00F274D2">
        <w:rPr>
          <w:rFonts w:ascii="Times New Roman" w:eastAsia="Times New Roman" w:hAnsi="Times New Roman" w:cs="Times New Roman"/>
          <w:sz w:val="36"/>
          <w:szCs w:val="36"/>
          <w:lang w:eastAsia="el-GR"/>
        </w:rPr>
        <w:t xml:space="preserve">, τον </w:t>
      </w:r>
      <w:hyperlink r:id="rId43" w:tooltip="Πιερ Ωγκύστ Ρενουάρ" w:history="1">
        <w:r w:rsidRPr="00F274D2">
          <w:rPr>
            <w:rFonts w:ascii="Times New Roman" w:eastAsia="Times New Roman" w:hAnsi="Times New Roman" w:cs="Times New Roman"/>
            <w:sz w:val="36"/>
            <w:szCs w:val="36"/>
            <w:u w:val="single"/>
            <w:lang w:eastAsia="el-GR"/>
          </w:rPr>
          <w:t xml:space="preserve">Πιερ </w:t>
        </w:r>
        <w:proofErr w:type="spellStart"/>
        <w:r w:rsidRPr="00F274D2">
          <w:rPr>
            <w:rFonts w:ascii="Times New Roman" w:eastAsia="Times New Roman" w:hAnsi="Times New Roman" w:cs="Times New Roman"/>
            <w:sz w:val="36"/>
            <w:szCs w:val="36"/>
            <w:u w:val="single"/>
            <w:lang w:eastAsia="el-GR"/>
          </w:rPr>
          <w:t>Ωγκύστ</w:t>
        </w:r>
        <w:proofErr w:type="spellEnd"/>
        <w:r w:rsidR="00AA6B0D" w:rsidRPr="00F274D2">
          <w:rPr>
            <w:rFonts w:ascii="Times New Roman" w:eastAsia="Times New Roman" w:hAnsi="Times New Roman" w:cs="Times New Roman"/>
            <w:sz w:val="36"/>
            <w:szCs w:val="36"/>
            <w:u w:val="single"/>
            <w:lang w:eastAsia="el-GR"/>
          </w:rPr>
          <w:t xml:space="preserve"> </w:t>
        </w:r>
        <w:r w:rsidRPr="00F274D2">
          <w:rPr>
            <w:rFonts w:ascii="Times New Roman" w:eastAsia="Times New Roman" w:hAnsi="Times New Roman" w:cs="Times New Roman"/>
            <w:sz w:val="36"/>
            <w:szCs w:val="36"/>
            <w:u w:val="single"/>
            <w:lang w:eastAsia="el-GR"/>
          </w:rPr>
          <w:t>Ρενουάρ</w:t>
        </w:r>
      </w:hyperlink>
      <w:r w:rsidRPr="00F274D2">
        <w:rPr>
          <w:rFonts w:ascii="Times New Roman" w:eastAsia="Times New Roman" w:hAnsi="Times New Roman" w:cs="Times New Roman"/>
          <w:sz w:val="36"/>
          <w:szCs w:val="36"/>
          <w:lang w:eastAsia="el-GR"/>
        </w:rPr>
        <w:t xml:space="preserve">, τον </w:t>
      </w:r>
      <w:hyperlink r:id="rId44" w:tooltip="Άλφρεντ Σίσλεϋ (δεν έχει γραφτεί ακόμα)" w:history="1">
        <w:proofErr w:type="spellStart"/>
        <w:r w:rsidRPr="00F274D2">
          <w:rPr>
            <w:rFonts w:ascii="Times New Roman" w:eastAsia="Times New Roman" w:hAnsi="Times New Roman" w:cs="Times New Roman"/>
            <w:sz w:val="36"/>
            <w:szCs w:val="36"/>
            <w:u w:val="single"/>
            <w:lang w:eastAsia="el-GR"/>
          </w:rPr>
          <w:t>Άλφρεντ</w:t>
        </w:r>
        <w:proofErr w:type="spellEnd"/>
        <w:r w:rsidRPr="00F274D2">
          <w:rPr>
            <w:rFonts w:ascii="Times New Roman" w:eastAsia="Times New Roman" w:hAnsi="Times New Roman" w:cs="Times New Roman"/>
            <w:sz w:val="36"/>
            <w:szCs w:val="36"/>
            <w:u w:val="single"/>
            <w:lang w:eastAsia="el-GR"/>
          </w:rPr>
          <w:t xml:space="preserve"> </w:t>
        </w:r>
        <w:proofErr w:type="spellStart"/>
        <w:r w:rsidRPr="00F274D2">
          <w:rPr>
            <w:rFonts w:ascii="Times New Roman" w:eastAsia="Times New Roman" w:hAnsi="Times New Roman" w:cs="Times New Roman"/>
            <w:sz w:val="36"/>
            <w:szCs w:val="36"/>
            <w:u w:val="single"/>
            <w:lang w:eastAsia="el-GR"/>
          </w:rPr>
          <w:t>Σίσλεϋ</w:t>
        </w:r>
        <w:proofErr w:type="spellEnd"/>
      </w:hyperlink>
      <w:r w:rsidRPr="00F274D2">
        <w:rPr>
          <w:rFonts w:ascii="Times New Roman" w:eastAsia="Times New Roman" w:hAnsi="Times New Roman" w:cs="Times New Roman"/>
          <w:sz w:val="36"/>
          <w:szCs w:val="36"/>
          <w:lang w:eastAsia="el-GR"/>
        </w:rPr>
        <w:t xml:space="preserve"> και τον </w:t>
      </w:r>
      <w:hyperlink r:id="rId45" w:tooltip="Καμίλ Πισαρό" w:history="1">
        <w:proofErr w:type="spellStart"/>
        <w:r w:rsidRPr="00F274D2">
          <w:rPr>
            <w:rFonts w:ascii="Times New Roman" w:eastAsia="Times New Roman" w:hAnsi="Times New Roman" w:cs="Times New Roman"/>
            <w:sz w:val="36"/>
            <w:szCs w:val="36"/>
            <w:u w:val="single"/>
            <w:lang w:eastAsia="el-GR"/>
          </w:rPr>
          <w:t>Καμίλ</w:t>
        </w:r>
        <w:proofErr w:type="spellEnd"/>
        <w:r w:rsidR="00AA6B0D" w:rsidRPr="00F274D2">
          <w:rPr>
            <w:rFonts w:ascii="Times New Roman" w:eastAsia="Times New Roman" w:hAnsi="Times New Roman" w:cs="Times New Roman"/>
            <w:sz w:val="36"/>
            <w:szCs w:val="36"/>
            <w:u w:val="single"/>
            <w:lang w:eastAsia="el-GR"/>
          </w:rPr>
          <w:t xml:space="preserve">  </w:t>
        </w:r>
        <w:proofErr w:type="spellStart"/>
        <w:r w:rsidRPr="00F274D2">
          <w:rPr>
            <w:rFonts w:ascii="Times New Roman" w:eastAsia="Times New Roman" w:hAnsi="Times New Roman" w:cs="Times New Roman"/>
            <w:sz w:val="36"/>
            <w:szCs w:val="36"/>
            <w:u w:val="single"/>
            <w:lang w:eastAsia="el-GR"/>
          </w:rPr>
          <w:t>Πισαρό</w:t>
        </w:r>
        <w:proofErr w:type="spellEnd"/>
      </w:hyperlink>
      <w:r w:rsidRPr="00F274D2">
        <w:rPr>
          <w:rFonts w:ascii="Times New Roman" w:eastAsia="Times New Roman" w:hAnsi="Times New Roman" w:cs="Times New Roman"/>
          <w:sz w:val="36"/>
          <w:szCs w:val="36"/>
          <w:lang w:eastAsia="el-GR"/>
        </w:rPr>
        <w:t xml:space="preserve">, ο </w:t>
      </w:r>
      <w:proofErr w:type="spellStart"/>
      <w:r w:rsidRPr="00F274D2">
        <w:rPr>
          <w:rFonts w:ascii="Times New Roman" w:eastAsia="Times New Roman" w:hAnsi="Times New Roman" w:cs="Times New Roman"/>
          <w:sz w:val="36"/>
          <w:szCs w:val="36"/>
          <w:lang w:eastAsia="el-GR"/>
        </w:rPr>
        <w:t>Ρόναλντ</w:t>
      </w:r>
      <w:proofErr w:type="spellEnd"/>
      <w:r w:rsidRPr="00F274D2">
        <w:rPr>
          <w:rFonts w:ascii="Times New Roman" w:eastAsia="Times New Roman" w:hAnsi="Times New Roman" w:cs="Times New Roman"/>
          <w:sz w:val="36"/>
          <w:szCs w:val="36"/>
          <w:lang w:eastAsia="el-GR"/>
        </w:rPr>
        <w:t xml:space="preserve"> </w:t>
      </w:r>
      <w:proofErr w:type="spellStart"/>
      <w:r w:rsidRPr="00F274D2">
        <w:rPr>
          <w:rFonts w:ascii="Times New Roman" w:eastAsia="Times New Roman" w:hAnsi="Times New Roman" w:cs="Times New Roman"/>
          <w:sz w:val="36"/>
          <w:szCs w:val="36"/>
          <w:lang w:eastAsia="el-GR"/>
        </w:rPr>
        <w:t>Πίνκβανς</w:t>
      </w:r>
      <w:proofErr w:type="spellEnd"/>
      <w:r w:rsidRPr="00F274D2">
        <w:rPr>
          <w:rFonts w:ascii="Times New Roman" w:eastAsia="Times New Roman" w:hAnsi="Times New Roman" w:cs="Times New Roman"/>
          <w:sz w:val="36"/>
          <w:szCs w:val="36"/>
          <w:lang w:eastAsia="el-GR"/>
        </w:rPr>
        <w:t xml:space="preserve"> λέει ότι «σε σύγκριση με την υψηλή τεχνική των </w:t>
      </w:r>
      <w:hyperlink r:id="rId46" w:tooltip="Ιμπρεσιονισμός" w:history="1">
        <w:r w:rsidRPr="00F274D2">
          <w:rPr>
            <w:rFonts w:ascii="Times New Roman" w:eastAsia="Times New Roman" w:hAnsi="Times New Roman" w:cs="Times New Roman"/>
            <w:sz w:val="36"/>
            <w:szCs w:val="36"/>
            <w:u w:val="single"/>
            <w:lang w:eastAsia="el-GR"/>
          </w:rPr>
          <w:t>Ιμπρεσιονιστών</w:t>
        </w:r>
      </w:hyperlink>
      <w:r w:rsidRPr="00F274D2">
        <w:rPr>
          <w:rFonts w:ascii="Times New Roman" w:eastAsia="Times New Roman" w:hAnsi="Times New Roman" w:cs="Times New Roman"/>
          <w:sz w:val="36"/>
          <w:szCs w:val="36"/>
          <w:lang w:eastAsia="el-GR"/>
        </w:rPr>
        <w:t>, το χρώμα χρησιμοποιείται περισσότερο τοπικά και οι πινελιές είναι πιο οργανικές και δυναμικά φωλιασμένες.» Ωστόσο, «χωρίς χωρικές στρεβλώσεις, χωρίς υπερβολικά αυξημένες χρωματικές τονικότητες και χωρίς επαναστατικό συμβολισμό, το τοπίο επιβεβαιώνει την φυσικότητά του μέσα από μια ιμπρεσιονιστική σύμβαση. Ούτε εκδηλώνει ψυχολογική ένταση, ούτε προβάλλει ένα νοσηρό όραμα.</w:t>
      </w:r>
      <w:r w:rsidR="00EA6990" w:rsidRPr="00F274D2">
        <w:rPr>
          <w:rFonts w:ascii="Times New Roman" w:eastAsia="Times New Roman" w:hAnsi="Times New Roman" w:cs="Times New Roman"/>
          <w:sz w:val="36"/>
          <w:szCs w:val="36"/>
          <w:lang w:eastAsia="el-GR"/>
        </w:rPr>
        <w:t xml:space="preserve"> </w:t>
      </w:r>
    </w:p>
    <w:p w:rsidR="00EA6990" w:rsidRPr="00626866" w:rsidRDefault="00EA6990"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 xml:space="preserve">   </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vertAlign w:val="superscript"/>
          <w:lang w:eastAsia="el-GR"/>
        </w:rPr>
      </w:pPr>
    </w:p>
    <w:p w:rsidR="00A6063A" w:rsidRPr="00F274D2" w:rsidRDefault="00577D26" w:rsidP="00A6063A">
      <w:pPr>
        <w:spacing w:before="100" w:beforeAutospacing="1" w:after="100" w:afterAutospacing="1" w:line="240" w:lineRule="auto"/>
        <w:rPr>
          <w:rFonts w:ascii="Times New Roman" w:eastAsia="Times New Roman" w:hAnsi="Times New Roman" w:cs="Times New Roman"/>
          <w:sz w:val="44"/>
          <w:szCs w:val="44"/>
          <w:vertAlign w:val="superscript"/>
          <w:lang w:eastAsia="el-GR"/>
        </w:rPr>
      </w:pPr>
      <w:r w:rsidRPr="00F274D2">
        <w:rPr>
          <w:rFonts w:ascii="Times New Roman" w:eastAsia="Times New Roman" w:hAnsi="Times New Roman" w:cs="Times New Roman"/>
          <w:b/>
          <w:bCs/>
          <w:sz w:val="44"/>
          <w:szCs w:val="44"/>
          <w:lang w:eastAsia="el-GR"/>
        </w:rPr>
        <w:t>5.</w:t>
      </w:r>
      <w:r w:rsidR="00A6063A" w:rsidRPr="00F274D2">
        <w:rPr>
          <w:rFonts w:ascii="Times New Roman" w:eastAsia="Times New Roman" w:hAnsi="Times New Roman" w:cs="Times New Roman"/>
          <w:b/>
          <w:bCs/>
          <w:sz w:val="44"/>
          <w:szCs w:val="44"/>
          <w:lang w:eastAsia="el-GR"/>
        </w:rPr>
        <w:t>Κίτρινο Σπίτι</w:t>
      </w:r>
    </w:p>
    <w:p w:rsidR="00A6063A" w:rsidRPr="00F274D2" w:rsidRDefault="00AF7232"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noProof/>
          <w:sz w:val="36"/>
          <w:szCs w:val="36"/>
          <w:vertAlign w:val="superscript"/>
          <w:lang w:eastAsia="el-GR"/>
        </w:rPr>
        <w:drawing>
          <wp:anchor distT="0" distB="0" distL="114300" distR="114300" simplePos="0" relativeHeight="251663360" behindDoc="0" locked="0" layoutInCell="1" allowOverlap="1">
            <wp:simplePos x="0" y="0"/>
            <wp:positionH relativeFrom="margin">
              <wp:posOffset>-95250</wp:posOffset>
            </wp:positionH>
            <wp:positionV relativeFrom="paragraph">
              <wp:posOffset>224790</wp:posOffset>
            </wp:positionV>
            <wp:extent cx="2578100" cy="2000250"/>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ncent_van_Gogh_-_The_yellow_house_('The_street').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8100" cy="2000250"/>
                    </a:xfrm>
                    <a:prstGeom prst="rect">
                      <a:avLst/>
                    </a:prstGeom>
                  </pic:spPr>
                </pic:pic>
              </a:graphicData>
            </a:graphic>
          </wp:anchor>
        </w:drawing>
      </w:r>
      <w:r w:rsidR="00A6063A" w:rsidRPr="00F274D2">
        <w:rPr>
          <w:rFonts w:ascii="Times New Roman" w:eastAsia="Times New Roman" w:hAnsi="Times New Roman" w:cs="Times New Roman"/>
          <w:sz w:val="36"/>
          <w:szCs w:val="36"/>
          <w:lang w:eastAsia="el-GR"/>
        </w:rPr>
        <w:t xml:space="preserve">Το </w:t>
      </w:r>
      <w:r w:rsidR="00A6063A" w:rsidRPr="00F274D2">
        <w:rPr>
          <w:rFonts w:ascii="Times New Roman" w:eastAsia="Times New Roman" w:hAnsi="Times New Roman" w:cs="Times New Roman"/>
          <w:b/>
          <w:bCs/>
          <w:sz w:val="36"/>
          <w:szCs w:val="36"/>
          <w:lang w:eastAsia="el-GR"/>
        </w:rPr>
        <w:t>Κίτρινο Σπίτι</w:t>
      </w:r>
      <w:r w:rsidR="00A6063A" w:rsidRPr="00F274D2">
        <w:rPr>
          <w:rFonts w:ascii="Times New Roman" w:eastAsia="Times New Roman" w:hAnsi="Times New Roman" w:cs="Times New Roman"/>
          <w:sz w:val="36"/>
          <w:szCs w:val="36"/>
          <w:lang w:eastAsia="el-GR"/>
        </w:rPr>
        <w:t xml:space="preserve"> </w:t>
      </w:r>
      <w:r w:rsidR="00AA6B0D" w:rsidRPr="00F274D2">
        <w:rPr>
          <w:rFonts w:ascii="Times New Roman" w:eastAsia="Times New Roman" w:hAnsi="Times New Roman" w:cs="Times New Roman"/>
          <w:sz w:val="36"/>
          <w:szCs w:val="36"/>
          <w:lang w:eastAsia="el-GR"/>
        </w:rPr>
        <w:t>,</w:t>
      </w:r>
      <w:r w:rsidR="00A6063A" w:rsidRPr="00F274D2">
        <w:rPr>
          <w:rFonts w:ascii="Times New Roman" w:eastAsia="Times New Roman" w:hAnsi="Times New Roman" w:cs="Times New Roman"/>
          <w:sz w:val="36"/>
          <w:szCs w:val="36"/>
          <w:lang w:eastAsia="el-GR"/>
        </w:rPr>
        <w:t xml:space="preserve">που εναλλακτικά ονομάζεται </w:t>
      </w:r>
      <w:r w:rsidR="00A6063A" w:rsidRPr="00F274D2">
        <w:rPr>
          <w:rFonts w:ascii="Times New Roman" w:eastAsia="Times New Roman" w:hAnsi="Times New Roman" w:cs="Times New Roman"/>
          <w:b/>
          <w:bCs/>
          <w:sz w:val="36"/>
          <w:szCs w:val="36"/>
          <w:lang w:eastAsia="el-GR"/>
        </w:rPr>
        <w:t>Η Οδός</w:t>
      </w:r>
      <w:r w:rsidR="00A6063A" w:rsidRPr="00F274D2">
        <w:rPr>
          <w:rFonts w:ascii="Times New Roman" w:eastAsia="Times New Roman" w:hAnsi="Times New Roman" w:cs="Times New Roman"/>
          <w:sz w:val="36"/>
          <w:szCs w:val="36"/>
          <w:lang w:eastAsia="el-GR"/>
        </w:rPr>
        <w:t xml:space="preserve"> </w:t>
      </w:r>
      <w:r w:rsidR="00AA6B0D" w:rsidRPr="00F274D2">
        <w:rPr>
          <w:rFonts w:ascii="Times New Roman" w:eastAsia="Times New Roman" w:hAnsi="Times New Roman" w:cs="Times New Roman"/>
          <w:sz w:val="36"/>
          <w:szCs w:val="36"/>
          <w:lang w:eastAsia="el-GR"/>
        </w:rPr>
        <w:t>,</w:t>
      </w:r>
      <w:r w:rsidR="00A6063A" w:rsidRPr="00F274D2">
        <w:rPr>
          <w:rFonts w:ascii="Times New Roman" w:eastAsia="Times New Roman" w:hAnsi="Times New Roman" w:cs="Times New Roman"/>
          <w:sz w:val="36"/>
          <w:szCs w:val="36"/>
          <w:lang w:eastAsia="el-GR"/>
        </w:rPr>
        <w:t xml:space="preserve"> είναι μια </w:t>
      </w:r>
      <w:hyperlink r:id="rId48" w:tooltip="Ελαιογραφία" w:history="1">
        <w:r w:rsidR="00A6063A" w:rsidRPr="00F274D2">
          <w:rPr>
            <w:rFonts w:ascii="Times New Roman" w:eastAsia="Times New Roman" w:hAnsi="Times New Roman" w:cs="Times New Roman"/>
            <w:sz w:val="36"/>
            <w:szCs w:val="36"/>
            <w:lang w:eastAsia="el-GR"/>
          </w:rPr>
          <w:t>ελαιογραφία</w:t>
        </w:r>
      </w:hyperlink>
      <w:r w:rsidR="00A6063A" w:rsidRPr="00F274D2">
        <w:rPr>
          <w:rFonts w:ascii="Times New Roman" w:eastAsia="Times New Roman" w:hAnsi="Times New Roman" w:cs="Times New Roman"/>
          <w:sz w:val="36"/>
          <w:szCs w:val="36"/>
          <w:lang w:eastAsia="el-GR"/>
        </w:rPr>
        <w:t xml:space="preserve"> του 1888 του </w:t>
      </w:r>
      <w:hyperlink r:id="rId49" w:tooltip="Μετα-ιμπρεσιονισμός" w:history="1">
        <w:proofErr w:type="spellStart"/>
        <w:r w:rsidR="00A6063A" w:rsidRPr="00F274D2">
          <w:rPr>
            <w:rFonts w:ascii="Times New Roman" w:eastAsia="Times New Roman" w:hAnsi="Times New Roman" w:cs="Times New Roman"/>
            <w:sz w:val="36"/>
            <w:szCs w:val="36"/>
            <w:lang w:eastAsia="el-GR"/>
          </w:rPr>
          <w:t>μετα</w:t>
        </w:r>
        <w:proofErr w:type="spellEnd"/>
        <w:r w:rsidR="00A6063A" w:rsidRPr="00F274D2">
          <w:rPr>
            <w:rFonts w:ascii="Times New Roman" w:eastAsia="Times New Roman" w:hAnsi="Times New Roman" w:cs="Times New Roman"/>
            <w:sz w:val="36"/>
            <w:szCs w:val="36"/>
            <w:lang w:eastAsia="el-GR"/>
          </w:rPr>
          <w:t>-ιμπρεσιονιστή</w:t>
        </w:r>
      </w:hyperlink>
      <w:r w:rsidR="00AA6B0D" w:rsidRPr="00F274D2">
        <w:rPr>
          <w:rFonts w:ascii="Times New Roman" w:hAnsi="Times New Roman" w:cs="Times New Roman"/>
          <w:sz w:val="36"/>
          <w:szCs w:val="36"/>
        </w:rPr>
        <w:t xml:space="preserve"> </w:t>
      </w:r>
      <w:hyperlink r:id="rId50" w:tooltip="Ολλανδία" w:history="1">
        <w:r w:rsidR="00A6063A" w:rsidRPr="00F274D2">
          <w:rPr>
            <w:rFonts w:ascii="Times New Roman" w:eastAsia="Times New Roman" w:hAnsi="Times New Roman" w:cs="Times New Roman"/>
            <w:sz w:val="36"/>
            <w:szCs w:val="36"/>
            <w:lang w:eastAsia="el-GR"/>
          </w:rPr>
          <w:t>Ολλανδού</w:t>
        </w:r>
      </w:hyperlink>
      <w:r w:rsidR="00AA6B0D" w:rsidRPr="00F274D2">
        <w:rPr>
          <w:rFonts w:ascii="Times New Roman" w:hAnsi="Times New Roman" w:cs="Times New Roman"/>
          <w:sz w:val="36"/>
          <w:szCs w:val="36"/>
        </w:rPr>
        <w:t xml:space="preserve"> </w:t>
      </w:r>
      <w:hyperlink r:id="rId51" w:tooltip="Ζωγραφική" w:history="1">
        <w:r w:rsidR="00A6063A" w:rsidRPr="00F274D2">
          <w:rPr>
            <w:rFonts w:ascii="Times New Roman" w:eastAsia="Times New Roman" w:hAnsi="Times New Roman" w:cs="Times New Roman"/>
            <w:sz w:val="36"/>
            <w:szCs w:val="36"/>
            <w:lang w:eastAsia="el-GR"/>
          </w:rPr>
          <w:t>ζωγράφου</w:t>
        </w:r>
      </w:hyperlink>
      <w:r w:rsidR="00A6063A" w:rsidRPr="00F274D2">
        <w:rPr>
          <w:rFonts w:ascii="Times New Roman" w:eastAsia="Times New Roman" w:hAnsi="Times New Roman" w:cs="Times New Roman"/>
          <w:sz w:val="36"/>
          <w:szCs w:val="36"/>
          <w:lang w:eastAsia="el-GR"/>
        </w:rPr>
        <w:t xml:space="preserve"> του </w:t>
      </w:r>
      <w:hyperlink r:id="rId52" w:tooltip="19ος αιώνας" w:history="1">
        <w:r w:rsidR="00A6063A" w:rsidRPr="00F274D2">
          <w:rPr>
            <w:rFonts w:ascii="Times New Roman" w:eastAsia="Times New Roman" w:hAnsi="Times New Roman" w:cs="Times New Roman"/>
            <w:sz w:val="36"/>
            <w:szCs w:val="36"/>
            <w:lang w:eastAsia="el-GR"/>
          </w:rPr>
          <w:t>19ου αιώνα</w:t>
        </w:r>
      </w:hyperlink>
      <w:r w:rsidR="00AA6B0D" w:rsidRPr="00F274D2">
        <w:rPr>
          <w:rFonts w:ascii="Times New Roman" w:hAnsi="Times New Roman" w:cs="Times New Roman"/>
          <w:sz w:val="36"/>
          <w:szCs w:val="36"/>
        </w:rPr>
        <w:t xml:space="preserve"> </w:t>
      </w:r>
      <w:hyperlink r:id="rId53" w:tooltip="Βίνσεντ βαν Γκογκ" w:history="1">
        <w:r w:rsidR="00A6063A" w:rsidRPr="00F274D2">
          <w:rPr>
            <w:rFonts w:ascii="Times New Roman" w:eastAsia="Times New Roman" w:hAnsi="Times New Roman" w:cs="Times New Roman"/>
            <w:sz w:val="36"/>
            <w:szCs w:val="36"/>
            <w:lang w:eastAsia="el-GR"/>
          </w:rPr>
          <w:t>Βίνσεντ βαν Γκογκ</w:t>
        </w:r>
      </w:hyperlink>
      <w:r w:rsidR="00A6063A" w:rsidRPr="00F274D2">
        <w:rPr>
          <w:rFonts w:ascii="Times New Roman" w:eastAsia="Times New Roman" w:hAnsi="Times New Roman" w:cs="Times New Roman"/>
          <w:sz w:val="36"/>
          <w:szCs w:val="36"/>
          <w:lang w:eastAsia="el-GR"/>
        </w:rPr>
        <w:t>.</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 xml:space="preserve">Αυτός ο τίτλος αναφέρεται στην δεξιά πτέρυγα του κτιρίου 2 στην πλατεία </w:t>
      </w:r>
      <w:proofErr w:type="spellStart"/>
      <w:r w:rsidRPr="00F274D2">
        <w:rPr>
          <w:rFonts w:ascii="Times New Roman" w:eastAsia="Times New Roman" w:hAnsi="Times New Roman" w:cs="Times New Roman"/>
          <w:sz w:val="36"/>
          <w:szCs w:val="36"/>
          <w:lang w:eastAsia="el-GR"/>
        </w:rPr>
        <w:t>Λαμαρτέν</w:t>
      </w:r>
      <w:proofErr w:type="spellEnd"/>
      <w:r w:rsidRPr="00F274D2">
        <w:rPr>
          <w:rFonts w:ascii="Times New Roman" w:eastAsia="Times New Roman" w:hAnsi="Times New Roman" w:cs="Times New Roman"/>
          <w:sz w:val="36"/>
          <w:szCs w:val="36"/>
          <w:lang w:eastAsia="el-GR"/>
        </w:rPr>
        <w:t xml:space="preserve"> της </w:t>
      </w:r>
      <w:proofErr w:type="spellStart"/>
      <w:r w:rsidRPr="00F274D2">
        <w:rPr>
          <w:rFonts w:ascii="Times New Roman" w:eastAsia="Times New Roman" w:hAnsi="Times New Roman" w:cs="Times New Roman"/>
          <w:sz w:val="36"/>
          <w:szCs w:val="36"/>
          <w:lang w:eastAsia="el-GR"/>
        </w:rPr>
        <w:t>Αρλ</w:t>
      </w:r>
      <w:proofErr w:type="spellEnd"/>
      <w:r w:rsidRPr="00F274D2">
        <w:rPr>
          <w:rFonts w:ascii="Times New Roman" w:eastAsia="Times New Roman" w:hAnsi="Times New Roman" w:cs="Times New Roman"/>
          <w:sz w:val="36"/>
          <w:szCs w:val="36"/>
          <w:lang w:eastAsia="el-GR"/>
        </w:rPr>
        <w:t xml:space="preserve"> στη Γαλλία, δηλαδή στο σπίτι όπου ο Βίνσεντ Βαν Γκογκ νοίκιασε τέσσερα δωμάτια την 1η Μαΐου του 1888, δύο μεγάλα στο ισόγειο που θα τον εξυπηρετούσαν σαν ατελιέ και κουζίνα και στον πρώτο όροφο δύο μικρότερα που είχαν θέα στην πλατεία </w:t>
      </w:r>
      <w:proofErr w:type="spellStart"/>
      <w:r w:rsidRPr="00F274D2">
        <w:rPr>
          <w:rFonts w:ascii="Times New Roman" w:eastAsia="Times New Roman" w:hAnsi="Times New Roman" w:cs="Times New Roman"/>
          <w:sz w:val="36"/>
          <w:szCs w:val="36"/>
          <w:lang w:eastAsia="el-GR"/>
        </w:rPr>
        <w:t>Λαμαρτέν</w:t>
      </w:r>
      <w:proofErr w:type="spellEnd"/>
      <w:r w:rsidRPr="00F274D2">
        <w:rPr>
          <w:rFonts w:ascii="Times New Roman" w:eastAsia="Times New Roman" w:hAnsi="Times New Roman" w:cs="Times New Roman"/>
          <w:sz w:val="36"/>
          <w:szCs w:val="36"/>
          <w:lang w:eastAsia="el-GR"/>
        </w:rPr>
        <w:t xml:space="preserve">. Το παράθυρο του πρώτου ορόφου κοντά στη γωνία με τα δύο ανοιχτά παντζούρια ήταν του δωματίου του Βαν Γκογκ, όπου ο </w:t>
      </w:r>
      <w:hyperlink r:id="rId54" w:tooltip="Πωλ Γκωγκέν" w:history="1">
        <w:r w:rsidRPr="00F274D2">
          <w:rPr>
            <w:rFonts w:ascii="Times New Roman" w:eastAsia="Times New Roman" w:hAnsi="Times New Roman" w:cs="Times New Roman"/>
            <w:sz w:val="36"/>
            <w:szCs w:val="36"/>
            <w:lang w:eastAsia="el-GR"/>
          </w:rPr>
          <w:t xml:space="preserve">Πωλ </w:t>
        </w:r>
        <w:proofErr w:type="spellStart"/>
        <w:r w:rsidRPr="00F274D2">
          <w:rPr>
            <w:rFonts w:ascii="Times New Roman" w:eastAsia="Times New Roman" w:hAnsi="Times New Roman" w:cs="Times New Roman"/>
            <w:sz w:val="36"/>
            <w:szCs w:val="36"/>
            <w:lang w:eastAsia="el-GR"/>
          </w:rPr>
          <w:t>Γκωγκέν</w:t>
        </w:r>
        <w:proofErr w:type="spellEnd"/>
      </w:hyperlink>
      <w:r w:rsidRPr="00F274D2">
        <w:rPr>
          <w:rFonts w:ascii="Times New Roman" w:eastAsia="Times New Roman" w:hAnsi="Times New Roman" w:cs="Times New Roman"/>
          <w:sz w:val="36"/>
          <w:szCs w:val="36"/>
          <w:lang w:eastAsia="el-GR"/>
        </w:rPr>
        <w:t xml:space="preserve"> έζησε για εννέα εβδομάδες από τα τέλη του Οκτωβρίου του 1888. Πίσω από το επόμενο παράθυρο, με το ένα παντζούρι κλειστό, ήταν το </w:t>
      </w:r>
      <w:hyperlink r:id="rId55" w:tooltip="Υπνοδωμάτιο στην Αρλ" w:history="1">
        <w:r w:rsidRPr="00F274D2">
          <w:rPr>
            <w:rFonts w:ascii="Times New Roman" w:eastAsia="Times New Roman" w:hAnsi="Times New Roman" w:cs="Times New Roman"/>
            <w:sz w:val="36"/>
            <w:szCs w:val="36"/>
            <w:lang w:eastAsia="el-GR"/>
          </w:rPr>
          <w:t>υπνοδωμάτιο</w:t>
        </w:r>
      </w:hyperlink>
      <w:r w:rsidRPr="00F274D2">
        <w:rPr>
          <w:rFonts w:ascii="Times New Roman" w:eastAsia="Times New Roman" w:hAnsi="Times New Roman" w:cs="Times New Roman"/>
          <w:sz w:val="36"/>
          <w:szCs w:val="36"/>
          <w:lang w:eastAsia="el-GR"/>
        </w:rPr>
        <w:t xml:space="preserve"> του Βαν Γκογκ. Τα δύο μικρά δωμάτια στο πίσω μέρος είχαν ενοικιαστεί από τον Βαν Γκογκ σε μεταγενέστερο χρόνο.</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 xml:space="preserve">Στη αριστερή πτέρυγα στεγαζόταν ένα παντοπωλείο </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Το κτίριο είχε υποστεί διάφορες εργασίες ανακατασκευής, πριν υποστεί σοβαρές ζημιές σε μια επιδρομή βομβαρδισμού από τους Συμμάχους στις 25 Ιουνίου 1944</w:t>
      </w:r>
      <w:r w:rsidR="00AA6B0D" w:rsidRPr="00F274D2">
        <w:rPr>
          <w:rFonts w:ascii="Times New Roman" w:hAnsi="Times New Roman" w:cs="Times New Roman"/>
          <w:sz w:val="36"/>
          <w:szCs w:val="36"/>
        </w:rPr>
        <w:t xml:space="preserve"> </w:t>
      </w:r>
      <w:r w:rsidRPr="00F274D2">
        <w:rPr>
          <w:rFonts w:ascii="Times New Roman" w:eastAsia="Times New Roman" w:hAnsi="Times New Roman" w:cs="Times New Roman"/>
          <w:sz w:val="36"/>
          <w:szCs w:val="36"/>
          <w:lang w:eastAsia="el-GR"/>
        </w:rPr>
        <w:t xml:space="preserve"> και αργότερα κατεδαφίστηκε.</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lastRenderedPageBreak/>
        <w:t xml:space="preserve">Ο Βαν Γκογκ ανέφερε ότι το εστιατόριο όπου συνήθιζε να τρώει, ήταν στο βαμμένο ροζ κτίριο κοντά στο αριστερό άκρο του πίνακα (28, πλατεία </w:t>
      </w:r>
      <w:proofErr w:type="spellStart"/>
      <w:r w:rsidRPr="00F274D2">
        <w:rPr>
          <w:rFonts w:ascii="Times New Roman" w:eastAsia="Times New Roman" w:hAnsi="Times New Roman" w:cs="Times New Roman"/>
          <w:sz w:val="36"/>
          <w:szCs w:val="36"/>
          <w:lang w:eastAsia="el-GR"/>
        </w:rPr>
        <w:t>Λαμαρτέν</w:t>
      </w:r>
      <w:proofErr w:type="spellEnd"/>
      <w:r w:rsidRPr="00F274D2">
        <w:rPr>
          <w:rFonts w:ascii="Times New Roman" w:eastAsia="Times New Roman" w:hAnsi="Times New Roman" w:cs="Times New Roman"/>
          <w:sz w:val="36"/>
          <w:szCs w:val="36"/>
          <w:lang w:eastAsia="el-GR"/>
        </w:rPr>
        <w:t xml:space="preserve">). Το διεύθυνε η Χήρα </w:t>
      </w:r>
      <w:proofErr w:type="spellStart"/>
      <w:r w:rsidRPr="00F274D2">
        <w:rPr>
          <w:rFonts w:ascii="Times New Roman" w:eastAsia="Times New Roman" w:hAnsi="Times New Roman" w:cs="Times New Roman"/>
          <w:iCs/>
          <w:sz w:val="36"/>
          <w:szCs w:val="36"/>
          <w:lang w:eastAsia="el-GR"/>
        </w:rPr>
        <w:t>Venissac</w:t>
      </w:r>
      <w:proofErr w:type="spellEnd"/>
      <w:r w:rsidRPr="00F274D2">
        <w:rPr>
          <w:rFonts w:ascii="Times New Roman" w:eastAsia="Times New Roman" w:hAnsi="Times New Roman" w:cs="Times New Roman"/>
          <w:sz w:val="36"/>
          <w:szCs w:val="36"/>
          <w:lang w:eastAsia="el-GR"/>
        </w:rPr>
        <w:t>, η οποία ήταν επίσης η σπιτονοικοκυρά του Βαν Γκογκ και στην ανήκαν αρκετά από τα άλλα κτίρια που απεικονίζονται.</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lang w:eastAsia="el-GR"/>
        </w:rPr>
      </w:pPr>
      <w:r w:rsidRPr="00F274D2">
        <w:rPr>
          <w:rFonts w:ascii="Times New Roman" w:eastAsia="Times New Roman" w:hAnsi="Times New Roman" w:cs="Times New Roman"/>
          <w:sz w:val="36"/>
          <w:szCs w:val="36"/>
          <w:lang w:eastAsia="el-GR"/>
        </w:rPr>
        <w:t xml:space="preserve">Στη δεξιά πλευρά του </w:t>
      </w:r>
      <w:r w:rsidRPr="00F274D2">
        <w:rPr>
          <w:rFonts w:ascii="Times New Roman" w:eastAsia="Times New Roman" w:hAnsi="Times New Roman" w:cs="Times New Roman"/>
          <w:iCs/>
          <w:sz w:val="36"/>
          <w:szCs w:val="36"/>
          <w:lang w:eastAsia="el-GR"/>
        </w:rPr>
        <w:t>Κίτρινου Σπιτιού</w:t>
      </w:r>
      <w:r w:rsidRPr="00F274D2">
        <w:rPr>
          <w:rFonts w:ascii="Times New Roman" w:eastAsia="Times New Roman" w:hAnsi="Times New Roman" w:cs="Times New Roman"/>
          <w:sz w:val="36"/>
          <w:szCs w:val="36"/>
          <w:lang w:eastAsia="el-GR"/>
        </w:rPr>
        <w:t xml:space="preserve">, η λεωφόρος </w:t>
      </w:r>
      <w:proofErr w:type="spellStart"/>
      <w:r w:rsidRPr="00F274D2">
        <w:rPr>
          <w:rFonts w:ascii="Times New Roman" w:eastAsia="Times New Roman" w:hAnsi="Times New Roman" w:cs="Times New Roman"/>
          <w:iCs/>
          <w:sz w:val="36"/>
          <w:szCs w:val="36"/>
          <w:lang w:eastAsia="el-GR"/>
        </w:rPr>
        <w:t>Montmajour</w:t>
      </w:r>
      <w:proofErr w:type="spellEnd"/>
      <w:r w:rsidRPr="00F274D2">
        <w:rPr>
          <w:rFonts w:ascii="Times New Roman" w:eastAsia="Times New Roman" w:hAnsi="Times New Roman" w:cs="Times New Roman"/>
          <w:sz w:val="36"/>
          <w:szCs w:val="36"/>
          <w:lang w:eastAsia="el-GR"/>
        </w:rPr>
        <w:t xml:space="preserve"> επεκτεινόταν κατά μήκος των δύο σιδηροδρομικών γεφυρών. Η πρώτη γραμμή, με ένα τρένο μόλις να έχει περάσει, εξυπηρετούσε την τοπική σύνδεση με το </w:t>
      </w:r>
      <w:proofErr w:type="spellStart"/>
      <w:r w:rsidRPr="00F274D2">
        <w:rPr>
          <w:rFonts w:ascii="Times New Roman" w:eastAsia="Times New Roman" w:hAnsi="Times New Roman" w:cs="Times New Roman"/>
          <w:sz w:val="36"/>
          <w:szCs w:val="36"/>
          <w:lang w:eastAsia="el-GR"/>
        </w:rPr>
        <w:t>Λούνελ</w:t>
      </w:r>
      <w:proofErr w:type="spellEnd"/>
      <w:r w:rsidRPr="00F274D2">
        <w:rPr>
          <w:rFonts w:ascii="Times New Roman" w:eastAsia="Times New Roman" w:hAnsi="Times New Roman" w:cs="Times New Roman"/>
          <w:sz w:val="36"/>
          <w:szCs w:val="36"/>
          <w:lang w:eastAsia="el-GR"/>
        </w:rPr>
        <w:t xml:space="preserve">, που βρίσκεται στην απέναντι (δηλαδή, στην δεξιά) όχθη του ποταμού </w:t>
      </w:r>
      <w:hyperlink r:id="rId56" w:tooltip="Ροδανός" w:history="1">
        <w:r w:rsidRPr="00F274D2">
          <w:rPr>
            <w:rFonts w:ascii="Times New Roman" w:eastAsia="Times New Roman" w:hAnsi="Times New Roman" w:cs="Times New Roman"/>
            <w:sz w:val="36"/>
            <w:szCs w:val="36"/>
            <w:lang w:eastAsia="el-GR"/>
          </w:rPr>
          <w:t>Ροδανού</w:t>
        </w:r>
      </w:hyperlink>
      <w:r w:rsidRPr="00F274D2">
        <w:rPr>
          <w:rFonts w:ascii="Times New Roman" w:eastAsia="Times New Roman" w:hAnsi="Times New Roman" w:cs="Times New Roman"/>
          <w:sz w:val="36"/>
          <w:szCs w:val="36"/>
          <w:lang w:eastAsia="el-GR"/>
        </w:rPr>
        <w:t>. Η άλλη γραμμή ήταν ιδιοκτησία της P.-L.-M. Εταιρείας Σιδηροδρόμων (</w:t>
      </w:r>
      <w:r w:rsidRPr="00F274D2">
        <w:rPr>
          <w:rFonts w:ascii="Times New Roman" w:eastAsia="Times New Roman" w:hAnsi="Times New Roman" w:cs="Times New Roman"/>
          <w:iCs/>
          <w:sz w:val="36"/>
          <w:szCs w:val="36"/>
          <w:lang w:eastAsia="el-GR"/>
        </w:rPr>
        <w:t>Παρίσι Λυών Μεσόγειος</w:t>
      </w:r>
      <w:r w:rsidRPr="00F274D2">
        <w:rPr>
          <w:rFonts w:ascii="Times New Roman" w:eastAsia="Times New Roman" w:hAnsi="Times New Roman" w:cs="Times New Roman"/>
          <w:sz w:val="36"/>
          <w:szCs w:val="36"/>
          <w:lang w:eastAsia="el-GR"/>
        </w:rPr>
        <w:t>)</w:t>
      </w:r>
      <w:r w:rsidR="00AA6B0D" w:rsidRPr="00F274D2">
        <w:rPr>
          <w:rFonts w:ascii="Times New Roman" w:eastAsia="Times New Roman" w:hAnsi="Times New Roman" w:cs="Times New Roman"/>
          <w:sz w:val="36"/>
          <w:szCs w:val="36"/>
          <w:lang w:eastAsia="el-GR"/>
        </w:rPr>
        <w:t xml:space="preserve"> </w:t>
      </w:r>
    </w:p>
    <w:p w:rsidR="00A6063A" w:rsidRPr="00F274D2" w:rsidRDefault="00A6063A" w:rsidP="00A6063A">
      <w:pPr>
        <w:spacing w:before="100" w:beforeAutospacing="1" w:after="100" w:afterAutospacing="1" w:line="240" w:lineRule="auto"/>
        <w:rPr>
          <w:rFonts w:ascii="Times New Roman" w:eastAsia="Times New Roman" w:hAnsi="Times New Roman" w:cs="Times New Roman"/>
          <w:sz w:val="36"/>
          <w:szCs w:val="36"/>
          <w:vertAlign w:val="superscript"/>
          <w:lang w:eastAsia="el-GR"/>
        </w:rPr>
      </w:pPr>
      <w:r w:rsidRPr="00F274D2">
        <w:rPr>
          <w:rFonts w:ascii="Times New Roman" w:eastAsia="Times New Roman" w:hAnsi="Times New Roman" w:cs="Times New Roman"/>
          <w:sz w:val="36"/>
          <w:szCs w:val="36"/>
          <w:lang w:eastAsia="el-GR"/>
        </w:rPr>
        <w:t xml:space="preserve">Σε πρώτο πλάνο προς τα αριστερά, υπάρχει μια ένδειξη της γωνίας του πεζόδρομο που περιέβαλλε έναν από τους δημόσιους κήπους της πλατείας </w:t>
      </w:r>
      <w:proofErr w:type="spellStart"/>
      <w:r w:rsidRPr="00F274D2">
        <w:rPr>
          <w:rFonts w:ascii="Times New Roman" w:eastAsia="Times New Roman" w:hAnsi="Times New Roman" w:cs="Times New Roman"/>
          <w:sz w:val="36"/>
          <w:szCs w:val="36"/>
          <w:lang w:eastAsia="el-GR"/>
        </w:rPr>
        <w:t>Λαμαρτέν</w:t>
      </w:r>
      <w:proofErr w:type="spellEnd"/>
      <w:r w:rsidRPr="00F274D2">
        <w:rPr>
          <w:rFonts w:ascii="Times New Roman" w:eastAsia="Times New Roman" w:hAnsi="Times New Roman" w:cs="Times New Roman"/>
          <w:sz w:val="36"/>
          <w:szCs w:val="36"/>
          <w:lang w:eastAsia="el-GR"/>
        </w:rPr>
        <w:t xml:space="preserve">. Η τάφρος που υπήρχε από τα αριστερά προς τις γέφυρες, μέχρι τη λεωφόρο </w:t>
      </w:r>
      <w:proofErr w:type="spellStart"/>
      <w:r w:rsidRPr="00F274D2">
        <w:rPr>
          <w:rFonts w:ascii="Times New Roman" w:eastAsia="Times New Roman" w:hAnsi="Times New Roman" w:cs="Times New Roman"/>
          <w:i/>
          <w:iCs/>
          <w:sz w:val="36"/>
          <w:szCs w:val="36"/>
          <w:lang w:eastAsia="el-GR"/>
        </w:rPr>
        <w:t>Montmajour</w:t>
      </w:r>
      <w:proofErr w:type="spellEnd"/>
      <w:r w:rsidRPr="00F274D2">
        <w:rPr>
          <w:rFonts w:ascii="Times New Roman" w:eastAsia="Times New Roman" w:hAnsi="Times New Roman" w:cs="Times New Roman"/>
          <w:sz w:val="36"/>
          <w:szCs w:val="36"/>
          <w:lang w:eastAsia="el-GR"/>
        </w:rPr>
        <w:t>, εξυπηρετούσε τον αγωγό του φυσικού αερίου, ο οποίος επέτρεπε λίγο αργότερα στον Βαν Γκογκ να έχει φως από φωταέριο εγκατεστημένο στο ατελιέ του.</w:t>
      </w:r>
      <w:r w:rsidR="00AA6B0D" w:rsidRPr="00F274D2">
        <w:rPr>
          <w:rFonts w:ascii="Times New Roman" w:eastAsia="Times New Roman" w:hAnsi="Times New Roman" w:cs="Times New Roman"/>
          <w:sz w:val="36"/>
          <w:szCs w:val="36"/>
          <w:vertAlign w:val="superscript"/>
          <w:lang w:eastAsia="el-GR"/>
        </w:rPr>
        <w:t xml:space="preserve"> </w:t>
      </w:r>
      <w:r w:rsidR="00EA6990" w:rsidRPr="00F274D2">
        <w:rPr>
          <w:rFonts w:ascii="Times New Roman" w:eastAsia="Times New Roman" w:hAnsi="Times New Roman" w:cs="Times New Roman"/>
          <w:sz w:val="36"/>
          <w:szCs w:val="36"/>
          <w:vertAlign w:val="superscript"/>
          <w:lang w:eastAsia="el-GR"/>
        </w:rPr>
        <w:t xml:space="preserve"> </w:t>
      </w:r>
    </w:p>
    <w:p w:rsidR="00577D26" w:rsidRDefault="00577D26" w:rsidP="00A6063A">
      <w:pPr>
        <w:spacing w:before="100" w:beforeAutospacing="1" w:after="100" w:afterAutospacing="1" w:line="240" w:lineRule="auto"/>
        <w:rPr>
          <w:rFonts w:ascii="Times New Roman" w:hAnsi="Times New Roman" w:cs="Times New Roman"/>
          <w:b/>
          <w:bCs/>
          <w:sz w:val="44"/>
          <w:szCs w:val="44"/>
        </w:rPr>
      </w:pPr>
      <w:r w:rsidRPr="00F274D2">
        <w:rPr>
          <w:rFonts w:ascii="Times New Roman" w:hAnsi="Times New Roman" w:cs="Times New Roman"/>
          <w:b/>
          <w:bCs/>
          <w:sz w:val="44"/>
          <w:szCs w:val="44"/>
        </w:rPr>
        <w:t>6.Άνθη Αμυγδαλιάς</w:t>
      </w:r>
    </w:p>
    <w:p w:rsidR="00F274D2" w:rsidRPr="00F274D2" w:rsidRDefault="00F274D2" w:rsidP="00A6063A">
      <w:pPr>
        <w:spacing w:before="100" w:beforeAutospacing="1" w:after="100" w:afterAutospacing="1" w:line="240" w:lineRule="auto"/>
        <w:rPr>
          <w:rFonts w:ascii="Times New Roman" w:eastAsia="Times New Roman" w:hAnsi="Times New Roman" w:cs="Times New Roman"/>
          <w:sz w:val="44"/>
          <w:szCs w:val="44"/>
          <w:vertAlign w:val="superscript"/>
          <w:lang w:eastAsia="el-GR"/>
        </w:rPr>
      </w:pPr>
    </w:p>
    <w:p w:rsidR="00EA6990" w:rsidRPr="00F274D2" w:rsidRDefault="00577D26" w:rsidP="00A6063A">
      <w:pPr>
        <w:spacing w:before="100" w:beforeAutospacing="1" w:after="100" w:afterAutospacing="1" w:line="240" w:lineRule="auto"/>
        <w:rPr>
          <w:rFonts w:ascii="Times New Roman" w:hAnsi="Times New Roman" w:cs="Times New Roman"/>
          <w:sz w:val="36"/>
          <w:szCs w:val="36"/>
        </w:rPr>
      </w:pPr>
      <w:r w:rsidRPr="00F274D2">
        <w:rPr>
          <w:rFonts w:ascii="Times New Roman" w:hAnsi="Times New Roman" w:cs="Times New Roman"/>
          <w:sz w:val="36"/>
          <w:szCs w:val="36"/>
        </w:rPr>
        <w:lastRenderedPageBreak/>
        <w:t xml:space="preserve">Το </w:t>
      </w:r>
      <w:hyperlink r:id="rId57" w:tooltip="Ζωγραφική" w:history="1">
        <w:r w:rsidRPr="00F274D2">
          <w:rPr>
            <w:rFonts w:ascii="Times New Roman" w:hAnsi="Times New Roman" w:cs="Times New Roman"/>
            <w:sz w:val="36"/>
            <w:szCs w:val="36"/>
          </w:rPr>
          <w:t>ζωγραφικό</w:t>
        </w:r>
      </w:hyperlink>
      <w:r w:rsidRPr="00F274D2">
        <w:rPr>
          <w:rFonts w:ascii="Times New Roman" w:hAnsi="Times New Roman" w:cs="Times New Roman"/>
          <w:sz w:val="36"/>
          <w:szCs w:val="36"/>
        </w:rPr>
        <w:t xml:space="preserve"> έργο </w:t>
      </w:r>
      <w:r w:rsidRPr="00F274D2">
        <w:rPr>
          <w:rFonts w:ascii="Times New Roman" w:hAnsi="Times New Roman" w:cs="Times New Roman"/>
          <w:b/>
          <w:bCs/>
          <w:sz w:val="36"/>
          <w:szCs w:val="36"/>
        </w:rPr>
        <w:t>«Άνθη Αμυγδαλιάς»</w:t>
      </w:r>
      <w:r w:rsidRPr="00F274D2">
        <w:rPr>
          <w:rFonts w:ascii="Times New Roman" w:hAnsi="Times New Roman" w:cs="Times New Roman"/>
          <w:sz w:val="36"/>
          <w:szCs w:val="36"/>
        </w:rPr>
        <w:t xml:space="preserve"> είναι μέρος μιας σειράς αρκετών πινάκων που δημιουργήθηκαν κατά τη χρονική περίοδο μεταξύ 1888 και 1890 από τον </w:t>
      </w:r>
      <w:hyperlink r:id="rId58" w:tooltip="Βίνσεντ βαν Γκογκ" w:history="1">
        <w:r w:rsidRPr="00F274D2">
          <w:rPr>
            <w:rFonts w:ascii="Times New Roman" w:hAnsi="Times New Roman" w:cs="Times New Roman"/>
            <w:sz w:val="36"/>
            <w:szCs w:val="36"/>
          </w:rPr>
          <w:t>Βίνσεντ βαν Γκογκ</w:t>
        </w:r>
      </w:hyperlink>
      <w:r w:rsidRPr="00F274D2">
        <w:rPr>
          <w:rFonts w:ascii="Times New Roman" w:hAnsi="Times New Roman" w:cs="Times New Roman"/>
          <w:sz w:val="36"/>
          <w:szCs w:val="36"/>
        </w:rPr>
        <w:t xml:space="preserve"> στην </w:t>
      </w:r>
      <w:hyperlink r:id="rId59" w:tooltip="Αρλ" w:history="1">
        <w:proofErr w:type="spellStart"/>
        <w:r w:rsidRPr="00F274D2">
          <w:rPr>
            <w:rFonts w:ascii="Times New Roman" w:hAnsi="Times New Roman" w:cs="Times New Roman"/>
            <w:sz w:val="36"/>
            <w:szCs w:val="36"/>
          </w:rPr>
          <w:t>Αρλ</w:t>
        </w:r>
        <w:proofErr w:type="spellEnd"/>
      </w:hyperlink>
      <w:r w:rsidRPr="00F274D2">
        <w:rPr>
          <w:rFonts w:ascii="Times New Roman" w:hAnsi="Times New Roman" w:cs="Times New Roman"/>
          <w:sz w:val="36"/>
          <w:szCs w:val="36"/>
        </w:rPr>
        <w:t xml:space="preserve"> και το </w:t>
      </w:r>
      <w:hyperlink r:id="rId60" w:tooltip="Σεν Ρεμί ντε Προβάνς (δεν έχει γραφτεί ακόμα)" w:history="1">
        <w:r w:rsidRPr="00F274D2">
          <w:rPr>
            <w:rFonts w:ascii="Times New Roman" w:hAnsi="Times New Roman" w:cs="Times New Roman"/>
            <w:sz w:val="36"/>
            <w:szCs w:val="36"/>
          </w:rPr>
          <w:t xml:space="preserve">Σεν </w:t>
        </w:r>
        <w:proofErr w:type="spellStart"/>
        <w:r w:rsidRPr="00F274D2">
          <w:rPr>
            <w:rFonts w:ascii="Times New Roman" w:hAnsi="Times New Roman" w:cs="Times New Roman"/>
            <w:sz w:val="36"/>
            <w:szCs w:val="36"/>
          </w:rPr>
          <w:t>Ρεμί</w:t>
        </w:r>
        <w:proofErr w:type="spellEnd"/>
      </w:hyperlink>
      <w:r w:rsidRPr="00F274D2">
        <w:rPr>
          <w:rFonts w:ascii="Times New Roman" w:hAnsi="Times New Roman" w:cs="Times New Roman"/>
          <w:sz w:val="36"/>
          <w:szCs w:val="36"/>
        </w:rPr>
        <w:t xml:space="preserve"> στη </w:t>
      </w:r>
      <w:hyperlink r:id="rId61" w:tooltip="Νότια Γαλλία (δεν έχει γραφτεί ακόμα)" w:history="1">
        <w:r w:rsidRPr="00F274D2">
          <w:rPr>
            <w:rFonts w:ascii="Times New Roman" w:hAnsi="Times New Roman" w:cs="Times New Roman"/>
            <w:sz w:val="36"/>
            <w:szCs w:val="36"/>
          </w:rPr>
          <w:t xml:space="preserve">Νότια </w:t>
        </w:r>
        <w:r w:rsidRPr="00F274D2">
          <w:rPr>
            <w:rFonts w:ascii="Times New Roman" w:eastAsia="Times New Roman" w:hAnsi="Times New Roman" w:cs="Times New Roman"/>
            <w:noProof/>
            <w:sz w:val="36"/>
            <w:szCs w:val="36"/>
            <w:vertAlign w:val="superscript"/>
            <w:lang w:eastAsia="el-GR"/>
          </w:rPr>
          <w:drawing>
            <wp:anchor distT="0" distB="0" distL="114300" distR="114300" simplePos="0" relativeHeight="251662336" behindDoc="0" locked="0" layoutInCell="1" allowOverlap="1">
              <wp:simplePos x="0" y="0"/>
              <wp:positionH relativeFrom="margin">
                <wp:align>left</wp:align>
              </wp:positionH>
              <wp:positionV relativeFrom="paragraph">
                <wp:posOffset>3175</wp:posOffset>
              </wp:positionV>
              <wp:extent cx="2841625" cy="2244725"/>
              <wp:effectExtent l="0" t="0" r="0" b="317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cent_van_Gogh_-_Almond_blossom_-_Google_Art_Project.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1625" cy="2244725"/>
                      </a:xfrm>
                      <a:prstGeom prst="rect">
                        <a:avLst/>
                      </a:prstGeom>
                    </pic:spPr>
                  </pic:pic>
                </a:graphicData>
              </a:graphic>
            </wp:anchor>
          </w:drawing>
        </w:r>
        <w:r w:rsidRPr="00F274D2">
          <w:rPr>
            <w:rFonts w:ascii="Times New Roman" w:hAnsi="Times New Roman" w:cs="Times New Roman"/>
            <w:sz w:val="36"/>
            <w:szCs w:val="36"/>
          </w:rPr>
          <w:t>Γαλλία</w:t>
        </w:r>
      </w:hyperlink>
      <w:r w:rsidRPr="00F274D2">
        <w:rPr>
          <w:rFonts w:ascii="Times New Roman" w:hAnsi="Times New Roman" w:cs="Times New Roman"/>
          <w:sz w:val="36"/>
          <w:szCs w:val="36"/>
        </w:rPr>
        <w:t xml:space="preserve">, ενός ανθισμένου δέντρου </w:t>
      </w:r>
      <w:hyperlink r:id="rId63" w:tooltip="Αμυγδαλιά" w:history="1">
        <w:r w:rsidRPr="00F274D2">
          <w:rPr>
            <w:rFonts w:ascii="Times New Roman" w:hAnsi="Times New Roman" w:cs="Times New Roman"/>
            <w:sz w:val="36"/>
            <w:szCs w:val="36"/>
          </w:rPr>
          <w:t>αμυγδαλιάς</w:t>
        </w:r>
      </w:hyperlink>
      <w:r w:rsidRPr="00F274D2">
        <w:rPr>
          <w:rFonts w:ascii="Times New Roman" w:hAnsi="Times New Roman" w:cs="Times New Roman"/>
          <w:sz w:val="36"/>
          <w:szCs w:val="36"/>
        </w:rPr>
        <w:t xml:space="preserve">. Τα ανθισμένα δέντρα ήταν σημαντικά για τον Βαν Γκογκ. Αντιπροσώπευαν την αφύπνιση και την ελπίδα. Του άρεσαν αισθητικά και έβρισκε χαρά στο να ζωγραφίζει ανθισμένα δέντρα. Τα έργα αντανακλούν τις επιρροές του </w:t>
      </w:r>
      <w:hyperlink r:id="rId64" w:tooltip="Ιμπρεσιονισμός" w:history="1">
        <w:r w:rsidRPr="00F274D2">
          <w:rPr>
            <w:rFonts w:ascii="Times New Roman" w:hAnsi="Times New Roman" w:cs="Times New Roman"/>
            <w:sz w:val="36"/>
            <w:szCs w:val="36"/>
          </w:rPr>
          <w:t>ιμπρεσιονισμού</w:t>
        </w:r>
      </w:hyperlink>
      <w:r w:rsidRPr="00F274D2">
        <w:rPr>
          <w:rFonts w:ascii="Times New Roman" w:hAnsi="Times New Roman" w:cs="Times New Roman"/>
          <w:sz w:val="36"/>
          <w:szCs w:val="36"/>
        </w:rPr>
        <w:t xml:space="preserve">, του </w:t>
      </w:r>
      <w:hyperlink r:id="rId65" w:tooltip="Divisionism (δεν έχει γραφτεί ακόμα)" w:history="1">
        <w:proofErr w:type="spellStart"/>
        <w:r w:rsidRPr="00F274D2">
          <w:rPr>
            <w:rFonts w:ascii="Times New Roman" w:hAnsi="Times New Roman" w:cs="Times New Roman"/>
            <w:sz w:val="36"/>
            <w:szCs w:val="36"/>
          </w:rPr>
          <w:t>Divisionist</w:t>
        </w:r>
        <w:proofErr w:type="spellEnd"/>
      </w:hyperlink>
      <w:r w:rsidRPr="00F274D2">
        <w:rPr>
          <w:rFonts w:ascii="Times New Roman" w:hAnsi="Times New Roman" w:cs="Times New Roman"/>
          <w:sz w:val="36"/>
          <w:szCs w:val="36"/>
        </w:rPr>
        <w:t xml:space="preserve"> και της </w:t>
      </w:r>
      <w:hyperlink r:id="rId66" w:tooltip="Ξυλογραφία" w:history="1">
        <w:r w:rsidRPr="00F274D2">
          <w:rPr>
            <w:rFonts w:ascii="Times New Roman" w:hAnsi="Times New Roman" w:cs="Times New Roman"/>
            <w:sz w:val="36"/>
            <w:szCs w:val="36"/>
          </w:rPr>
          <w:t>ξυλογραφίας</w:t>
        </w:r>
      </w:hyperlink>
      <w:r w:rsidRPr="00F274D2">
        <w:rPr>
          <w:rFonts w:ascii="Times New Roman" w:hAnsi="Times New Roman" w:cs="Times New Roman"/>
          <w:sz w:val="36"/>
          <w:szCs w:val="36"/>
        </w:rPr>
        <w:t xml:space="preserve"> του </w:t>
      </w:r>
      <w:hyperlink r:id="rId67" w:tooltip="Ιαπωνισμός" w:history="1">
        <w:proofErr w:type="spellStart"/>
        <w:r w:rsidRPr="00F274D2">
          <w:rPr>
            <w:rFonts w:ascii="Times New Roman" w:hAnsi="Times New Roman" w:cs="Times New Roman"/>
            <w:sz w:val="36"/>
            <w:szCs w:val="36"/>
          </w:rPr>
          <w:t>Ιαπωνισμό</w:t>
        </w:r>
        <w:proofErr w:type="spellEnd"/>
      </w:hyperlink>
      <w:r w:rsidRPr="00F274D2">
        <w:rPr>
          <w:rFonts w:ascii="Times New Roman" w:hAnsi="Times New Roman" w:cs="Times New Roman"/>
          <w:sz w:val="36"/>
          <w:szCs w:val="36"/>
        </w:rPr>
        <w:t xml:space="preserve">. Ο πίνακας </w:t>
      </w:r>
      <w:r w:rsidRPr="00F274D2">
        <w:rPr>
          <w:rFonts w:ascii="Times New Roman" w:hAnsi="Times New Roman" w:cs="Times New Roman"/>
          <w:i/>
          <w:iCs/>
          <w:sz w:val="36"/>
          <w:szCs w:val="36"/>
        </w:rPr>
        <w:t>Άνθη Αμυγδαλιάς</w:t>
      </w:r>
      <w:r w:rsidRPr="00F274D2">
        <w:rPr>
          <w:rFonts w:ascii="Times New Roman" w:hAnsi="Times New Roman" w:cs="Times New Roman"/>
          <w:sz w:val="36"/>
          <w:szCs w:val="36"/>
        </w:rPr>
        <w:t xml:space="preserve"> δημιουργήθηκε για να τον εορτασμό της γέννησης του ανιψιού του και συνονόματού του, γιου του αδελφού του </w:t>
      </w:r>
      <w:hyperlink r:id="rId68" w:tooltip="Τεό βαν Γκογκ (έμπορος τέχνης)" w:history="1">
        <w:proofErr w:type="spellStart"/>
        <w:r w:rsidRPr="00F274D2">
          <w:rPr>
            <w:rFonts w:ascii="Times New Roman" w:hAnsi="Times New Roman" w:cs="Times New Roman"/>
            <w:sz w:val="36"/>
            <w:szCs w:val="36"/>
          </w:rPr>
          <w:t>Τεό</w:t>
        </w:r>
        <w:proofErr w:type="spellEnd"/>
      </w:hyperlink>
      <w:r w:rsidRPr="00F274D2">
        <w:rPr>
          <w:rFonts w:ascii="Times New Roman" w:hAnsi="Times New Roman" w:cs="Times New Roman"/>
          <w:sz w:val="36"/>
          <w:szCs w:val="36"/>
        </w:rPr>
        <w:t xml:space="preserve"> και της νύφης του </w:t>
      </w:r>
      <w:hyperlink r:id="rId69" w:tooltip="Γιοχάνα βαν Γκογκ Μπόνγκερ (δεν έχει γραφτεί ακόμα)" w:history="1">
        <w:proofErr w:type="spellStart"/>
        <w:r w:rsidRPr="00F274D2">
          <w:rPr>
            <w:rFonts w:ascii="Times New Roman" w:hAnsi="Times New Roman" w:cs="Times New Roman"/>
            <w:sz w:val="36"/>
            <w:szCs w:val="36"/>
          </w:rPr>
          <w:t>Τζο</w:t>
        </w:r>
        <w:proofErr w:type="spellEnd"/>
      </w:hyperlink>
      <w:r w:rsidRPr="00F274D2">
        <w:rPr>
          <w:rFonts w:ascii="Times New Roman" w:hAnsi="Times New Roman" w:cs="Times New Roman"/>
          <w:sz w:val="36"/>
          <w:szCs w:val="36"/>
        </w:rPr>
        <w:t>.</w:t>
      </w:r>
      <w:r w:rsidR="00EA6990" w:rsidRPr="00F274D2">
        <w:rPr>
          <w:rFonts w:ascii="Times New Roman" w:hAnsi="Times New Roman" w:cs="Times New Roman"/>
          <w:sz w:val="36"/>
          <w:szCs w:val="36"/>
        </w:rPr>
        <w:t xml:space="preserve">                                                   </w:t>
      </w:r>
    </w:p>
    <w:p w:rsidR="00577D26" w:rsidRPr="00977EDB" w:rsidRDefault="00EA6990" w:rsidP="00527222">
      <w:pPr>
        <w:tabs>
          <w:tab w:val="left" w:pos="1305"/>
        </w:tabs>
        <w:spacing w:before="100" w:beforeAutospacing="1" w:after="100" w:afterAutospacing="1" w:line="240" w:lineRule="auto"/>
        <w:rPr>
          <w:rFonts w:ascii="Times New Roman" w:hAnsi="Times New Roman" w:cs="Times New Roman"/>
          <w:b/>
          <w:bCs/>
          <w:sz w:val="44"/>
          <w:szCs w:val="44"/>
        </w:rPr>
      </w:pPr>
      <w:r w:rsidRPr="00F274D2">
        <w:rPr>
          <w:rFonts w:ascii="Times New Roman" w:eastAsia="Times New Roman" w:hAnsi="Times New Roman" w:cs="Times New Roman"/>
          <w:b/>
          <w:sz w:val="44"/>
          <w:szCs w:val="44"/>
          <w:lang w:eastAsia="el-GR"/>
        </w:rPr>
        <w:t>7</w:t>
      </w:r>
      <w:r w:rsidR="00577D26" w:rsidRPr="00F274D2">
        <w:rPr>
          <w:rFonts w:ascii="Times New Roman" w:eastAsia="Times New Roman" w:hAnsi="Times New Roman" w:cs="Times New Roman"/>
          <w:b/>
          <w:sz w:val="44"/>
          <w:szCs w:val="44"/>
          <w:lang w:eastAsia="el-GR"/>
        </w:rPr>
        <w:t>.</w:t>
      </w:r>
      <w:r w:rsidR="00577D26" w:rsidRPr="00F274D2">
        <w:rPr>
          <w:rFonts w:ascii="Times New Roman" w:hAnsi="Times New Roman" w:cs="Times New Roman"/>
          <w:b/>
          <w:bCs/>
          <w:sz w:val="44"/>
          <w:szCs w:val="44"/>
        </w:rPr>
        <w:t>Σιταροχώραφο με Κοράκια</w:t>
      </w:r>
    </w:p>
    <w:p w:rsidR="00EA6990" w:rsidRPr="00F274D2" w:rsidRDefault="00577D26" w:rsidP="00577D26">
      <w:pPr>
        <w:spacing w:before="100" w:beforeAutospacing="1" w:after="100" w:afterAutospacing="1" w:line="240" w:lineRule="auto"/>
        <w:rPr>
          <w:rFonts w:ascii="Times New Roman" w:hAnsi="Times New Roman" w:cs="Times New Roman"/>
          <w:sz w:val="36"/>
          <w:szCs w:val="36"/>
        </w:rPr>
      </w:pPr>
      <w:r w:rsidRPr="00F274D2">
        <w:rPr>
          <w:rFonts w:ascii="Times New Roman" w:eastAsia="Times New Roman" w:hAnsi="Times New Roman" w:cs="Times New Roman"/>
          <w:noProof/>
          <w:sz w:val="36"/>
          <w:szCs w:val="36"/>
          <w:lang w:eastAsia="el-GR"/>
        </w:rPr>
        <w:drawing>
          <wp:anchor distT="0" distB="0" distL="114300" distR="114300" simplePos="0" relativeHeight="251665408" behindDoc="0" locked="0" layoutInCell="1" allowOverlap="1">
            <wp:simplePos x="0" y="0"/>
            <wp:positionH relativeFrom="margin">
              <wp:align>left</wp:align>
            </wp:positionH>
            <wp:positionV relativeFrom="paragraph">
              <wp:posOffset>163195</wp:posOffset>
            </wp:positionV>
            <wp:extent cx="2857500" cy="1371600"/>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0px-Vincent_Van_Gogh_-_Wheatfield_with_Crows.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1371600"/>
                    </a:xfrm>
                    <a:prstGeom prst="rect">
                      <a:avLst/>
                    </a:prstGeom>
                  </pic:spPr>
                </pic:pic>
              </a:graphicData>
            </a:graphic>
          </wp:anchor>
        </w:drawing>
      </w:r>
      <w:r w:rsidRPr="00F274D2">
        <w:rPr>
          <w:rFonts w:ascii="Times New Roman" w:hAnsi="Times New Roman" w:cs="Times New Roman"/>
          <w:sz w:val="36"/>
          <w:szCs w:val="36"/>
        </w:rPr>
        <w:t xml:space="preserve">Το </w:t>
      </w:r>
      <w:proofErr w:type="spellStart"/>
      <w:r w:rsidRPr="00F274D2">
        <w:rPr>
          <w:rFonts w:ascii="Times New Roman" w:hAnsi="Times New Roman" w:cs="Times New Roman"/>
          <w:bCs/>
          <w:sz w:val="36"/>
          <w:szCs w:val="36"/>
        </w:rPr>
        <w:t>Σιταροχώραφο</w:t>
      </w:r>
      <w:proofErr w:type="spellEnd"/>
      <w:r w:rsidRPr="00F274D2">
        <w:rPr>
          <w:rFonts w:ascii="Times New Roman" w:hAnsi="Times New Roman" w:cs="Times New Roman"/>
          <w:bCs/>
          <w:sz w:val="36"/>
          <w:szCs w:val="36"/>
        </w:rPr>
        <w:t xml:space="preserve"> με Κοράκια</w:t>
      </w:r>
      <w:r w:rsidRPr="00F274D2">
        <w:rPr>
          <w:rFonts w:ascii="Times New Roman" w:hAnsi="Times New Roman" w:cs="Times New Roman"/>
          <w:sz w:val="36"/>
          <w:szCs w:val="36"/>
        </w:rPr>
        <w:t xml:space="preserve"> είναι έργο </w:t>
      </w:r>
      <w:hyperlink r:id="rId71" w:tooltip="Ζωγραφική" w:history="1">
        <w:r w:rsidRPr="00F274D2">
          <w:rPr>
            <w:rFonts w:ascii="Times New Roman" w:hAnsi="Times New Roman" w:cs="Times New Roman"/>
            <w:sz w:val="36"/>
            <w:szCs w:val="36"/>
          </w:rPr>
          <w:t>ζωγραφικής</w:t>
        </w:r>
      </w:hyperlink>
      <w:r w:rsidRPr="00F274D2">
        <w:rPr>
          <w:rFonts w:ascii="Times New Roman" w:hAnsi="Times New Roman" w:cs="Times New Roman"/>
          <w:sz w:val="36"/>
          <w:szCs w:val="36"/>
        </w:rPr>
        <w:t xml:space="preserve"> του 1890 του </w:t>
      </w:r>
      <w:hyperlink r:id="rId72" w:tooltip="Βίνσεντ βαν Γκογκ" w:history="1">
        <w:r w:rsidRPr="00F274D2">
          <w:rPr>
            <w:rFonts w:ascii="Times New Roman" w:hAnsi="Times New Roman" w:cs="Times New Roman"/>
            <w:sz w:val="36"/>
            <w:szCs w:val="36"/>
          </w:rPr>
          <w:t>Βίνσεντ βαν Γκογκ</w:t>
        </w:r>
      </w:hyperlink>
      <w:r w:rsidRPr="00F274D2">
        <w:rPr>
          <w:rFonts w:ascii="Times New Roman" w:hAnsi="Times New Roman" w:cs="Times New Roman"/>
          <w:sz w:val="36"/>
          <w:szCs w:val="36"/>
        </w:rPr>
        <w:t xml:space="preserve">. Είναι κοινά αποδεκτό πως αυτός ήταν ο τελευταίος πίνακας του Βαν Γκογκ. Ωστόσο, υπάρχουν ιστορικοί τέχνης που είναι αβέβαιοι ως προς το ποιος πίνακας είναι το τελευταίο του έργο, καθώς δεν υπάρχουν σαφή ιστορικά αρχεία. Υπάρχουν αναφορές από τα </w:t>
      </w:r>
      <w:hyperlink r:id="rId73" w:tooltip="Γράμματα του Βίνσεντ Βαν Γκογκ (δεν έχει γραφτεί ακόμα)" w:history="1">
        <w:r w:rsidRPr="00F274D2">
          <w:rPr>
            <w:rFonts w:ascii="Times New Roman" w:hAnsi="Times New Roman" w:cs="Times New Roman"/>
            <w:sz w:val="36"/>
            <w:szCs w:val="36"/>
          </w:rPr>
          <w:t>γράμματα</w:t>
        </w:r>
      </w:hyperlink>
      <w:r w:rsidRPr="00F274D2">
        <w:rPr>
          <w:rFonts w:ascii="Times New Roman" w:hAnsi="Times New Roman" w:cs="Times New Roman"/>
          <w:sz w:val="36"/>
          <w:szCs w:val="36"/>
        </w:rPr>
        <w:t xml:space="preserve"> του πως το "</w:t>
      </w:r>
      <w:proofErr w:type="spellStart"/>
      <w:r w:rsidRPr="00F274D2">
        <w:rPr>
          <w:rFonts w:ascii="Times New Roman" w:hAnsi="Times New Roman" w:cs="Times New Roman"/>
          <w:sz w:val="36"/>
          <w:szCs w:val="36"/>
        </w:rPr>
        <w:t>Σιταροχώραφο</w:t>
      </w:r>
      <w:proofErr w:type="spellEnd"/>
      <w:r w:rsidRPr="00F274D2">
        <w:rPr>
          <w:rFonts w:ascii="Times New Roman" w:hAnsi="Times New Roman" w:cs="Times New Roman"/>
          <w:sz w:val="36"/>
          <w:szCs w:val="36"/>
        </w:rPr>
        <w:t xml:space="preserve"> με Κοράκια" ολοκληρώθηκε κατά τις 10 Ιουλίου και προηγείται των έργων "</w:t>
      </w:r>
      <w:hyperlink r:id="rId74" w:tooltip="Δημαρχείο στην Ωβέρ (δεν έχει γραφτεί ακόμα)" w:history="1">
        <w:r w:rsidRPr="00F274D2">
          <w:rPr>
            <w:rFonts w:ascii="Times New Roman" w:hAnsi="Times New Roman" w:cs="Times New Roman"/>
            <w:sz w:val="36"/>
            <w:szCs w:val="36"/>
          </w:rPr>
          <w:t xml:space="preserve">Δημαρχείο στην </w:t>
        </w:r>
        <w:proofErr w:type="spellStart"/>
        <w:r w:rsidRPr="00F274D2">
          <w:rPr>
            <w:rFonts w:ascii="Times New Roman" w:hAnsi="Times New Roman" w:cs="Times New Roman"/>
            <w:sz w:val="36"/>
            <w:szCs w:val="36"/>
          </w:rPr>
          <w:t>Ωβέρ</w:t>
        </w:r>
        <w:proofErr w:type="spellEnd"/>
      </w:hyperlink>
      <w:r w:rsidRPr="00F274D2">
        <w:rPr>
          <w:rFonts w:ascii="Times New Roman" w:hAnsi="Times New Roman" w:cs="Times New Roman"/>
          <w:sz w:val="36"/>
          <w:szCs w:val="36"/>
        </w:rPr>
        <w:t xml:space="preserve">" στις 14 </w:t>
      </w:r>
      <w:r w:rsidRPr="00F274D2">
        <w:rPr>
          <w:rFonts w:ascii="Times New Roman" w:hAnsi="Times New Roman" w:cs="Times New Roman"/>
          <w:sz w:val="36"/>
          <w:szCs w:val="36"/>
        </w:rPr>
        <w:lastRenderedPageBreak/>
        <w:t>Ιουλίου 1890 και του πίνακα "</w:t>
      </w:r>
      <w:hyperlink r:id="rId75" w:tooltip="Κήπος του Ντωμπινύ (δεν έχει γραφτεί ακόμα)" w:history="1">
        <w:r w:rsidRPr="00F274D2">
          <w:rPr>
            <w:rFonts w:ascii="Times New Roman" w:hAnsi="Times New Roman" w:cs="Times New Roman"/>
            <w:sz w:val="36"/>
            <w:szCs w:val="36"/>
          </w:rPr>
          <w:t xml:space="preserve">Κήπος του </w:t>
        </w:r>
        <w:proofErr w:type="spellStart"/>
        <w:r w:rsidRPr="00F274D2">
          <w:rPr>
            <w:rFonts w:ascii="Times New Roman" w:hAnsi="Times New Roman" w:cs="Times New Roman"/>
            <w:sz w:val="36"/>
            <w:szCs w:val="36"/>
          </w:rPr>
          <w:t>Ντωμπινύ</w:t>
        </w:r>
      </w:hyperlink>
      <w:r w:rsidRPr="00F274D2">
        <w:rPr>
          <w:rFonts w:ascii="Times New Roman" w:hAnsi="Times New Roman" w:cs="Times New Roman"/>
          <w:sz w:val="36"/>
          <w:szCs w:val="36"/>
        </w:rPr>
        <w:t>".Επιπλέον</w:t>
      </w:r>
      <w:proofErr w:type="spellEnd"/>
      <w:r w:rsidRPr="00F274D2">
        <w:rPr>
          <w:rFonts w:ascii="Times New Roman" w:hAnsi="Times New Roman" w:cs="Times New Roman"/>
          <w:sz w:val="36"/>
          <w:szCs w:val="36"/>
        </w:rPr>
        <w:t xml:space="preserve">, ο </w:t>
      </w:r>
      <w:hyperlink r:id="rId76" w:tooltip="Γιάν Χούλσκερ (δεν έχει γραφτεί ακόμα)" w:history="1">
        <w:proofErr w:type="spellStart"/>
        <w:r w:rsidRPr="00F274D2">
          <w:rPr>
            <w:rFonts w:ascii="Times New Roman" w:hAnsi="Times New Roman" w:cs="Times New Roman"/>
            <w:sz w:val="36"/>
            <w:szCs w:val="36"/>
          </w:rPr>
          <w:t>Γιάν</w:t>
        </w:r>
        <w:proofErr w:type="spellEnd"/>
        <w:r w:rsidR="00AA6B0D" w:rsidRPr="00F274D2">
          <w:rPr>
            <w:rFonts w:ascii="Times New Roman" w:hAnsi="Times New Roman" w:cs="Times New Roman"/>
            <w:sz w:val="36"/>
            <w:szCs w:val="36"/>
          </w:rPr>
          <w:t xml:space="preserve"> </w:t>
        </w:r>
        <w:proofErr w:type="spellStart"/>
        <w:r w:rsidRPr="00F274D2">
          <w:rPr>
            <w:rFonts w:ascii="Times New Roman" w:hAnsi="Times New Roman" w:cs="Times New Roman"/>
            <w:sz w:val="36"/>
            <w:szCs w:val="36"/>
          </w:rPr>
          <w:t>Χούλσκερ</w:t>
        </w:r>
        <w:proofErr w:type="spellEnd"/>
      </w:hyperlink>
      <w:r w:rsidRPr="00F274D2">
        <w:rPr>
          <w:rFonts w:ascii="Times New Roman" w:hAnsi="Times New Roman" w:cs="Times New Roman"/>
          <w:sz w:val="36"/>
          <w:szCs w:val="36"/>
        </w:rPr>
        <w:t xml:space="preserve"> επισημαίνει ότι ο πίνακας με τη συγκομιδή σιταριού, </w:t>
      </w:r>
      <w:hyperlink r:id="rId77" w:tooltip="Field with Stacks of Wheat (δεν έχει γραφτεί ακόμα)" w:history="1">
        <w:proofErr w:type="spellStart"/>
        <w:r w:rsidRPr="00F274D2">
          <w:rPr>
            <w:rFonts w:ascii="Times New Roman" w:hAnsi="Times New Roman" w:cs="Times New Roman"/>
            <w:sz w:val="36"/>
            <w:szCs w:val="36"/>
          </w:rPr>
          <w:t>Field</w:t>
        </w:r>
        <w:proofErr w:type="spellEnd"/>
        <w:r w:rsidR="00AA6B0D" w:rsidRPr="00F274D2">
          <w:rPr>
            <w:rFonts w:ascii="Times New Roman" w:hAnsi="Times New Roman" w:cs="Times New Roman"/>
            <w:sz w:val="36"/>
            <w:szCs w:val="36"/>
          </w:rPr>
          <w:t xml:space="preserve"> </w:t>
        </w:r>
        <w:proofErr w:type="spellStart"/>
        <w:r w:rsidRPr="00F274D2">
          <w:rPr>
            <w:rFonts w:ascii="Times New Roman" w:hAnsi="Times New Roman" w:cs="Times New Roman"/>
            <w:sz w:val="36"/>
            <w:szCs w:val="36"/>
          </w:rPr>
          <w:t>with</w:t>
        </w:r>
        <w:proofErr w:type="spellEnd"/>
        <w:r w:rsidR="00AA6B0D" w:rsidRPr="00F274D2">
          <w:rPr>
            <w:rFonts w:ascii="Times New Roman" w:hAnsi="Times New Roman" w:cs="Times New Roman"/>
            <w:sz w:val="36"/>
            <w:szCs w:val="36"/>
          </w:rPr>
          <w:t xml:space="preserve"> </w:t>
        </w:r>
        <w:proofErr w:type="spellStart"/>
        <w:r w:rsidRPr="00F274D2">
          <w:rPr>
            <w:rFonts w:ascii="Times New Roman" w:hAnsi="Times New Roman" w:cs="Times New Roman"/>
            <w:sz w:val="36"/>
            <w:szCs w:val="36"/>
          </w:rPr>
          <w:t>Stacks</w:t>
        </w:r>
        <w:proofErr w:type="spellEnd"/>
        <w:r w:rsidRPr="00F274D2">
          <w:rPr>
            <w:rFonts w:ascii="Times New Roman" w:hAnsi="Times New Roman" w:cs="Times New Roman"/>
            <w:sz w:val="36"/>
            <w:szCs w:val="36"/>
          </w:rPr>
          <w:t xml:space="preserve"> </w:t>
        </w:r>
        <w:proofErr w:type="spellStart"/>
        <w:r w:rsidRPr="00F274D2">
          <w:rPr>
            <w:rFonts w:ascii="Times New Roman" w:hAnsi="Times New Roman" w:cs="Times New Roman"/>
            <w:sz w:val="36"/>
            <w:szCs w:val="36"/>
          </w:rPr>
          <w:t>of</w:t>
        </w:r>
        <w:proofErr w:type="spellEnd"/>
        <w:r w:rsidRPr="00F274D2">
          <w:rPr>
            <w:rFonts w:ascii="Times New Roman" w:hAnsi="Times New Roman" w:cs="Times New Roman"/>
            <w:sz w:val="36"/>
            <w:szCs w:val="36"/>
          </w:rPr>
          <w:t xml:space="preserve"> </w:t>
        </w:r>
        <w:proofErr w:type="spellStart"/>
        <w:r w:rsidRPr="00F274D2">
          <w:rPr>
            <w:rFonts w:ascii="Times New Roman" w:hAnsi="Times New Roman" w:cs="Times New Roman"/>
            <w:sz w:val="36"/>
            <w:szCs w:val="36"/>
          </w:rPr>
          <w:t>Wheat</w:t>
        </w:r>
        <w:proofErr w:type="spellEnd"/>
      </w:hyperlink>
      <w:r w:rsidRPr="00F274D2">
        <w:rPr>
          <w:rFonts w:ascii="Times New Roman" w:hAnsi="Times New Roman" w:cs="Times New Roman"/>
          <w:sz w:val="36"/>
          <w:szCs w:val="36"/>
        </w:rPr>
        <w:t xml:space="preserve"> (F771), πρέπει να είναι μεταγενέστερος</w:t>
      </w:r>
      <w:r w:rsidR="00AA6B0D" w:rsidRPr="00F274D2">
        <w:rPr>
          <w:rFonts w:ascii="Times New Roman" w:hAnsi="Times New Roman" w:cs="Times New Roman"/>
          <w:sz w:val="36"/>
          <w:szCs w:val="36"/>
        </w:rPr>
        <w:t>.</w:t>
      </w:r>
      <w:r w:rsidR="00EA6990" w:rsidRPr="00F274D2">
        <w:rPr>
          <w:rFonts w:ascii="Times New Roman" w:hAnsi="Times New Roman" w:cs="Times New Roman"/>
          <w:sz w:val="36"/>
          <w:szCs w:val="36"/>
        </w:rPr>
        <w:t xml:space="preserve">                                                         </w:t>
      </w:r>
    </w:p>
    <w:p w:rsidR="00EA6990" w:rsidRPr="00F274D2" w:rsidRDefault="00EA6990" w:rsidP="00A6063A">
      <w:pPr>
        <w:spacing w:before="100" w:beforeAutospacing="1" w:after="100" w:afterAutospacing="1" w:line="240" w:lineRule="auto"/>
        <w:rPr>
          <w:rFonts w:ascii="Times New Roman" w:hAnsi="Times New Roman" w:cs="Times New Roman"/>
          <w:color w:val="313439"/>
          <w:sz w:val="36"/>
          <w:szCs w:val="36"/>
          <w:shd w:val="clear" w:color="auto" w:fill="FFFFFF"/>
        </w:rPr>
      </w:pPr>
      <w:r w:rsidRPr="00F274D2">
        <w:rPr>
          <w:rFonts w:ascii="Times New Roman" w:eastAsia="Times New Roman" w:hAnsi="Times New Roman" w:cs="Times New Roman"/>
          <w:b/>
          <w:sz w:val="44"/>
          <w:szCs w:val="44"/>
          <w:lang w:eastAsia="el-GR"/>
        </w:rPr>
        <w:t>8.</w:t>
      </w:r>
      <w:r w:rsidR="00F274D2" w:rsidRPr="00F274D2">
        <w:rPr>
          <w:rStyle w:val="a3"/>
          <w:rFonts w:ascii="Times New Roman" w:hAnsi="Times New Roman" w:cs="Times New Roman"/>
          <w:color w:val="313439"/>
          <w:sz w:val="44"/>
          <w:szCs w:val="44"/>
          <w:bdr w:val="none" w:sz="0" w:space="0" w:color="auto" w:frame="1"/>
          <w:shd w:val="clear" w:color="auto" w:fill="FFFFFF"/>
        </w:rPr>
        <w:t xml:space="preserve"> Νυχτερινό καφενείο</w:t>
      </w:r>
      <w:r w:rsidR="00F274D2" w:rsidRPr="00F274D2">
        <w:rPr>
          <w:rFonts w:ascii="Times New Roman" w:hAnsi="Times New Roman" w:cs="Times New Roman"/>
          <w:color w:val="313439"/>
          <w:sz w:val="44"/>
          <w:szCs w:val="44"/>
          <w:shd w:val="clear" w:color="auto" w:fill="FFFFFF"/>
        </w:rPr>
        <w:t> </w:t>
      </w:r>
    </w:p>
    <w:p w:rsidR="00A6063A" w:rsidRPr="00F274D2" w:rsidRDefault="006B5D90" w:rsidP="00A6063A">
      <w:pPr>
        <w:spacing w:before="100" w:beforeAutospacing="1" w:after="100" w:afterAutospacing="1" w:line="240" w:lineRule="auto"/>
        <w:rPr>
          <w:rFonts w:ascii="Times New Roman" w:eastAsia="Times New Roman" w:hAnsi="Times New Roman" w:cs="Times New Roman"/>
          <w:sz w:val="36"/>
          <w:szCs w:val="36"/>
          <w:lang w:eastAsia="el-GR"/>
        </w:rPr>
      </w:pPr>
      <w:r>
        <w:rPr>
          <w:rFonts w:ascii="Times New Roman" w:hAnsi="Times New Roman" w:cs="Times New Roman"/>
          <w:noProof/>
          <w:color w:val="313439"/>
          <w:sz w:val="36"/>
          <w:szCs w:val="36"/>
          <w:shd w:val="clear" w:color="auto" w:fill="FFFFFF"/>
          <w:lang w:eastAsia="el-GR"/>
        </w:rPr>
        <w:drawing>
          <wp:anchor distT="0" distB="0" distL="114300" distR="114300" simplePos="0" relativeHeight="251667456" behindDoc="1" locked="0" layoutInCell="1" allowOverlap="1">
            <wp:simplePos x="0" y="0"/>
            <wp:positionH relativeFrom="column">
              <wp:posOffset>209550</wp:posOffset>
            </wp:positionH>
            <wp:positionV relativeFrom="paragraph">
              <wp:posOffset>50800</wp:posOffset>
            </wp:positionV>
            <wp:extent cx="2600325" cy="1609695"/>
            <wp:effectExtent l="0" t="0" r="0" b="0"/>
            <wp:wrapTight wrapText="bothSides">
              <wp:wrapPolygon edited="0">
                <wp:start x="0" y="0"/>
                <wp:lineTo x="0" y="21225"/>
                <wp:lineTo x="21363" y="21225"/>
                <wp:lineTo x="21363" y="0"/>
                <wp:lineTo x="0" y="0"/>
              </wp:wrapPolygon>
            </wp:wrapTight>
            <wp:docPr id="11" name="9 - Εικόνα" descr="night_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ht_cafe.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325" cy="1609695"/>
                    </a:xfrm>
                    <a:prstGeom prst="rect">
                      <a:avLst/>
                    </a:prstGeom>
                  </pic:spPr>
                </pic:pic>
              </a:graphicData>
            </a:graphic>
          </wp:anchor>
        </w:drawing>
      </w:r>
      <w:r w:rsidR="00EA6990" w:rsidRPr="00F274D2">
        <w:rPr>
          <w:rFonts w:ascii="Times New Roman" w:hAnsi="Times New Roman" w:cs="Times New Roman"/>
          <w:color w:val="313439"/>
          <w:sz w:val="36"/>
          <w:szCs w:val="36"/>
          <w:shd w:val="clear" w:color="auto" w:fill="FFFFFF"/>
        </w:rPr>
        <w:t>Σε έργα όπως το </w:t>
      </w:r>
      <w:r w:rsidR="00EA6990" w:rsidRPr="00F274D2">
        <w:rPr>
          <w:rStyle w:val="a3"/>
          <w:rFonts w:ascii="Times New Roman" w:hAnsi="Times New Roman" w:cs="Times New Roman"/>
          <w:color w:val="313439"/>
          <w:sz w:val="36"/>
          <w:szCs w:val="36"/>
          <w:bdr w:val="none" w:sz="0" w:space="0" w:color="auto" w:frame="1"/>
          <w:shd w:val="clear" w:color="auto" w:fill="FFFFFF"/>
        </w:rPr>
        <w:t>Νυχτερινό καφενείο</w:t>
      </w:r>
      <w:r w:rsidR="00EA6990" w:rsidRPr="00F274D2">
        <w:rPr>
          <w:rFonts w:ascii="Times New Roman" w:hAnsi="Times New Roman" w:cs="Times New Roman"/>
          <w:color w:val="313439"/>
          <w:sz w:val="36"/>
          <w:szCs w:val="36"/>
          <w:shd w:val="clear" w:color="auto" w:fill="FFFFFF"/>
        </w:rPr>
        <w:t> (1888) η βασανισμένη του ευαισθησία, η αίσθηση αστάθειας και ανασφάλειας, η συνεχής αγωνία αποδίδονται με δυσαρμονίες του κόκκινου, του πράσινου και τ</w:t>
      </w:r>
      <w:r w:rsidR="00527222">
        <w:rPr>
          <w:rFonts w:ascii="Times New Roman" w:hAnsi="Times New Roman" w:cs="Times New Roman"/>
          <w:color w:val="313439"/>
          <w:sz w:val="36"/>
          <w:szCs w:val="36"/>
          <w:shd w:val="clear" w:color="auto" w:fill="FFFFFF"/>
        </w:rPr>
        <w:t xml:space="preserve">ου κίτρινου, ώστε να εκφράσουν </w:t>
      </w:r>
      <w:r w:rsidR="00EA6990" w:rsidRPr="00F274D2">
        <w:rPr>
          <w:rFonts w:ascii="Times New Roman" w:hAnsi="Times New Roman" w:cs="Times New Roman"/>
          <w:color w:val="313439"/>
          <w:sz w:val="36"/>
          <w:szCs w:val="36"/>
          <w:shd w:val="clear" w:color="auto" w:fill="FFFFFF"/>
        </w:rPr>
        <w:t>τα τρομερά πάθη των ανθρώπων, την ιδέα ότι το καφενείο είναι ένα μέρος όπου μπορεί κανείς να καταστραφεί, ν</w:t>
      </w:r>
      <w:r w:rsidR="00527222">
        <w:rPr>
          <w:rFonts w:ascii="Times New Roman" w:hAnsi="Times New Roman" w:cs="Times New Roman"/>
          <w:color w:val="313439"/>
          <w:sz w:val="36"/>
          <w:szCs w:val="36"/>
          <w:shd w:val="clear" w:color="auto" w:fill="FFFFFF"/>
        </w:rPr>
        <w:t>α τρελαθεί ή να γίνει δολοφόνος</w:t>
      </w:r>
      <w:r w:rsidR="00EA6990" w:rsidRPr="00F274D2">
        <w:rPr>
          <w:rFonts w:ascii="Times New Roman" w:hAnsi="Times New Roman" w:cs="Times New Roman"/>
          <w:color w:val="313439"/>
          <w:sz w:val="36"/>
          <w:szCs w:val="36"/>
          <w:shd w:val="clear" w:color="auto" w:fill="FFFFFF"/>
        </w:rPr>
        <w:t>. Η άδεια καρέκλα σε πρώτο πλάνο είναι ένα επαναλαμβανόμενο στοιχείο στην τέχνη του, που το χρησιμοποιεί για να απεικονίσει συναισθήματα απομόνωσης. Στο φόντο ζωγραφισμένα με μια προοπτική που προκαλε</w:t>
      </w:r>
      <w:r w:rsidR="00527222">
        <w:rPr>
          <w:rFonts w:ascii="Times New Roman" w:hAnsi="Times New Roman" w:cs="Times New Roman"/>
          <w:color w:val="313439"/>
          <w:sz w:val="36"/>
          <w:szCs w:val="36"/>
          <w:shd w:val="clear" w:color="auto" w:fill="FFFFFF"/>
        </w:rPr>
        <w:t xml:space="preserve">ί ίλιγγο, ένα ζευγάρι κάθεται σε </w:t>
      </w:r>
      <w:r w:rsidR="00EA6990" w:rsidRPr="00F274D2">
        <w:rPr>
          <w:rFonts w:ascii="Times New Roman" w:hAnsi="Times New Roman" w:cs="Times New Roman"/>
          <w:color w:val="313439"/>
          <w:sz w:val="36"/>
          <w:szCs w:val="36"/>
          <w:shd w:val="clear" w:color="auto" w:fill="FFFFFF"/>
        </w:rPr>
        <w:t xml:space="preserve">ένα τραπέζι : έχει σχεδιαστεί πρόχειρα, σαν να αποτελεί απλά ένα ακόμα αντικείμενο στη σκηνή. Το ακατέργαστο σχέδιο, η εστίαση στα υλικά πράγματα και η ψύχωση με το ηθικό στοιχείο, θυμίζουν τους Ολλανδικούς πίνακες. Πίστευε ότι αυτό ήταν το Γαλλικό αντίστοιχο των </w:t>
      </w:r>
      <w:proofErr w:type="spellStart"/>
      <w:r w:rsidR="00EA6990" w:rsidRPr="00F274D2">
        <w:rPr>
          <w:rFonts w:ascii="Times New Roman" w:hAnsi="Times New Roman" w:cs="Times New Roman"/>
          <w:color w:val="313439"/>
          <w:sz w:val="36"/>
          <w:szCs w:val="36"/>
          <w:shd w:val="clear" w:color="auto" w:fill="FFFFFF"/>
        </w:rPr>
        <w:t>πατατοφάγων</w:t>
      </w:r>
      <w:proofErr w:type="spellEnd"/>
      <w:r w:rsidR="00EA6990" w:rsidRPr="00F274D2">
        <w:rPr>
          <w:rFonts w:ascii="Times New Roman" w:hAnsi="Times New Roman" w:cs="Times New Roman"/>
          <w:color w:val="313439"/>
          <w:sz w:val="36"/>
          <w:szCs w:val="36"/>
          <w:shd w:val="clear" w:color="auto" w:fill="FFFFFF"/>
        </w:rPr>
        <w:t>, έργο στο οποίο γίνεται νύξη με το φώς από τις λάμπες. Είναι μια συγκινητική απεικόνιση κοινωνικών παριών. Οι κόκκινοι, με την απόχρωση του αίματος, τοίχοι, δημιουργούν συνειρμούς με τα ?φρικτά ανθρώπινα πάθη?. Μέσα σε αυτή την ατμό</w:t>
      </w:r>
      <w:r w:rsidR="00284C19">
        <w:rPr>
          <w:rFonts w:ascii="Times New Roman" w:hAnsi="Times New Roman" w:cs="Times New Roman"/>
          <w:color w:val="313439"/>
          <w:sz w:val="36"/>
          <w:szCs w:val="36"/>
          <w:shd w:val="clear" w:color="auto" w:fill="FFFFFF"/>
        </w:rPr>
        <w:t>σφαιρα,</w:t>
      </w:r>
      <w:r w:rsidR="00527222">
        <w:rPr>
          <w:rFonts w:ascii="Times New Roman" w:hAnsi="Times New Roman" w:cs="Times New Roman"/>
          <w:color w:val="313439"/>
          <w:sz w:val="36"/>
          <w:szCs w:val="36"/>
          <w:shd w:val="clear" w:color="auto" w:fill="FFFFFF"/>
        </w:rPr>
        <w:t xml:space="preserve"> </w:t>
      </w:r>
      <w:r w:rsidR="00284C19">
        <w:rPr>
          <w:rFonts w:ascii="Times New Roman" w:hAnsi="Times New Roman" w:cs="Times New Roman"/>
          <w:color w:val="313439"/>
          <w:sz w:val="36"/>
          <w:szCs w:val="36"/>
          <w:shd w:val="clear" w:color="auto" w:fill="FFFFFF"/>
        </w:rPr>
        <w:t>το καμίνι του διαβόλου</w:t>
      </w:r>
      <w:r w:rsidR="00EA6990" w:rsidRPr="00F274D2">
        <w:rPr>
          <w:rFonts w:ascii="Times New Roman" w:hAnsi="Times New Roman" w:cs="Times New Roman"/>
          <w:color w:val="313439"/>
          <w:sz w:val="36"/>
          <w:szCs w:val="36"/>
          <w:shd w:val="clear" w:color="auto" w:fill="FFFFFF"/>
        </w:rPr>
        <w:t xml:space="preserve"> τα μπουκάλια στο μπαρ μοιάζουν να έχουν κάνει σωρό, σαν να </w:t>
      </w:r>
      <w:r w:rsidR="00EA6990" w:rsidRPr="00F274D2">
        <w:rPr>
          <w:rFonts w:ascii="Times New Roman" w:hAnsi="Times New Roman" w:cs="Times New Roman"/>
          <w:color w:val="313439"/>
          <w:sz w:val="36"/>
          <w:szCs w:val="36"/>
          <w:shd w:val="clear" w:color="auto" w:fill="FFFFFF"/>
        </w:rPr>
        <w:lastRenderedPageBreak/>
        <w:t>προσπαθούν να συσπειρωθούν μπροστά στον κίνδυνο. Άλλωστε ο Βαν Γκογκ με αυτό τον πίνακα πρ</w:t>
      </w:r>
      <w:r w:rsidR="00284C19">
        <w:rPr>
          <w:rFonts w:ascii="Times New Roman" w:hAnsi="Times New Roman" w:cs="Times New Roman"/>
          <w:color w:val="313439"/>
          <w:sz w:val="36"/>
          <w:szCs w:val="36"/>
          <w:shd w:val="clear" w:color="auto" w:fill="FFFFFF"/>
        </w:rPr>
        <w:t xml:space="preserve">οσπαθεί να εκφράσει όπως έλεγε </w:t>
      </w:r>
      <w:r w:rsidR="00EA6990" w:rsidRPr="00F274D2">
        <w:rPr>
          <w:rFonts w:ascii="Times New Roman" w:hAnsi="Times New Roman" w:cs="Times New Roman"/>
          <w:color w:val="313439"/>
          <w:sz w:val="36"/>
          <w:szCs w:val="36"/>
          <w:shd w:val="clear" w:color="auto" w:fill="FFFFFF"/>
        </w:rPr>
        <w:t>τις δυνάμεις του σ</w:t>
      </w:r>
      <w:r w:rsidR="00284C19">
        <w:rPr>
          <w:rFonts w:ascii="Times New Roman" w:hAnsi="Times New Roman" w:cs="Times New Roman"/>
          <w:color w:val="313439"/>
          <w:sz w:val="36"/>
          <w:szCs w:val="36"/>
          <w:shd w:val="clear" w:color="auto" w:fill="FFFFFF"/>
        </w:rPr>
        <w:t>κότους σε ένα χαμηλοτάβανο μπαρ</w:t>
      </w:r>
      <w:r w:rsidR="00EA6990" w:rsidRPr="00F274D2">
        <w:rPr>
          <w:rFonts w:ascii="Times New Roman" w:hAnsi="Times New Roman" w:cs="Times New Roman"/>
          <w:color w:val="313439"/>
          <w:sz w:val="36"/>
          <w:szCs w:val="36"/>
          <w:shd w:val="clear" w:color="auto" w:fill="FFFFFF"/>
        </w:rPr>
        <w:t>. Ο καθρέφτης έπαιζε μεγάλο ρόλο στα καφενεία του Μανέ, όπου αποτελούσε ένα ζωντανό, μαγικό στοιχείο. Εδώ είναι μια μαύρη επιφάνια που σπάει από αντικατοπτρισμούς της κόλασης. Το ρολόι στον τοίχο είναι μια δραματική αναφορά στη βραχύτητα της ζωής που μετρά τις ώρες σε μια νύχτα μοναξιάς, ένα σύμβολο θανάτου.</w:t>
      </w:r>
      <w:r w:rsidR="00F274D2">
        <w:rPr>
          <w:rFonts w:ascii="Times New Roman" w:eastAsia="Times New Roman" w:hAnsi="Times New Roman" w:cs="Times New Roman"/>
          <w:sz w:val="28"/>
          <w:szCs w:val="28"/>
          <w:lang w:eastAsia="el-GR"/>
        </w:rPr>
        <w:t xml:space="preserve">                                                                   </w:t>
      </w:r>
    </w:p>
    <w:p w:rsidR="00401D7F" w:rsidRDefault="00284C19" w:rsidP="00A6063A">
      <w:pPr>
        <w:spacing w:before="100" w:beforeAutospacing="1" w:after="100" w:afterAutospacing="1" w:line="240" w:lineRule="auto"/>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                             </w:t>
      </w:r>
      <w:r w:rsidR="00401D7F">
        <w:rPr>
          <w:rFonts w:ascii="Times New Roman" w:eastAsia="Times New Roman" w:hAnsi="Times New Roman" w:cs="Times New Roman"/>
          <w:sz w:val="28"/>
          <w:szCs w:val="28"/>
          <w:lang w:eastAsia="el-GR"/>
        </w:rPr>
        <w:t xml:space="preserve"> </w:t>
      </w:r>
    </w:p>
    <w:p w:rsidR="00EE7EC1" w:rsidRDefault="00485DCD" w:rsidP="00EE7EC1">
      <w:pPr>
        <w:pStyle w:val="a8"/>
        <w:rPr>
          <w:rFonts w:ascii="Times New Roman" w:hAnsi="Times New Roman" w:cs="Times New Roman"/>
          <w:b/>
          <w:i w:val="0"/>
          <w:color w:val="000000" w:themeColor="text1"/>
          <w:sz w:val="40"/>
          <w:szCs w:val="40"/>
        </w:rPr>
      </w:pPr>
      <w:r w:rsidRPr="00485DCD">
        <w:rPr>
          <w:rFonts w:ascii="Times New Roman" w:hAnsi="Times New Roman" w:cs="Times New Roman"/>
          <w:b/>
          <w:color w:val="000000" w:themeColor="text1"/>
          <w:sz w:val="40"/>
          <w:szCs w:val="40"/>
        </w:rPr>
        <w:t>Κλωντ</w:t>
      </w:r>
      <w:r w:rsidR="00EE7EC1" w:rsidRPr="00485DCD">
        <w:rPr>
          <w:rFonts w:ascii="Times New Roman" w:hAnsi="Times New Roman" w:cs="Times New Roman"/>
          <w:b/>
          <w:color w:val="000000" w:themeColor="text1"/>
          <w:sz w:val="40"/>
          <w:szCs w:val="40"/>
        </w:rPr>
        <w:t xml:space="preserve"> Μονέ</w:t>
      </w:r>
    </w:p>
    <w:p w:rsidR="00485DCD" w:rsidRPr="00485DCD" w:rsidRDefault="00485DCD" w:rsidP="00485DCD"/>
    <w:p w:rsidR="00EE7EC1" w:rsidRPr="00485DCD" w:rsidRDefault="00EE7EC1" w:rsidP="00EE7EC1">
      <w:pPr>
        <w:rPr>
          <w:rFonts w:ascii="AR BERKLEY" w:eastAsiaTheme="minorEastAsia" w:hAnsi="AR BERKLEY"/>
          <w:color w:val="000000" w:themeColor="text1"/>
          <w:kern w:val="24"/>
          <w:sz w:val="40"/>
          <w:szCs w:val="40"/>
        </w:rPr>
      </w:pPr>
    </w:p>
    <w:p w:rsidR="00EE7EC1" w:rsidRPr="00485DCD" w:rsidRDefault="00EE7EC1" w:rsidP="00EE7EC1">
      <w:pPr>
        <w:rPr>
          <w:rFonts w:ascii="Times New Roman" w:eastAsiaTheme="minorEastAsia" w:hAnsi="Times New Roman" w:cs="Times New Roman"/>
          <w:i/>
          <w:color w:val="000000" w:themeColor="text1"/>
          <w:kern w:val="24"/>
          <w:sz w:val="36"/>
          <w:szCs w:val="36"/>
        </w:rPr>
      </w:pPr>
      <w:r w:rsidRPr="00485DCD">
        <w:rPr>
          <w:rFonts w:ascii="Times New Roman" w:eastAsiaTheme="minorEastAsia" w:hAnsi="Times New Roman" w:cs="Times New Roman"/>
          <w:i/>
          <w:color w:val="000000" w:themeColor="text1"/>
          <w:kern w:val="24"/>
          <w:sz w:val="36"/>
          <w:szCs w:val="36"/>
        </w:rPr>
        <w:t xml:space="preserve">Ο </w:t>
      </w:r>
      <w:r w:rsidR="00485DCD" w:rsidRPr="00485DCD">
        <w:rPr>
          <w:rFonts w:ascii="Times New Roman" w:eastAsiaTheme="minorEastAsia" w:hAnsi="Times New Roman" w:cs="Times New Roman"/>
          <w:i/>
          <w:color w:val="000000" w:themeColor="text1"/>
          <w:kern w:val="24"/>
          <w:sz w:val="36"/>
          <w:szCs w:val="36"/>
        </w:rPr>
        <w:t>Κλωντ</w:t>
      </w:r>
      <w:r w:rsidRPr="00485DCD">
        <w:rPr>
          <w:rFonts w:ascii="Times New Roman" w:eastAsiaTheme="minorEastAsia" w:hAnsi="Times New Roman" w:cs="Times New Roman"/>
          <w:i/>
          <w:color w:val="000000" w:themeColor="text1"/>
          <w:kern w:val="24"/>
          <w:sz w:val="36"/>
          <w:szCs w:val="36"/>
        </w:rPr>
        <w:t xml:space="preserve"> </w:t>
      </w:r>
      <w:r w:rsidRPr="00485DCD">
        <w:rPr>
          <w:rFonts w:ascii="Times New Roman" w:eastAsiaTheme="minorEastAsia" w:hAnsi="Times New Roman" w:cs="Times New Roman"/>
          <w:color w:val="000000" w:themeColor="text1"/>
          <w:kern w:val="24"/>
          <w:sz w:val="36"/>
          <w:szCs w:val="36"/>
        </w:rPr>
        <w:t>Μονέ</w:t>
      </w:r>
      <w:r w:rsidRPr="00485DCD">
        <w:rPr>
          <w:rFonts w:ascii="Times New Roman" w:eastAsiaTheme="minorEastAsia" w:hAnsi="Times New Roman" w:cs="Times New Roman"/>
          <w:i/>
          <w:color w:val="000000" w:themeColor="text1"/>
          <w:kern w:val="24"/>
          <w:sz w:val="36"/>
          <w:szCs w:val="36"/>
        </w:rPr>
        <w:t xml:space="preserve"> ήταν Γάλλος ζωγράφος και ένας από τους σημαντικότερους εκπροσώπους του κινήματος του ιμπρεσιονισμού. Θα μπορούσαμε να πούμε πως είχε μια ταραχώδη ζωή καθώς και είχε παρατήσει τις σπουδές του, είχε 2 συζύγους, είχε κάποια σωματικά προβλήματα σε μεγαλύτερη ηλικία και μια πηγή ανέφερε πως μια φορά είχε προσπαθήσει να βάλει τέλος στην ζωή του. Γεννήθηκε στις 14 Νοέμβρη του 1840 στο Παρίσι και απεβίωσε στις 5 Δεκέμβρη του 1926 στο </w:t>
      </w:r>
      <w:proofErr w:type="spellStart"/>
      <w:r w:rsidRPr="00485DCD">
        <w:rPr>
          <w:rFonts w:ascii="Times New Roman" w:eastAsiaTheme="minorEastAsia" w:hAnsi="Times New Roman" w:cs="Times New Roman"/>
          <w:i/>
          <w:color w:val="000000" w:themeColor="text1"/>
          <w:kern w:val="24"/>
          <w:sz w:val="36"/>
          <w:szCs w:val="36"/>
        </w:rPr>
        <w:t>Ζιβερνύ</w:t>
      </w:r>
      <w:proofErr w:type="spellEnd"/>
      <w:r w:rsidRPr="00485DCD">
        <w:rPr>
          <w:rFonts w:ascii="Times New Roman" w:eastAsiaTheme="minorEastAsia" w:hAnsi="Times New Roman" w:cs="Times New Roman"/>
          <w:i/>
          <w:color w:val="000000" w:themeColor="text1"/>
          <w:kern w:val="24"/>
          <w:sz w:val="36"/>
          <w:szCs w:val="36"/>
        </w:rPr>
        <w:t xml:space="preserve"> και η αιτία ήταν καρκίνος του πνεύμονα.</w:t>
      </w:r>
    </w:p>
    <w:p w:rsidR="00EE7EC1" w:rsidRPr="00485DCD" w:rsidRDefault="00EE7EC1" w:rsidP="00EE7EC1">
      <w:pPr>
        <w:rPr>
          <w:rFonts w:ascii="Times New Roman" w:eastAsiaTheme="minorEastAsia" w:hAnsi="Times New Roman" w:cs="Times New Roman"/>
          <w:i/>
          <w:color w:val="000000" w:themeColor="text1"/>
          <w:kern w:val="24"/>
          <w:sz w:val="36"/>
          <w:szCs w:val="36"/>
        </w:rPr>
      </w:pPr>
    </w:p>
    <w:p w:rsidR="00EE7EC1" w:rsidRPr="00485DCD" w:rsidRDefault="00EE7EC1" w:rsidP="00EE7EC1">
      <w:pPr>
        <w:rPr>
          <w:rFonts w:ascii="Times New Roman" w:hAnsi="Times New Roman" w:cs="Times New Roman"/>
          <w:b/>
          <w:i/>
          <w:color w:val="000000" w:themeColor="text1"/>
          <w:sz w:val="36"/>
          <w:szCs w:val="36"/>
          <w:u w:val="single"/>
        </w:rPr>
      </w:pPr>
      <w:r w:rsidRPr="00485DCD">
        <w:rPr>
          <w:rFonts w:ascii="Times New Roman" w:eastAsiaTheme="minorEastAsia" w:hAnsi="Times New Roman" w:cs="Times New Roman"/>
          <w:b/>
          <w:i/>
          <w:color w:val="000000" w:themeColor="text1"/>
          <w:kern w:val="24"/>
          <w:sz w:val="36"/>
          <w:szCs w:val="36"/>
          <w:u w:val="single"/>
        </w:rPr>
        <w:t>------------------------------------------------------------</w:t>
      </w:r>
    </w:p>
    <w:p w:rsidR="00EE7EC1" w:rsidRPr="00485DCD" w:rsidRDefault="00EE7EC1" w:rsidP="00EE7EC1">
      <w:pPr>
        <w:rPr>
          <w:rFonts w:ascii="Times New Roman" w:hAnsi="Times New Roman" w:cs="Times New Roman"/>
          <w:color w:val="000000" w:themeColor="text1"/>
          <w:sz w:val="36"/>
          <w:szCs w:val="36"/>
        </w:rPr>
      </w:pPr>
    </w:p>
    <w:p w:rsidR="00EE7EC1" w:rsidRPr="00485DCD" w:rsidRDefault="00EE7EC1" w:rsidP="00EE7EC1">
      <w:pPr>
        <w:jc w:val="center"/>
        <w:rPr>
          <w:rFonts w:ascii="Times New Roman" w:hAnsi="Times New Roman" w:cs="Times New Roman"/>
          <w:i/>
          <w:color w:val="000000" w:themeColor="text1"/>
          <w:sz w:val="36"/>
          <w:szCs w:val="36"/>
        </w:rPr>
      </w:pPr>
    </w:p>
    <w:p w:rsidR="00EE7EC1" w:rsidRPr="00485DCD" w:rsidRDefault="00EE7EC1" w:rsidP="00EE7EC1">
      <w:pPr>
        <w:jc w:val="center"/>
        <w:rPr>
          <w:rFonts w:ascii="Times New Roman" w:hAnsi="Times New Roman" w:cs="Times New Roman"/>
          <w:i/>
          <w:color w:val="000000" w:themeColor="text1"/>
          <w:sz w:val="36"/>
          <w:szCs w:val="36"/>
        </w:rPr>
      </w:pPr>
      <w:r w:rsidRPr="00485DCD">
        <w:rPr>
          <w:rFonts w:ascii="Times New Roman" w:hAnsi="Times New Roman" w:cs="Times New Roman"/>
          <w:i/>
          <w:color w:val="000000" w:themeColor="text1"/>
          <w:sz w:val="36"/>
          <w:szCs w:val="36"/>
          <w:lang w:val="en-US"/>
        </w:rPr>
        <w:lastRenderedPageBreak/>
        <w:t>Impression</w:t>
      </w:r>
      <w:r w:rsidRPr="00485DCD">
        <w:rPr>
          <w:rFonts w:ascii="Times New Roman" w:hAnsi="Times New Roman" w:cs="Times New Roman"/>
          <w:i/>
          <w:color w:val="000000" w:themeColor="text1"/>
          <w:sz w:val="36"/>
          <w:szCs w:val="36"/>
        </w:rPr>
        <w:t xml:space="preserve">, </w:t>
      </w:r>
      <w:r w:rsidRPr="00485DCD">
        <w:rPr>
          <w:rFonts w:ascii="Times New Roman" w:hAnsi="Times New Roman" w:cs="Times New Roman"/>
          <w:i/>
          <w:color w:val="000000" w:themeColor="text1"/>
          <w:sz w:val="36"/>
          <w:szCs w:val="36"/>
          <w:lang w:val="en-US"/>
        </w:rPr>
        <w:t>Sunrise</w:t>
      </w:r>
      <w:r w:rsidRPr="00485DCD">
        <w:rPr>
          <w:rFonts w:ascii="Times New Roman" w:hAnsi="Times New Roman" w:cs="Times New Roman"/>
          <w:i/>
          <w:color w:val="000000" w:themeColor="text1"/>
          <w:sz w:val="36"/>
          <w:szCs w:val="36"/>
        </w:rPr>
        <w:t xml:space="preserve"> (1872)</w:t>
      </w:r>
    </w:p>
    <w:p w:rsidR="00EE7EC1" w:rsidRPr="00DB7395" w:rsidRDefault="00EE7EC1" w:rsidP="00EE7EC1">
      <w:pPr>
        <w:rPr>
          <w:rFonts w:ascii="AR BERKLEY" w:hAnsi="AR BERKLEY"/>
          <w:color w:val="000000" w:themeColor="text1"/>
          <w:sz w:val="40"/>
          <w:szCs w:val="40"/>
        </w:rPr>
      </w:pPr>
    </w:p>
    <w:p w:rsidR="00EE7EC1" w:rsidRPr="00DB7395" w:rsidRDefault="00485DCD" w:rsidP="00EE7EC1">
      <w:pPr>
        <w:jc w:val="center"/>
        <w:rPr>
          <w:rFonts w:ascii="AR BERKLEY" w:hAnsi="AR BERKLEY"/>
          <w:color w:val="000000" w:themeColor="text1"/>
          <w:sz w:val="40"/>
          <w:szCs w:val="40"/>
        </w:rPr>
      </w:pPr>
      <w:r w:rsidRPr="00485DCD">
        <w:rPr>
          <w:rFonts w:ascii="AR BERKLEY" w:hAnsi="AR BERKLEY"/>
          <w:noProof/>
          <w:color w:val="000000" w:themeColor="text1"/>
          <w:sz w:val="40"/>
          <w:szCs w:val="40"/>
          <w:lang w:eastAsia="el-GR"/>
        </w:rPr>
        <w:drawing>
          <wp:inline distT="0" distB="0" distL="0" distR="0">
            <wp:extent cx="5267579" cy="2962275"/>
            <wp:effectExtent l="19050" t="0" r="9271" b="0"/>
            <wp:docPr id="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x.jpg"/>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966060"/>
                    </a:xfrm>
                    <a:prstGeom prst="rect">
                      <a:avLst/>
                    </a:prstGeom>
                  </pic:spPr>
                </pic:pic>
              </a:graphicData>
            </a:graphic>
          </wp:inline>
        </w:drawing>
      </w:r>
    </w:p>
    <w:p w:rsidR="00EE7EC1" w:rsidRDefault="00EE7EC1" w:rsidP="006F365D">
      <w:pPr>
        <w:ind w:left="360"/>
        <w:rPr>
          <w:rFonts w:ascii="Times New Roman" w:hAnsi="Times New Roman" w:cs="Times New Roman"/>
          <w:sz w:val="36"/>
          <w:szCs w:val="36"/>
        </w:rPr>
      </w:pPr>
    </w:p>
    <w:p w:rsidR="00EE7EC1" w:rsidRPr="00485DCD" w:rsidRDefault="00EE7EC1" w:rsidP="00EE7EC1">
      <w:pPr>
        <w:pStyle w:val="a4"/>
        <w:numPr>
          <w:ilvl w:val="0"/>
          <w:numId w:val="6"/>
        </w:numPr>
        <w:spacing w:line="288" w:lineRule="auto"/>
        <w:rPr>
          <w:sz w:val="36"/>
          <w:szCs w:val="36"/>
        </w:rPr>
      </w:pPr>
      <w:r w:rsidRPr="00485DCD">
        <w:rPr>
          <w:rFonts w:eastAsiaTheme="minorEastAsia"/>
          <w:color w:val="000000" w:themeColor="text1"/>
          <w:kern w:val="24"/>
          <w:sz w:val="36"/>
          <w:szCs w:val="36"/>
          <w:lang w:val="en-US"/>
        </w:rPr>
        <w:t>O</w:t>
      </w:r>
      <w:r w:rsidRPr="00485DCD">
        <w:rPr>
          <w:rFonts w:eastAsiaTheme="minorEastAsia"/>
          <w:color w:val="000000" w:themeColor="text1"/>
          <w:kern w:val="24"/>
          <w:sz w:val="36"/>
          <w:szCs w:val="36"/>
        </w:rPr>
        <w:t xml:space="preserve"> Μονέ δημιούργησε μια σειρά όπου απεικόνιζε το λιμάνι της περιοχής σε διάφορες στιγμές της ημέρας και από διαφορετικές οπτικές γωνίες. Στον πίνακα απεικονίζονται 2 βαρκούλες στην δύση του ηλίου, ένας κόκκινος ήλιος και καπνοί και καμινάδες στο παρασκήνιο. Ο πίνακας αυτός εκλάπη το 1985 αλλά ξαναβρέθηκε το 1990.</w:t>
      </w:r>
    </w:p>
    <w:p w:rsidR="00EE7EC1" w:rsidRPr="00485DCD" w:rsidRDefault="00EE7EC1" w:rsidP="00EE7EC1">
      <w:pPr>
        <w:numPr>
          <w:ilvl w:val="0"/>
          <w:numId w:val="6"/>
        </w:numPr>
        <w:rPr>
          <w:rFonts w:ascii="Times New Roman" w:hAnsi="Times New Roman" w:cs="Times New Roman"/>
          <w:color w:val="000000" w:themeColor="text1"/>
          <w:sz w:val="36"/>
          <w:szCs w:val="36"/>
        </w:rPr>
      </w:pPr>
      <w:r w:rsidRPr="00485DCD">
        <w:rPr>
          <w:rFonts w:ascii="Times New Roman" w:hAnsi="Times New Roman" w:cs="Times New Roman"/>
          <w:color w:val="000000" w:themeColor="text1"/>
          <w:sz w:val="36"/>
          <w:szCs w:val="36"/>
        </w:rPr>
        <w:t>Τα χρώματα που χρησιμοποιήθηκαν για τον πίνακα ήταν διαφορετικοί τόνοι του γκρι. Το πτυχωμένο εφέ προσφέρει βάθος και όχι λεπτομέρειες και αφήνει τον θεατή να φτιάξει την δική του φανταστική ιστορία για να τον ερμηνεύσει.</w:t>
      </w:r>
    </w:p>
    <w:p w:rsidR="00EE7EC1" w:rsidRPr="00485DCD" w:rsidRDefault="00EE7EC1" w:rsidP="00EE7EC1">
      <w:pPr>
        <w:numPr>
          <w:ilvl w:val="0"/>
          <w:numId w:val="6"/>
        </w:numPr>
        <w:rPr>
          <w:rFonts w:ascii="Times New Roman" w:hAnsi="Times New Roman" w:cs="Times New Roman"/>
          <w:color w:val="000000" w:themeColor="text1"/>
          <w:sz w:val="36"/>
          <w:szCs w:val="36"/>
        </w:rPr>
      </w:pPr>
      <w:r w:rsidRPr="00485DCD">
        <w:rPr>
          <w:rFonts w:ascii="Times New Roman" w:hAnsi="Times New Roman" w:cs="Times New Roman"/>
          <w:color w:val="000000" w:themeColor="text1"/>
          <w:sz w:val="36"/>
          <w:szCs w:val="36"/>
        </w:rPr>
        <w:t>Οι ιμπρεσιονιστές ζωγράφοι θέλησαν να αποτυπώσουν την άμεση εντύπωση που προκαλεί ένα αντικείμενο ή μια καθημερινή εικόνα.</w:t>
      </w:r>
    </w:p>
    <w:p w:rsidR="00EE7EC1" w:rsidRPr="00485DCD" w:rsidRDefault="00EE7EC1" w:rsidP="00EE7EC1">
      <w:pPr>
        <w:numPr>
          <w:ilvl w:val="0"/>
          <w:numId w:val="6"/>
        </w:numPr>
        <w:rPr>
          <w:rFonts w:ascii="Times New Roman" w:hAnsi="Times New Roman" w:cs="Times New Roman"/>
          <w:color w:val="000000" w:themeColor="text1"/>
          <w:sz w:val="36"/>
          <w:szCs w:val="36"/>
        </w:rPr>
      </w:pPr>
      <w:r w:rsidRPr="00485DCD">
        <w:rPr>
          <w:rFonts w:ascii="Times New Roman" w:hAnsi="Times New Roman" w:cs="Times New Roman"/>
          <w:color w:val="000000" w:themeColor="text1"/>
          <w:sz w:val="36"/>
          <w:szCs w:val="36"/>
        </w:rPr>
        <w:lastRenderedPageBreak/>
        <w:t>Ο όρος </w:t>
      </w:r>
      <w:r w:rsidRPr="00485DCD">
        <w:rPr>
          <w:rFonts w:ascii="Times New Roman" w:hAnsi="Times New Roman" w:cs="Times New Roman"/>
          <w:i/>
          <w:iCs/>
          <w:color w:val="000000" w:themeColor="text1"/>
          <w:sz w:val="36"/>
          <w:szCs w:val="36"/>
        </w:rPr>
        <w:t>Ιμπρεσιονισμός</w:t>
      </w:r>
      <w:r w:rsidRPr="00485DCD">
        <w:rPr>
          <w:rFonts w:ascii="Times New Roman" w:hAnsi="Times New Roman" w:cs="Times New Roman"/>
          <w:color w:val="000000" w:themeColor="text1"/>
          <w:sz w:val="36"/>
          <w:szCs w:val="36"/>
        </w:rPr>
        <w:t xml:space="preserve"> πιθανόν προήλθε από το έργο του </w:t>
      </w:r>
      <w:proofErr w:type="spellStart"/>
      <w:r w:rsidRPr="00485DCD">
        <w:rPr>
          <w:rFonts w:ascii="Times New Roman" w:hAnsi="Times New Roman" w:cs="Times New Roman"/>
          <w:color w:val="000000" w:themeColor="text1"/>
          <w:sz w:val="36"/>
          <w:szCs w:val="36"/>
        </w:rPr>
        <w:t>Κλώντ</w:t>
      </w:r>
      <w:proofErr w:type="spellEnd"/>
      <w:r w:rsidRPr="00485DCD">
        <w:rPr>
          <w:rFonts w:ascii="Times New Roman" w:hAnsi="Times New Roman" w:cs="Times New Roman"/>
          <w:color w:val="000000" w:themeColor="text1"/>
          <w:sz w:val="36"/>
          <w:szCs w:val="36"/>
        </w:rPr>
        <w:t xml:space="preserve"> Μονέ </w:t>
      </w:r>
      <w:proofErr w:type="spellStart"/>
      <w:r w:rsidRPr="00485DCD">
        <w:rPr>
          <w:rFonts w:ascii="Times New Roman" w:hAnsi="Times New Roman" w:cs="Times New Roman"/>
          <w:i/>
          <w:iCs/>
          <w:color w:val="000000" w:themeColor="text1"/>
          <w:sz w:val="36"/>
          <w:szCs w:val="36"/>
        </w:rPr>
        <w:t>Impression</w:t>
      </w:r>
      <w:proofErr w:type="spellEnd"/>
      <w:r w:rsidRPr="00485DCD">
        <w:rPr>
          <w:rFonts w:ascii="Times New Roman" w:hAnsi="Times New Roman" w:cs="Times New Roman"/>
          <w:i/>
          <w:iCs/>
          <w:color w:val="000000" w:themeColor="text1"/>
          <w:sz w:val="36"/>
          <w:szCs w:val="36"/>
        </w:rPr>
        <w:t xml:space="preserve">, </w:t>
      </w:r>
      <w:proofErr w:type="spellStart"/>
      <w:r w:rsidRPr="00485DCD">
        <w:rPr>
          <w:rFonts w:ascii="Times New Roman" w:hAnsi="Times New Roman" w:cs="Times New Roman"/>
          <w:i/>
          <w:iCs/>
          <w:color w:val="000000" w:themeColor="text1"/>
          <w:sz w:val="36"/>
          <w:szCs w:val="36"/>
        </w:rPr>
        <w:t>Sunrise</w:t>
      </w:r>
      <w:proofErr w:type="spellEnd"/>
    </w:p>
    <w:p w:rsidR="00EE7EC1" w:rsidRPr="00485DCD" w:rsidRDefault="00EE7EC1" w:rsidP="00EE7EC1">
      <w:pPr>
        <w:ind w:left="720"/>
        <w:rPr>
          <w:rFonts w:ascii="Times New Roman" w:hAnsi="Times New Roman" w:cs="Times New Roman"/>
          <w:color w:val="000000" w:themeColor="text1"/>
          <w:sz w:val="36"/>
          <w:szCs w:val="36"/>
        </w:rPr>
      </w:pPr>
    </w:p>
    <w:p w:rsidR="00EE7EC1" w:rsidRPr="00485DCD" w:rsidRDefault="00EE7EC1" w:rsidP="00EE7EC1">
      <w:pPr>
        <w:ind w:left="720"/>
        <w:rPr>
          <w:rFonts w:ascii="Times New Roman" w:hAnsi="Times New Roman" w:cs="Times New Roman"/>
          <w:color w:val="000000" w:themeColor="text1"/>
          <w:sz w:val="36"/>
          <w:szCs w:val="36"/>
        </w:rPr>
      </w:pPr>
    </w:p>
    <w:p w:rsidR="00485DCD" w:rsidRDefault="00EE7EC1" w:rsidP="00EE7EC1">
      <w:pPr>
        <w:ind w:left="720"/>
        <w:rPr>
          <w:noProof/>
          <w:color w:val="000000" w:themeColor="text1"/>
          <w:sz w:val="40"/>
          <w:szCs w:val="40"/>
          <w:lang w:eastAsia="el-GR"/>
        </w:rPr>
      </w:pPr>
      <w:r w:rsidRPr="00DB7395">
        <w:rPr>
          <w:rFonts w:ascii="AR BERKLEY" w:hAnsi="AR BERKLEY"/>
          <w:b/>
          <w:i/>
          <w:color w:val="000000" w:themeColor="text1"/>
          <w:sz w:val="40"/>
          <w:szCs w:val="40"/>
        </w:rPr>
        <w:t xml:space="preserve">         </w:t>
      </w:r>
      <w:r w:rsidRPr="00485DCD">
        <w:rPr>
          <w:rFonts w:ascii="Times New Roman" w:hAnsi="Times New Roman" w:cs="Times New Roman"/>
          <w:b/>
          <w:i/>
          <w:color w:val="000000" w:themeColor="text1"/>
          <w:sz w:val="40"/>
          <w:szCs w:val="40"/>
        </w:rPr>
        <w:t>Η γυναίκα με την ομπρέλα</w:t>
      </w:r>
    </w:p>
    <w:p w:rsidR="00EE7EC1" w:rsidRPr="00DB7395" w:rsidRDefault="00EE7EC1" w:rsidP="00EE7EC1">
      <w:pPr>
        <w:ind w:left="720"/>
        <w:rPr>
          <w:rFonts w:ascii="AR BERKLEY" w:hAnsi="AR BERKLEY"/>
          <w:b/>
          <w:i/>
          <w:color w:val="000000" w:themeColor="text1"/>
          <w:sz w:val="40"/>
          <w:szCs w:val="40"/>
        </w:rPr>
      </w:pPr>
      <w:r w:rsidRPr="00DB7395">
        <w:rPr>
          <w:rFonts w:ascii="AR BERKLEY" w:hAnsi="AR BERKLEY"/>
          <w:noProof/>
          <w:color w:val="000000" w:themeColor="text1"/>
          <w:sz w:val="40"/>
          <w:szCs w:val="40"/>
          <w:lang w:eastAsia="el-GR"/>
        </w:rPr>
        <w:drawing>
          <wp:inline distT="0" distB="0" distL="0" distR="0">
            <wp:extent cx="3174165" cy="3910461"/>
            <wp:effectExtent l="0" t="0" r="7620" b="0"/>
            <wp:docPr id="1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8422" cy="3952664"/>
                    </a:xfrm>
                    <a:prstGeom prst="rect">
                      <a:avLst/>
                    </a:prstGeom>
                  </pic:spPr>
                </pic:pic>
              </a:graphicData>
            </a:graphic>
          </wp:inline>
        </w:drawing>
      </w:r>
    </w:p>
    <w:p w:rsidR="00EE7EC1" w:rsidRDefault="00EE7EC1" w:rsidP="006F365D">
      <w:pPr>
        <w:ind w:left="360"/>
        <w:rPr>
          <w:rFonts w:ascii="Times New Roman" w:hAnsi="Times New Roman" w:cs="Times New Roman"/>
          <w:sz w:val="36"/>
          <w:szCs w:val="36"/>
        </w:rPr>
      </w:pPr>
    </w:p>
    <w:p w:rsidR="00EE7EC1" w:rsidRPr="00485DCD" w:rsidRDefault="00EE7EC1" w:rsidP="00EE7EC1">
      <w:pPr>
        <w:numPr>
          <w:ilvl w:val="0"/>
          <w:numId w:val="7"/>
        </w:numPr>
        <w:spacing w:after="0" w:line="288" w:lineRule="auto"/>
        <w:ind w:left="1080"/>
        <w:contextualSpacing/>
        <w:rPr>
          <w:rFonts w:ascii="Times New Roman" w:eastAsia="Times New Roman" w:hAnsi="Times New Roman" w:cs="Times New Roman"/>
          <w:sz w:val="36"/>
          <w:szCs w:val="36"/>
          <w:lang w:eastAsia="el-GR"/>
        </w:rPr>
      </w:pPr>
      <w:r w:rsidRPr="00485DCD">
        <w:rPr>
          <w:rFonts w:ascii="Times New Roman" w:eastAsiaTheme="minorEastAsia" w:hAnsi="Times New Roman" w:cs="Times New Roman"/>
          <w:b/>
          <w:bCs/>
          <w:color w:val="000000" w:themeColor="text1"/>
          <w:kern w:val="24"/>
          <w:sz w:val="36"/>
          <w:szCs w:val="36"/>
          <w:lang w:eastAsia="el-GR"/>
        </w:rPr>
        <w:t>Α</w:t>
      </w:r>
      <w:r w:rsidRPr="00485DCD">
        <w:rPr>
          <w:rFonts w:ascii="Times New Roman" w:eastAsiaTheme="minorEastAsia" w:hAnsi="Times New Roman" w:cs="Times New Roman"/>
          <w:color w:val="000000" w:themeColor="text1"/>
          <w:kern w:val="24"/>
          <w:sz w:val="36"/>
          <w:szCs w:val="36"/>
          <w:lang w:eastAsia="el-GR"/>
        </w:rPr>
        <w:t>πό τα σημαντικότερα έργα του </w:t>
      </w:r>
      <w:r w:rsidRPr="00485DCD">
        <w:rPr>
          <w:rFonts w:ascii="Times New Roman" w:eastAsiaTheme="minorEastAsia" w:hAnsi="Times New Roman" w:cs="Times New Roman"/>
          <w:bCs/>
          <w:color w:val="000000" w:themeColor="text1"/>
          <w:kern w:val="24"/>
          <w:sz w:val="36"/>
          <w:szCs w:val="36"/>
          <w:lang w:eastAsia="el-GR"/>
        </w:rPr>
        <w:t>Κλωντ Μονέ</w:t>
      </w:r>
      <w:r w:rsidRPr="00485DCD">
        <w:rPr>
          <w:rFonts w:ascii="Times New Roman" w:eastAsiaTheme="minorEastAsia" w:hAnsi="Times New Roman" w:cs="Times New Roman"/>
          <w:color w:val="000000" w:themeColor="text1"/>
          <w:kern w:val="24"/>
          <w:sz w:val="36"/>
          <w:szCs w:val="36"/>
          <w:lang w:eastAsia="el-GR"/>
        </w:rPr>
        <w:t> , η Γυναίκα με την ομπρέλα απεικονίζει τη γυναίκα του </w:t>
      </w:r>
      <w:proofErr w:type="spellStart"/>
      <w:r w:rsidRPr="00485DCD">
        <w:rPr>
          <w:rFonts w:ascii="Times New Roman" w:eastAsiaTheme="minorEastAsia" w:hAnsi="Times New Roman" w:cs="Times New Roman"/>
          <w:color w:val="000000" w:themeColor="text1"/>
          <w:kern w:val="24"/>
          <w:sz w:val="36"/>
          <w:szCs w:val="36"/>
          <w:lang w:eastAsia="el-GR"/>
        </w:rPr>
        <w:t>Camille</w:t>
      </w:r>
      <w:proofErr w:type="spellEnd"/>
      <w:r w:rsidRPr="00485DCD">
        <w:rPr>
          <w:rFonts w:ascii="Times New Roman" w:eastAsiaTheme="minorEastAsia" w:hAnsi="Times New Roman" w:cs="Times New Roman"/>
          <w:color w:val="000000" w:themeColor="text1"/>
          <w:kern w:val="24"/>
          <w:sz w:val="36"/>
          <w:szCs w:val="36"/>
          <w:lang w:eastAsia="el-GR"/>
        </w:rPr>
        <w:t> και τον γιο του ζωγράφου </w:t>
      </w:r>
      <w:proofErr w:type="spellStart"/>
      <w:r w:rsidRPr="00485DCD">
        <w:rPr>
          <w:rFonts w:ascii="Times New Roman" w:eastAsiaTheme="minorEastAsia" w:hAnsi="Times New Roman" w:cs="Times New Roman"/>
          <w:color w:val="000000" w:themeColor="text1"/>
          <w:kern w:val="24"/>
          <w:sz w:val="36"/>
          <w:szCs w:val="36"/>
          <w:lang w:eastAsia="el-GR"/>
        </w:rPr>
        <w:t>Jean</w:t>
      </w:r>
      <w:proofErr w:type="spellEnd"/>
      <w:r w:rsidRPr="00485DCD">
        <w:rPr>
          <w:rFonts w:ascii="Times New Roman" w:eastAsiaTheme="minorEastAsia" w:hAnsi="Times New Roman" w:cs="Times New Roman"/>
          <w:color w:val="000000" w:themeColor="text1"/>
          <w:kern w:val="24"/>
          <w:sz w:val="36"/>
          <w:szCs w:val="36"/>
          <w:lang w:eastAsia="el-GR"/>
        </w:rPr>
        <w:t>, στην κορυφή ενός λόφου.</w:t>
      </w:r>
    </w:p>
    <w:p w:rsidR="00EE7EC1" w:rsidRPr="00485DCD" w:rsidRDefault="00EE7EC1" w:rsidP="00EE7EC1">
      <w:pPr>
        <w:numPr>
          <w:ilvl w:val="0"/>
          <w:numId w:val="7"/>
        </w:numPr>
        <w:spacing w:after="0" w:line="288" w:lineRule="auto"/>
        <w:ind w:left="1080"/>
        <w:contextualSpacing/>
        <w:rPr>
          <w:rFonts w:ascii="Times New Roman" w:eastAsia="Times New Roman" w:hAnsi="Times New Roman" w:cs="Times New Roman"/>
          <w:sz w:val="36"/>
          <w:szCs w:val="36"/>
          <w:lang w:eastAsia="el-GR"/>
        </w:rPr>
      </w:pPr>
      <w:r w:rsidRPr="00485DCD">
        <w:rPr>
          <w:rFonts w:ascii="Times New Roman" w:eastAsiaTheme="minorEastAsia" w:hAnsi="Times New Roman" w:cs="Times New Roman"/>
          <w:color w:val="000000" w:themeColor="text1"/>
          <w:kern w:val="24"/>
          <w:sz w:val="36"/>
          <w:szCs w:val="36"/>
          <w:lang w:eastAsia="el-GR"/>
        </w:rPr>
        <w:t>Αφού η γυναίκα και πρώην μοντέλο του </w:t>
      </w:r>
      <w:proofErr w:type="spellStart"/>
      <w:r w:rsidRPr="00485DCD">
        <w:rPr>
          <w:rFonts w:ascii="Times New Roman" w:eastAsiaTheme="minorEastAsia" w:hAnsi="Times New Roman" w:cs="Times New Roman"/>
          <w:color w:val="000000" w:themeColor="text1"/>
          <w:kern w:val="24"/>
          <w:sz w:val="36"/>
          <w:szCs w:val="36"/>
          <w:lang w:eastAsia="el-GR"/>
        </w:rPr>
        <w:t>Camille</w:t>
      </w:r>
      <w:proofErr w:type="spellEnd"/>
      <w:r w:rsidRPr="00485DCD">
        <w:rPr>
          <w:rFonts w:ascii="Times New Roman" w:eastAsiaTheme="minorEastAsia" w:hAnsi="Times New Roman" w:cs="Times New Roman"/>
          <w:color w:val="000000" w:themeColor="text1"/>
          <w:kern w:val="24"/>
          <w:sz w:val="36"/>
          <w:szCs w:val="36"/>
          <w:lang w:eastAsia="el-GR"/>
        </w:rPr>
        <w:t> </w:t>
      </w:r>
      <w:proofErr w:type="spellStart"/>
      <w:r w:rsidRPr="00485DCD">
        <w:rPr>
          <w:rFonts w:ascii="Times New Roman" w:eastAsiaTheme="minorEastAsia" w:hAnsi="Times New Roman" w:cs="Times New Roman"/>
          <w:color w:val="000000" w:themeColor="text1"/>
          <w:kern w:val="24"/>
          <w:sz w:val="36"/>
          <w:szCs w:val="36"/>
          <w:lang w:eastAsia="el-GR"/>
        </w:rPr>
        <w:t>Doncieux</w:t>
      </w:r>
      <w:proofErr w:type="spellEnd"/>
      <w:r w:rsidRPr="00485DCD">
        <w:rPr>
          <w:rFonts w:ascii="Times New Roman" w:eastAsiaTheme="minorEastAsia" w:hAnsi="Times New Roman" w:cs="Times New Roman"/>
          <w:color w:val="000000" w:themeColor="text1"/>
          <w:kern w:val="24"/>
          <w:sz w:val="36"/>
          <w:szCs w:val="36"/>
          <w:lang w:eastAsia="el-GR"/>
        </w:rPr>
        <w:t> πέθανε το 1879, ο Μονέ ζωγράφισε με το ίδιο θέμα δύο ακόμα πίνακες το 1886 σε παραλλαγές, όπου στη μία η γυναίκα είναι στραμμένη δεξιά και στην άλλη αριστερά.</w:t>
      </w:r>
    </w:p>
    <w:p w:rsidR="00EE7EC1" w:rsidRPr="00485DCD" w:rsidRDefault="00EE7EC1" w:rsidP="00EE7EC1">
      <w:pPr>
        <w:numPr>
          <w:ilvl w:val="0"/>
          <w:numId w:val="7"/>
        </w:numPr>
        <w:rPr>
          <w:rFonts w:ascii="Times New Roman" w:hAnsi="Times New Roman" w:cs="Times New Roman"/>
          <w:color w:val="000000" w:themeColor="text1"/>
          <w:sz w:val="36"/>
          <w:szCs w:val="36"/>
        </w:rPr>
      </w:pPr>
      <w:r w:rsidRPr="00485DCD">
        <w:rPr>
          <w:rFonts w:ascii="Times New Roman" w:hAnsi="Times New Roman" w:cs="Times New Roman"/>
          <w:color w:val="000000" w:themeColor="text1"/>
          <w:sz w:val="36"/>
          <w:szCs w:val="36"/>
        </w:rPr>
        <w:lastRenderedPageBreak/>
        <w:t>Στους πίνακες αυτούς είχε σαν μοντέλο τη </w:t>
      </w:r>
      <w:proofErr w:type="spellStart"/>
      <w:r w:rsidRPr="00485DCD">
        <w:rPr>
          <w:rFonts w:ascii="Times New Roman" w:hAnsi="Times New Roman" w:cs="Times New Roman"/>
          <w:color w:val="000000" w:themeColor="text1"/>
          <w:sz w:val="36"/>
          <w:szCs w:val="36"/>
        </w:rPr>
        <w:t>Suzanne</w:t>
      </w:r>
      <w:proofErr w:type="spellEnd"/>
      <w:r w:rsidRPr="00485DCD">
        <w:rPr>
          <w:rFonts w:ascii="Times New Roman" w:hAnsi="Times New Roman" w:cs="Times New Roman"/>
          <w:color w:val="000000" w:themeColor="text1"/>
          <w:sz w:val="36"/>
          <w:szCs w:val="36"/>
        </w:rPr>
        <w:t>, μεγαλύτερη κόρη της </w:t>
      </w:r>
      <w:proofErr w:type="spellStart"/>
      <w:r w:rsidRPr="00485DCD">
        <w:rPr>
          <w:rFonts w:ascii="Times New Roman" w:hAnsi="Times New Roman" w:cs="Times New Roman"/>
          <w:color w:val="000000" w:themeColor="text1"/>
          <w:sz w:val="36"/>
          <w:szCs w:val="36"/>
        </w:rPr>
        <w:t>Alice</w:t>
      </w:r>
      <w:proofErr w:type="spellEnd"/>
      <w:r w:rsidRPr="00485DCD">
        <w:rPr>
          <w:rFonts w:ascii="Times New Roman" w:hAnsi="Times New Roman" w:cs="Times New Roman"/>
          <w:color w:val="000000" w:themeColor="text1"/>
          <w:sz w:val="36"/>
          <w:szCs w:val="36"/>
        </w:rPr>
        <w:t> </w:t>
      </w:r>
      <w:proofErr w:type="spellStart"/>
      <w:r w:rsidRPr="00485DCD">
        <w:rPr>
          <w:rFonts w:ascii="Times New Roman" w:hAnsi="Times New Roman" w:cs="Times New Roman"/>
          <w:color w:val="000000" w:themeColor="text1"/>
          <w:sz w:val="36"/>
          <w:szCs w:val="36"/>
        </w:rPr>
        <w:t>Hoschedé</w:t>
      </w:r>
      <w:proofErr w:type="spellEnd"/>
      <w:r w:rsidRPr="00485DCD">
        <w:rPr>
          <w:rFonts w:ascii="Times New Roman" w:hAnsi="Times New Roman" w:cs="Times New Roman"/>
          <w:color w:val="000000" w:themeColor="text1"/>
          <w:sz w:val="36"/>
          <w:szCs w:val="36"/>
        </w:rPr>
        <w:t xml:space="preserve"> που παντρεύτηκε ο Μονέ σε δεύτερο γάμο, το 1892.</w:t>
      </w:r>
    </w:p>
    <w:p w:rsidR="00EE7EC1" w:rsidRPr="00485DCD" w:rsidRDefault="00EE7EC1" w:rsidP="00EE7EC1">
      <w:pPr>
        <w:numPr>
          <w:ilvl w:val="0"/>
          <w:numId w:val="7"/>
        </w:numPr>
        <w:rPr>
          <w:rFonts w:ascii="Times New Roman" w:hAnsi="Times New Roman" w:cs="Times New Roman"/>
          <w:color w:val="000000" w:themeColor="text1"/>
          <w:sz w:val="36"/>
          <w:szCs w:val="36"/>
        </w:rPr>
      </w:pPr>
      <w:r w:rsidRPr="00485DCD">
        <w:rPr>
          <w:rFonts w:ascii="Times New Roman" w:hAnsi="Times New Roman" w:cs="Times New Roman"/>
          <w:color w:val="000000" w:themeColor="text1"/>
          <w:sz w:val="36"/>
          <w:szCs w:val="36"/>
        </w:rPr>
        <w:t>Χαρακτηριστικότερο έργο ιμπρεσσιονιστικής τεχνοτροπίας από τα τρία, θεωρείται αυτό με τη γυναίκα στραμμένη αριστερά, που ίσως είναι και το πιο δημοφιλές.</w:t>
      </w:r>
    </w:p>
    <w:p w:rsidR="00EE7EC1" w:rsidRPr="00485DCD" w:rsidRDefault="00EE7EC1" w:rsidP="00EE7EC1">
      <w:pPr>
        <w:numPr>
          <w:ilvl w:val="0"/>
          <w:numId w:val="7"/>
        </w:numPr>
        <w:rPr>
          <w:rFonts w:ascii="Times New Roman" w:hAnsi="Times New Roman" w:cs="Times New Roman"/>
          <w:color w:val="000000" w:themeColor="text1"/>
          <w:sz w:val="36"/>
          <w:szCs w:val="36"/>
        </w:rPr>
      </w:pPr>
      <w:r w:rsidRPr="00485DCD">
        <w:rPr>
          <w:rFonts w:ascii="Times New Roman" w:hAnsi="Times New Roman" w:cs="Times New Roman"/>
          <w:color w:val="000000" w:themeColor="text1"/>
          <w:sz w:val="36"/>
          <w:szCs w:val="36"/>
        </w:rPr>
        <w:t> Πρώτο στοιχείο η σαφέστερη ιμπρεσσιονιστική τεχνική, με τις αδρές πινελιές και τα καθαρά, φωτεινά χρώματα και την έντονη παρουσία της φύσης να διεκδικεί από τη γυναίκα την πρώτη εντύπωση του θεατή.</w:t>
      </w:r>
    </w:p>
    <w:p w:rsidR="00EE7EC1" w:rsidRPr="00485DCD" w:rsidRDefault="00EE7EC1" w:rsidP="00EE7EC1">
      <w:pPr>
        <w:numPr>
          <w:ilvl w:val="0"/>
          <w:numId w:val="7"/>
        </w:numPr>
        <w:rPr>
          <w:rFonts w:ascii="Times New Roman" w:hAnsi="Times New Roman" w:cs="Times New Roman"/>
          <w:color w:val="000000" w:themeColor="text1"/>
          <w:sz w:val="36"/>
          <w:szCs w:val="36"/>
        </w:rPr>
      </w:pPr>
      <w:r w:rsidRPr="00485DCD">
        <w:rPr>
          <w:rFonts w:ascii="Times New Roman" w:hAnsi="Times New Roman" w:cs="Times New Roman"/>
          <w:color w:val="000000" w:themeColor="text1"/>
          <w:sz w:val="36"/>
          <w:szCs w:val="36"/>
        </w:rPr>
        <w:t>Δεύτερο, η εξισορρόπηση του αγέρα που προτρέπει, περιβάλλει και εμπνέει ζωή στη γυναικεία φιγούρα, με το φως να αντανακλά σε απροσδιόριστες επιφάνειες και να επιβάλλει στο σύνολο μια διάφανη πνευματικότητα   </w:t>
      </w:r>
    </w:p>
    <w:p w:rsidR="00EE7EC1" w:rsidRPr="00485DCD" w:rsidRDefault="00EE7EC1" w:rsidP="00EE7EC1">
      <w:pPr>
        <w:numPr>
          <w:ilvl w:val="0"/>
          <w:numId w:val="7"/>
        </w:numPr>
        <w:rPr>
          <w:rFonts w:ascii="Times New Roman" w:hAnsi="Times New Roman" w:cs="Times New Roman"/>
          <w:color w:val="000000" w:themeColor="text1"/>
          <w:sz w:val="36"/>
          <w:szCs w:val="36"/>
        </w:rPr>
      </w:pPr>
      <w:r w:rsidRPr="00485DCD">
        <w:rPr>
          <w:rFonts w:ascii="Times New Roman" w:hAnsi="Times New Roman" w:cs="Times New Roman"/>
          <w:color w:val="000000" w:themeColor="text1"/>
          <w:sz w:val="36"/>
          <w:szCs w:val="36"/>
        </w:rPr>
        <w:t>Τρίτο στοιχείο άξιο της προσοχής μας, είναι οι λεπτομέρειες στην κίνηση της γυναίκας.</w:t>
      </w:r>
      <w:r w:rsidRPr="00485DCD">
        <w:rPr>
          <w:rFonts w:ascii="Times New Roman" w:hAnsi="Times New Roman" w:cs="Times New Roman"/>
          <w:color w:val="000000" w:themeColor="text1"/>
          <w:sz w:val="36"/>
          <w:szCs w:val="36"/>
        </w:rPr>
        <w:br/>
        <w:t>Η ελαφρά προς τα μπροστά κάμψη, δίνει την αίσθηση της ώθησης του αγέρα.</w:t>
      </w:r>
      <w:r w:rsidRPr="00485DCD">
        <w:rPr>
          <w:rFonts w:ascii="Times New Roman" w:hAnsi="Times New Roman" w:cs="Times New Roman"/>
          <w:color w:val="000000" w:themeColor="text1"/>
          <w:sz w:val="36"/>
          <w:szCs w:val="36"/>
        </w:rPr>
        <w:br/>
        <w:t>Ίσως την επόμενη στιγμή, θα μπορούσε να πετάξει την ομπρέλα της, να αφεθεί να τρέξει, παρασυρμένη από τη χαρά, την ομορφιά και την ορμή του ανέμου.</w:t>
      </w:r>
    </w:p>
    <w:p w:rsidR="008513F9" w:rsidRPr="00485DCD" w:rsidRDefault="008513F9" w:rsidP="008513F9">
      <w:pPr>
        <w:ind w:left="720"/>
        <w:rPr>
          <w:rFonts w:ascii="Times New Roman" w:hAnsi="Times New Roman" w:cs="Times New Roman"/>
          <w:color w:val="000000" w:themeColor="text1"/>
          <w:sz w:val="36"/>
          <w:szCs w:val="36"/>
        </w:rPr>
      </w:pPr>
    </w:p>
    <w:p w:rsidR="008513F9" w:rsidRDefault="008513F9" w:rsidP="008513F9">
      <w:pPr>
        <w:ind w:left="720"/>
        <w:rPr>
          <w:color w:val="000000" w:themeColor="text1"/>
          <w:sz w:val="40"/>
          <w:szCs w:val="40"/>
        </w:rPr>
      </w:pPr>
    </w:p>
    <w:p w:rsidR="008513F9" w:rsidRDefault="008513F9" w:rsidP="008513F9">
      <w:pPr>
        <w:ind w:left="720"/>
        <w:rPr>
          <w:color w:val="000000" w:themeColor="text1"/>
          <w:sz w:val="40"/>
          <w:szCs w:val="40"/>
        </w:rPr>
      </w:pPr>
    </w:p>
    <w:p w:rsidR="008513F9" w:rsidRDefault="008513F9" w:rsidP="008513F9">
      <w:pPr>
        <w:ind w:left="720"/>
        <w:rPr>
          <w:color w:val="000000" w:themeColor="text1"/>
          <w:sz w:val="40"/>
          <w:szCs w:val="40"/>
        </w:rPr>
      </w:pPr>
    </w:p>
    <w:p w:rsidR="008513F9" w:rsidRDefault="008513F9" w:rsidP="008513F9">
      <w:pPr>
        <w:ind w:left="720"/>
        <w:rPr>
          <w:color w:val="000000" w:themeColor="text1"/>
          <w:sz w:val="40"/>
          <w:szCs w:val="40"/>
        </w:rPr>
      </w:pPr>
    </w:p>
    <w:p w:rsidR="008513F9" w:rsidRDefault="008513F9" w:rsidP="008513F9">
      <w:pPr>
        <w:ind w:left="720"/>
        <w:rPr>
          <w:color w:val="000000" w:themeColor="text1"/>
          <w:sz w:val="40"/>
          <w:szCs w:val="40"/>
        </w:rPr>
      </w:pPr>
    </w:p>
    <w:p w:rsidR="008513F9" w:rsidRPr="00F320E6" w:rsidRDefault="008513F9" w:rsidP="008513F9">
      <w:pPr>
        <w:rPr>
          <w:rFonts w:ascii="Times New Roman" w:hAnsi="Times New Roman" w:cs="Times New Roman"/>
          <w:b/>
          <w:color w:val="000000" w:themeColor="text1"/>
          <w:sz w:val="40"/>
          <w:szCs w:val="40"/>
        </w:rPr>
      </w:pPr>
      <w:r w:rsidRPr="00F320E6">
        <w:rPr>
          <w:rFonts w:ascii="Times New Roman" w:hAnsi="Times New Roman" w:cs="Times New Roman"/>
          <w:b/>
          <w:color w:val="000000" w:themeColor="text1"/>
          <w:sz w:val="40"/>
          <w:szCs w:val="40"/>
        </w:rPr>
        <w:t xml:space="preserve">                     Σαλβαδόρ Νταλί</w:t>
      </w:r>
    </w:p>
    <w:p w:rsidR="008513F9" w:rsidRPr="008513F9" w:rsidRDefault="008513F9" w:rsidP="008513F9">
      <w:pPr>
        <w:rPr>
          <w:b/>
          <w:color w:val="000000" w:themeColor="text1"/>
          <w:sz w:val="40"/>
          <w:szCs w:val="40"/>
        </w:rPr>
      </w:pPr>
      <w:r w:rsidRPr="008513F9">
        <w:rPr>
          <w:b/>
          <w:noProof/>
          <w:color w:val="000000" w:themeColor="text1"/>
          <w:sz w:val="40"/>
          <w:szCs w:val="40"/>
          <w:lang w:eastAsia="el-GR"/>
        </w:rPr>
        <w:drawing>
          <wp:inline distT="0" distB="0" distL="0" distR="0">
            <wp:extent cx="3581400" cy="3200400"/>
            <wp:effectExtent l="114300" t="76200" r="95250" b="76200"/>
            <wp:docPr id="15" name="Εικόνα 4"/>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8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58140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13F9" w:rsidRDefault="008513F9" w:rsidP="008513F9">
      <w:pPr>
        <w:rPr>
          <w:rFonts w:ascii="Times New Roman" w:hAnsi="Times New Roman" w:cs="Times New Roman"/>
          <w:color w:val="000000" w:themeColor="text1"/>
          <w:sz w:val="36"/>
          <w:szCs w:val="36"/>
        </w:rPr>
      </w:pPr>
      <w:r w:rsidRPr="00F320E6">
        <w:rPr>
          <w:rFonts w:ascii="Times New Roman" w:hAnsi="Times New Roman" w:cs="Times New Roman"/>
          <w:color w:val="000000" w:themeColor="text1"/>
          <w:sz w:val="36"/>
          <w:szCs w:val="36"/>
        </w:rPr>
        <w:t>Ο </w:t>
      </w:r>
      <w:r w:rsidRPr="00F320E6">
        <w:rPr>
          <w:rFonts w:ascii="Times New Roman" w:hAnsi="Times New Roman" w:cs="Times New Roman"/>
          <w:b/>
          <w:bCs/>
          <w:color w:val="000000" w:themeColor="text1"/>
          <w:sz w:val="36"/>
          <w:szCs w:val="36"/>
        </w:rPr>
        <w:t>Σαλβαδόρ Νταλί</w:t>
      </w:r>
      <w:r w:rsidRPr="00F320E6">
        <w:rPr>
          <w:rFonts w:ascii="Times New Roman" w:hAnsi="Times New Roman" w:cs="Times New Roman"/>
          <w:color w:val="000000" w:themeColor="text1"/>
          <w:sz w:val="36"/>
          <w:szCs w:val="36"/>
        </w:rPr>
        <w:t> ,( </w:t>
      </w:r>
      <w:hyperlink r:id="rId82" w:history="1">
        <w:r w:rsidRPr="00F320E6">
          <w:rPr>
            <w:rStyle w:val="-"/>
            <w:rFonts w:ascii="Times New Roman" w:hAnsi="Times New Roman" w:cs="Times New Roman"/>
            <w:sz w:val="36"/>
            <w:szCs w:val="36"/>
          </w:rPr>
          <w:t>11 Μαΐου</w:t>
        </w:r>
      </w:hyperlink>
      <w:r w:rsidRPr="00F320E6">
        <w:rPr>
          <w:rFonts w:ascii="Times New Roman" w:hAnsi="Times New Roman" w:cs="Times New Roman"/>
          <w:color w:val="000000" w:themeColor="text1"/>
          <w:sz w:val="36"/>
          <w:szCs w:val="36"/>
        </w:rPr>
        <w:t> </w:t>
      </w:r>
      <w:hyperlink r:id="rId83" w:history="1">
        <w:r w:rsidRPr="00F320E6">
          <w:rPr>
            <w:rStyle w:val="-"/>
            <w:rFonts w:ascii="Times New Roman" w:hAnsi="Times New Roman" w:cs="Times New Roman"/>
            <w:sz w:val="36"/>
            <w:szCs w:val="36"/>
          </w:rPr>
          <w:t>1904</w:t>
        </w:r>
      </w:hyperlink>
      <w:r w:rsidRPr="00F320E6">
        <w:rPr>
          <w:rFonts w:ascii="Times New Roman" w:hAnsi="Times New Roman" w:cs="Times New Roman"/>
          <w:color w:val="000000" w:themeColor="text1"/>
          <w:sz w:val="36"/>
          <w:szCs w:val="36"/>
        </w:rPr>
        <w:t> — </w:t>
      </w:r>
      <w:hyperlink r:id="rId84" w:history="1">
        <w:r w:rsidRPr="00F320E6">
          <w:rPr>
            <w:rStyle w:val="-"/>
            <w:rFonts w:ascii="Times New Roman" w:hAnsi="Times New Roman" w:cs="Times New Roman"/>
            <w:sz w:val="36"/>
            <w:szCs w:val="36"/>
          </w:rPr>
          <w:t xml:space="preserve">23 </w:t>
        </w:r>
      </w:hyperlink>
      <w:hyperlink r:id="rId85" w:history="1">
        <w:r w:rsidRPr="00F320E6">
          <w:rPr>
            <w:rStyle w:val="-"/>
            <w:rFonts w:ascii="Times New Roman" w:hAnsi="Times New Roman" w:cs="Times New Roman"/>
            <w:sz w:val="36"/>
            <w:szCs w:val="36"/>
          </w:rPr>
          <w:t>Ιανουαρίου</w:t>
        </w:r>
      </w:hyperlink>
      <w:r w:rsidRPr="00F320E6">
        <w:rPr>
          <w:rFonts w:ascii="Times New Roman" w:hAnsi="Times New Roman" w:cs="Times New Roman"/>
          <w:color w:val="000000" w:themeColor="text1"/>
          <w:sz w:val="36"/>
          <w:szCs w:val="36"/>
        </w:rPr>
        <w:t> </w:t>
      </w:r>
      <w:hyperlink r:id="rId86" w:history="1">
        <w:r w:rsidRPr="00F320E6">
          <w:rPr>
            <w:rStyle w:val="-"/>
            <w:rFonts w:ascii="Times New Roman" w:hAnsi="Times New Roman" w:cs="Times New Roman"/>
            <w:sz w:val="36"/>
            <w:szCs w:val="36"/>
          </w:rPr>
          <w:t>1989</w:t>
        </w:r>
      </w:hyperlink>
      <w:r w:rsidRPr="00F320E6">
        <w:rPr>
          <w:rFonts w:ascii="Times New Roman" w:hAnsi="Times New Roman" w:cs="Times New Roman"/>
          <w:color w:val="000000" w:themeColor="text1"/>
          <w:sz w:val="36"/>
          <w:szCs w:val="36"/>
        </w:rPr>
        <w:t>) ήταν ένας από τους σημαντικότερους </w:t>
      </w:r>
      <w:hyperlink r:id="rId87" w:history="1">
        <w:r w:rsidRPr="00F320E6">
          <w:rPr>
            <w:rStyle w:val="-"/>
            <w:rFonts w:ascii="Times New Roman" w:hAnsi="Times New Roman" w:cs="Times New Roman"/>
            <w:sz w:val="36"/>
            <w:szCs w:val="36"/>
          </w:rPr>
          <w:t>Ισπανούς</w:t>
        </w:r>
      </w:hyperlink>
      <w:r w:rsidRPr="00F320E6">
        <w:rPr>
          <w:rFonts w:ascii="Times New Roman" w:hAnsi="Times New Roman" w:cs="Times New Roman"/>
          <w:color w:val="000000" w:themeColor="text1"/>
          <w:sz w:val="36"/>
          <w:szCs w:val="36"/>
        </w:rPr>
        <w:t> </w:t>
      </w:r>
      <w:hyperlink r:id="rId88" w:history="1">
        <w:r w:rsidRPr="00F320E6">
          <w:rPr>
            <w:rStyle w:val="-"/>
            <w:rFonts w:ascii="Times New Roman" w:hAnsi="Times New Roman" w:cs="Times New Roman"/>
            <w:sz w:val="36"/>
            <w:szCs w:val="36"/>
          </w:rPr>
          <w:t>ζωγράφους</w:t>
        </w:r>
      </w:hyperlink>
      <w:r w:rsidRPr="00F320E6">
        <w:rPr>
          <w:rFonts w:ascii="Times New Roman" w:hAnsi="Times New Roman" w:cs="Times New Roman"/>
          <w:color w:val="000000" w:themeColor="text1"/>
          <w:sz w:val="36"/>
          <w:szCs w:val="36"/>
        </w:rPr>
        <w:t>. Συνδέθηκε με το καλλιτεχνικό κίνημα του </w:t>
      </w:r>
      <w:hyperlink r:id="rId89" w:history="1">
        <w:r w:rsidRPr="00F320E6">
          <w:rPr>
            <w:rStyle w:val="-"/>
            <w:rFonts w:ascii="Times New Roman" w:hAnsi="Times New Roman" w:cs="Times New Roman"/>
            <w:sz w:val="36"/>
            <w:szCs w:val="36"/>
          </w:rPr>
          <w:t>υπερρεαλισμού</w:t>
        </w:r>
      </w:hyperlink>
      <w:r w:rsidRPr="00F320E6">
        <w:rPr>
          <w:rFonts w:ascii="Times New Roman" w:hAnsi="Times New Roman" w:cs="Times New Roman"/>
          <w:color w:val="000000" w:themeColor="text1"/>
          <w:sz w:val="36"/>
          <w:szCs w:val="36"/>
        </w:rPr>
        <w:t>, στο οποίο ανήκε για ένα διάστημα. Αποτελεί έναν από τους πιο γνωστούς ζωγράφους του </w:t>
      </w:r>
      <w:hyperlink r:id="rId90" w:history="1">
        <w:r w:rsidRPr="00F320E6">
          <w:rPr>
            <w:rStyle w:val="-"/>
            <w:rFonts w:ascii="Times New Roman" w:hAnsi="Times New Roman" w:cs="Times New Roman"/>
            <w:sz w:val="36"/>
            <w:szCs w:val="36"/>
          </w:rPr>
          <w:t>20ου αιώνα</w:t>
        </w:r>
      </w:hyperlink>
      <w:r w:rsidRPr="00F320E6">
        <w:rPr>
          <w:rFonts w:ascii="Times New Roman" w:hAnsi="Times New Roman" w:cs="Times New Roman"/>
          <w:color w:val="000000" w:themeColor="text1"/>
          <w:sz w:val="36"/>
          <w:szCs w:val="36"/>
        </w:rPr>
        <w:t> και μια πολύ εκκεντρική φυσιογνωμία της σύγχρονης </w:t>
      </w:r>
      <w:hyperlink r:id="rId91" w:history="1">
        <w:r w:rsidRPr="00F320E6">
          <w:rPr>
            <w:rStyle w:val="-"/>
            <w:rFonts w:ascii="Times New Roman" w:hAnsi="Times New Roman" w:cs="Times New Roman"/>
            <w:sz w:val="36"/>
            <w:szCs w:val="36"/>
          </w:rPr>
          <w:t>τέχνης</w:t>
        </w:r>
      </w:hyperlink>
      <w:r w:rsidRPr="00F320E6">
        <w:rPr>
          <w:rFonts w:ascii="Times New Roman" w:hAnsi="Times New Roman" w:cs="Times New Roman"/>
          <w:color w:val="000000" w:themeColor="text1"/>
          <w:sz w:val="36"/>
          <w:szCs w:val="36"/>
        </w:rPr>
        <w:t>.</w:t>
      </w:r>
      <w:r w:rsidRPr="00F320E6">
        <w:rPr>
          <w:rFonts w:ascii="Times New Roman" w:hAnsi="Times New Roman" w:cs="Times New Roman"/>
          <w:i/>
          <w:iCs/>
          <w:color w:val="000000" w:themeColor="text1"/>
          <w:sz w:val="36"/>
          <w:szCs w:val="36"/>
        </w:rPr>
        <w:t xml:space="preserve"> «Η μόνη διαφορά μου από τους σουρεαλιστές είναι </w:t>
      </w:r>
      <w:r w:rsidRPr="00F320E6">
        <w:rPr>
          <w:rFonts w:ascii="Times New Roman" w:hAnsi="Times New Roman" w:cs="Times New Roman"/>
          <w:iCs/>
          <w:color w:val="000000" w:themeColor="text1"/>
          <w:sz w:val="36"/>
          <w:szCs w:val="36"/>
        </w:rPr>
        <w:t>πως</w:t>
      </w:r>
      <w:r w:rsidRPr="00F320E6">
        <w:rPr>
          <w:rFonts w:ascii="Times New Roman" w:hAnsi="Times New Roman" w:cs="Times New Roman"/>
          <w:i/>
          <w:iCs/>
          <w:color w:val="000000" w:themeColor="text1"/>
          <w:sz w:val="36"/>
          <w:szCs w:val="36"/>
        </w:rPr>
        <w:t xml:space="preserve"> εγώ είμαι σουρεαλιστής»</w:t>
      </w:r>
      <w:r w:rsidRPr="00F320E6">
        <w:rPr>
          <w:rFonts w:ascii="Times New Roman" w:hAnsi="Times New Roman" w:cs="Times New Roman"/>
          <w:color w:val="000000" w:themeColor="text1"/>
          <w:sz w:val="36"/>
          <w:szCs w:val="36"/>
        </w:rPr>
        <w:t>. Μια από τις γνωστότερες ατάκες του </w:t>
      </w:r>
      <w:r w:rsidRPr="00F320E6">
        <w:rPr>
          <w:rFonts w:ascii="Times New Roman" w:hAnsi="Times New Roman" w:cs="Times New Roman"/>
          <w:b/>
          <w:bCs/>
          <w:color w:val="000000" w:themeColor="text1"/>
          <w:sz w:val="36"/>
          <w:szCs w:val="36"/>
        </w:rPr>
        <w:t>Σαλβαδόρ Νταλί</w:t>
      </w:r>
      <w:r w:rsidRPr="00F320E6">
        <w:rPr>
          <w:rFonts w:ascii="Times New Roman" w:hAnsi="Times New Roman" w:cs="Times New Roman"/>
          <w:color w:val="000000" w:themeColor="text1"/>
          <w:sz w:val="36"/>
          <w:szCs w:val="36"/>
        </w:rPr>
        <w:t>, περικλείει σε πολύ λίγες λέξεις την κοσμοθεωρία του Ισπανού καλλιτέχνη, αλλά και την πραγματικότητα: Τα έργα του είναι ίσως η πιο αγνή μορφή σουρεαλισμού που έχουμε δει στην ιστορία της ζωγραφικής και των Καλών Τεχνών γενικότερα.</w:t>
      </w:r>
    </w:p>
    <w:p w:rsidR="00F320E6" w:rsidRPr="00F320E6" w:rsidRDefault="00F320E6" w:rsidP="008513F9">
      <w:pPr>
        <w:rPr>
          <w:rFonts w:ascii="Times New Roman" w:hAnsi="Times New Roman" w:cs="Times New Roman"/>
          <w:color w:val="000000" w:themeColor="text1"/>
          <w:sz w:val="36"/>
          <w:szCs w:val="36"/>
        </w:rPr>
      </w:pPr>
    </w:p>
    <w:p w:rsidR="008513F9" w:rsidRPr="00F320E6" w:rsidRDefault="008513F9" w:rsidP="008513F9">
      <w:pPr>
        <w:rPr>
          <w:rFonts w:ascii="Times New Roman" w:hAnsi="Times New Roman" w:cs="Times New Roman"/>
          <w:color w:val="000000" w:themeColor="text1"/>
          <w:sz w:val="36"/>
          <w:szCs w:val="36"/>
        </w:rPr>
      </w:pPr>
    </w:p>
    <w:p w:rsidR="008513F9" w:rsidRPr="00F320E6" w:rsidRDefault="008513F9" w:rsidP="008513F9">
      <w:pPr>
        <w:rPr>
          <w:rFonts w:ascii="Times New Roman" w:hAnsi="Times New Roman" w:cs="Times New Roman"/>
          <w:b/>
          <w:bCs/>
          <w:color w:val="000000" w:themeColor="text1"/>
          <w:sz w:val="40"/>
          <w:szCs w:val="40"/>
          <w:lang w:val="en-US"/>
        </w:rPr>
      </w:pPr>
      <w:r w:rsidRPr="00F320E6">
        <w:rPr>
          <w:rFonts w:ascii="Times New Roman" w:hAnsi="Times New Roman" w:cs="Times New Roman"/>
          <w:b/>
          <w:bCs/>
          <w:color w:val="000000" w:themeColor="text1"/>
          <w:sz w:val="40"/>
          <w:szCs w:val="40"/>
          <w:lang w:val="en-US"/>
        </w:rPr>
        <w:t>Soft construction with boiled beans (premonition of civil war) (1936)</w:t>
      </w:r>
    </w:p>
    <w:p w:rsidR="008513F9" w:rsidRDefault="008513F9" w:rsidP="008513F9">
      <w:pPr>
        <w:rPr>
          <w:color w:val="000000" w:themeColor="text1"/>
          <w:sz w:val="40"/>
          <w:szCs w:val="40"/>
        </w:rPr>
      </w:pPr>
      <w:r w:rsidRPr="008513F9">
        <w:rPr>
          <w:noProof/>
          <w:color w:val="000000" w:themeColor="text1"/>
          <w:sz w:val="40"/>
          <w:szCs w:val="40"/>
          <w:lang w:eastAsia="el-GR"/>
        </w:rPr>
        <w:drawing>
          <wp:inline distT="0" distB="0" distL="0" distR="0">
            <wp:extent cx="4979035" cy="3140313"/>
            <wp:effectExtent l="19050" t="0" r="0" b="0"/>
            <wp:docPr id="14" name="Εικόνα 5"/>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979035" cy="3140313"/>
                    </a:xfrm>
                    <a:prstGeom prst="rect">
                      <a:avLst/>
                    </a:prstGeom>
                    <a:ln>
                      <a:noFill/>
                    </a:ln>
                    <a:effectLst>
                      <a:softEdge rad="112500"/>
                    </a:effectLst>
                  </pic:spPr>
                </pic:pic>
              </a:graphicData>
            </a:graphic>
          </wp:inline>
        </w:drawing>
      </w:r>
    </w:p>
    <w:p w:rsidR="00485DCD" w:rsidRPr="00C677F8" w:rsidRDefault="00485DCD" w:rsidP="00485DCD">
      <w:pPr>
        <w:rPr>
          <w:rFonts w:ascii="Times New Roman" w:hAnsi="Times New Roman" w:cs="Times New Roman"/>
          <w:bCs/>
          <w:color w:val="000000" w:themeColor="text1"/>
          <w:sz w:val="36"/>
          <w:szCs w:val="36"/>
        </w:rPr>
      </w:pPr>
      <w:proofErr w:type="gramStart"/>
      <w:r w:rsidRPr="00C677F8">
        <w:rPr>
          <w:rFonts w:ascii="Times New Roman" w:hAnsi="Times New Roman" w:cs="Times New Roman"/>
          <w:bCs/>
          <w:color w:val="000000" w:themeColor="text1"/>
          <w:sz w:val="36"/>
          <w:szCs w:val="36"/>
          <w:lang w:val="en-US"/>
        </w:rPr>
        <w:t>Soft</w:t>
      </w:r>
      <w:r w:rsidRPr="00C677F8">
        <w:rPr>
          <w:rFonts w:ascii="Times New Roman" w:hAnsi="Times New Roman" w:cs="Times New Roman"/>
          <w:bCs/>
          <w:color w:val="000000" w:themeColor="text1"/>
          <w:sz w:val="36"/>
          <w:szCs w:val="36"/>
        </w:rPr>
        <w:t xml:space="preserve"> </w:t>
      </w:r>
      <w:r w:rsidRPr="00C677F8">
        <w:rPr>
          <w:rFonts w:ascii="Times New Roman" w:hAnsi="Times New Roman" w:cs="Times New Roman"/>
          <w:bCs/>
          <w:color w:val="000000" w:themeColor="text1"/>
          <w:sz w:val="36"/>
          <w:szCs w:val="36"/>
          <w:lang w:val="en-US"/>
        </w:rPr>
        <w:t>Construction</w:t>
      </w:r>
      <w:r w:rsidRPr="00C677F8">
        <w:rPr>
          <w:rFonts w:ascii="Times New Roman" w:hAnsi="Times New Roman" w:cs="Times New Roman"/>
          <w:bCs/>
          <w:color w:val="000000" w:themeColor="text1"/>
          <w:sz w:val="36"/>
          <w:szCs w:val="36"/>
        </w:rPr>
        <w:t xml:space="preserve"> </w:t>
      </w:r>
      <w:r w:rsidRPr="00C677F8">
        <w:rPr>
          <w:rFonts w:ascii="Times New Roman" w:hAnsi="Times New Roman" w:cs="Times New Roman"/>
          <w:bCs/>
          <w:color w:val="000000" w:themeColor="text1"/>
          <w:sz w:val="36"/>
          <w:szCs w:val="36"/>
          <w:lang w:val="en-US"/>
        </w:rPr>
        <w:t>with</w:t>
      </w:r>
      <w:r w:rsidRPr="00C677F8">
        <w:rPr>
          <w:rFonts w:ascii="Times New Roman" w:hAnsi="Times New Roman" w:cs="Times New Roman"/>
          <w:bCs/>
          <w:color w:val="000000" w:themeColor="text1"/>
          <w:sz w:val="36"/>
          <w:szCs w:val="36"/>
        </w:rPr>
        <w:t xml:space="preserve"> </w:t>
      </w:r>
      <w:r w:rsidRPr="00C677F8">
        <w:rPr>
          <w:rFonts w:ascii="Times New Roman" w:hAnsi="Times New Roman" w:cs="Times New Roman"/>
          <w:bCs/>
          <w:color w:val="000000" w:themeColor="text1"/>
          <w:sz w:val="36"/>
          <w:szCs w:val="36"/>
          <w:lang w:val="en-US"/>
        </w:rPr>
        <w:t>Boiled</w:t>
      </w:r>
      <w:r w:rsidRPr="00C677F8">
        <w:rPr>
          <w:rFonts w:ascii="Times New Roman" w:hAnsi="Times New Roman" w:cs="Times New Roman"/>
          <w:bCs/>
          <w:color w:val="000000" w:themeColor="text1"/>
          <w:sz w:val="36"/>
          <w:szCs w:val="36"/>
        </w:rPr>
        <w:t xml:space="preserve"> </w:t>
      </w:r>
      <w:r w:rsidRPr="00C677F8">
        <w:rPr>
          <w:rFonts w:ascii="Times New Roman" w:hAnsi="Times New Roman" w:cs="Times New Roman"/>
          <w:bCs/>
          <w:color w:val="000000" w:themeColor="text1"/>
          <w:sz w:val="36"/>
          <w:szCs w:val="36"/>
          <w:lang w:val="en-US"/>
        </w:rPr>
        <w:t>Beans</w:t>
      </w:r>
      <w:r w:rsidRPr="00C677F8">
        <w:rPr>
          <w:rFonts w:ascii="Times New Roman" w:hAnsi="Times New Roman" w:cs="Times New Roman"/>
          <w:bCs/>
          <w:color w:val="000000" w:themeColor="text1"/>
          <w:sz w:val="36"/>
          <w:szCs w:val="36"/>
        </w:rPr>
        <w:t xml:space="preserve"> ή αλλιώς (Μαλακή κατασκευή με βρασμένα φασόλια) είναι ένας πίνακας του ισπανικού σουρεαλιστή Σαλβαδόρ Νταλί. Ο Νταλί δημιούργησε αυτό το κομμάτι για να δείξει τις φρίκες του ισπανικού εμφυλίου πολέμου</w:t>
      </w:r>
      <w:r w:rsidR="000B0CAC">
        <w:rPr>
          <w:rFonts w:ascii="Times New Roman" w:hAnsi="Times New Roman" w:cs="Times New Roman"/>
          <w:bCs/>
          <w:color w:val="000000" w:themeColor="text1"/>
          <w:sz w:val="36"/>
          <w:szCs w:val="36"/>
        </w:rPr>
        <w:t>.</w:t>
      </w:r>
      <w:proofErr w:type="gramEnd"/>
      <w:r w:rsidRPr="00C677F8">
        <w:rPr>
          <w:rFonts w:ascii="Times New Roman" w:hAnsi="Times New Roman" w:cs="Times New Roman"/>
          <w:bCs/>
          <w:color w:val="000000" w:themeColor="text1"/>
          <w:sz w:val="36"/>
          <w:szCs w:val="36"/>
        </w:rPr>
        <w:t xml:space="preserve"> Ζωγραφίζοντας αυτό το έργο μόνο έξι μήνες πριν αρχίσει ο Ισπανικός Εμφύλιος Πόλεμος, ισχυρίστηκε ότι γνώριζε για τον πόλεμο για να φανεί ότι είχε προφητικές ικανότητες λόγω της «προφητικής δύναμης του υποσυνείδητου μυαλού του». Ο Νταλί μπορεί να έχει αλλάξει το όνομα του πίνακα μετά τον πόλεμο με σκοπό να αποδείξει ότι έχει προφητικές ικανότητες</w:t>
      </w:r>
      <w:r w:rsidR="00F320E6" w:rsidRPr="00C677F8">
        <w:rPr>
          <w:rFonts w:ascii="Times New Roman" w:hAnsi="Times New Roman" w:cs="Times New Roman"/>
          <w:bCs/>
          <w:color w:val="000000" w:themeColor="text1"/>
          <w:sz w:val="36"/>
          <w:szCs w:val="36"/>
        </w:rPr>
        <w:t>.</w:t>
      </w:r>
    </w:p>
    <w:p w:rsidR="00C677F8" w:rsidRDefault="00C677F8" w:rsidP="00485DCD">
      <w:pPr>
        <w:rPr>
          <w:rFonts w:ascii="Times New Roman" w:hAnsi="Times New Roman" w:cs="Times New Roman"/>
          <w:b/>
          <w:bCs/>
          <w:color w:val="000000" w:themeColor="text1"/>
          <w:sz w:val="36"/>
          <w:szCs w:val="36"/>
        </w:rPr>
      </w:pPr>
    </w:p>
    <w:p w:rsidR="00C677F8" w:rsidRPr="00EF5A66" w:rsidRDefault="00C677F8" w:rsidP="00485DCD">
      <w:pPr>
        <w:rPr>
          <w:rFonts w:ascii="Times New Roman" w:hAnsi="Times New Roman" w:cs="Times New Roman"/>
          <w:b/>
          <w:bCs/>
          <w:color w:val="000000" w:themeColor="text1"/>
          <w:sz w:val="36"/>
          <w:szCs w:val="36"/>
          <w:lang w:val="en-US"/>
        </w:rPr>
      </w:pPr>
      <w:r w:rsidRPr="00C677F8">
        <w:rPr>
          <w:rFonts w:ascii="Times New Roman" w:hAnsi="Times New Roman" w:cs="Times New Roman"/>
          <w:b/>
          <w:bCs/>
          <w:color w:val="000000" w:themeColor="text1"/>
          <w:sz w:val="36"/>
          <w:szCs w:val="36"/>
          <w:lang w:val="en-US"/>
        </w:rPr>
        <w:t>The Temptation of Saint Anthony (1946)</w:t>
      </w:r>
    </w:p>
    <w:p w:rsidR="007818BA" w:rsidRDefault="00C677F8" w:rsidP="008513F9">
      <w:pPr>
        <w:rPr>
          <w:rFonts w:ascii="Times New Roman" w:hAnsi="Times New Roman" w:cs="Times New Roman"/>
          <w:bCs/>
          <w:color w:val="000000" w:themeColor="text1"/>
          <w:sz w:val="36"/>
          <w:szCs w:val="36"/>
        </w:rPr>
      </w:pPr>
      <w:r w:rsidRPr="00C677F8">
        <w:rPr>
          <w:rFonts w:ascii="Times New Roman" w:hAnsi="Times New Roman" w:cs="Times New Roman"/>
          <w:bCs/>
          <w:i/>
          <w:iCs/>
          <w:color w:val="000000" w:themeColor="text1"/>
          <w:sz w:val="36"/>
          <w:szCs w:val="36"/>
          <w:lang w:val="en-US"/>
        </w:rPr>
        <w:lastRenderedPageBreak/>
        <w:t>The</w:t>
      </w:r>
      <w:r w:rsidRPr="00C677F8">
        <w:rPr>
          <w:rFonts w:ascii="Times New Roman" w:hAnsi="Times New Roman" w:cs="Times New Roman"/>
          <w:bCs/>
          <w:i/>
          <w:iCs/>
          <w:color w:val="000000" w:themeColor="text1"/>
          <w:sz w:val="36"/>
          <w:szCs w:val="36"/>
        </w:rPr>
        <w:t xml:space="preserve"> </w:t>
      </w:r>
      <w:r w:rsidRPr="00C677F8">
        <w:rPr>
          <w:rFonts w:ascii="Times New Roman" w:hAnsi="Times New Roman" w:cs="Times New Roman"/>
          <w:bCs/>
          <w:i/>
          <w:iCs/>
          <w:color w:val="000000" w:themeColor="text1"/>
          <w:sz w:val="36"/>
          <w:szCs w:val="36"/>
          <w:lang w:val="en-US"/>
        </w:rPr>
        <w:t>temptation</w:t>
      </w:r>
      <w:r w:rsidRPr="00C677F8">
        <w:rPr>
          <w:rFonts w:ascii="Times New Roman" w:hAnsi="Times New Roman" w:cs="Times New Roman"/>
          <w:bCs/>
          <w:i/>
          <w:iCs/>
          <w:color w:val="000000" w:themeColor="text1"/>
          <w:sz w:val="36"/>
          <w:szCs w:val="36"/>
        </w:rPr>
        <w:t xml:space="preserve"> </w:t>
      </w:r>
      <w:r w:rsidRPr="00C677F8">
        <w:rPr>
          <w:rFonts w:ascii="Times New Roman" w:hAnsi="Times New Roman" w:cs="Times New Roman"/>
          <w:bCs/>
          <w:i/>
          <w:iCs/>
          <w:color w:val="000000" w:themeColor="text1"/>
          <w:sz w:val="36"/>
          <w:szCs w:val="36"/>
          <w:lang w:val="en-US"/>
        </w:rPr>
        <w:t>of</w:t>
      </w:r>
      <w:r w:rsidRPr="00C677F8">
        <w:rPr>
          <w:rFonts w:ascii="Times New Roman" w:hAnsi="Times New Roman" w:cs="Times New Roman"/>
          <w:bCs/>
          <w:i/>
          <w:iCs/>
          <w:color w:val="000000" w:themeColor="text1"/>
          <w:sz w:val="36"/>
          <w:szCs w:val="36"/>
        </w:rPr>
        <w:t xml:space="preserve"> </w:t>
      </w:r>
      <w:proofErr w:type="spellStart"/>
      <w:r w:rsidRPr="00C677F8">
        <w:rPr>
          <w:rFonts w:ascii="Times New Roman" w:hAnsi="Times New Roman" w:cs="Times New Roman"/>
          <w:bCs/>
          <w:i/>
          <w:iCs/>
          <w:color w:val="000000" w:themeColor="text1"/>
          <w:sz w:val="36"/>
          <w:szCs w:val="36"/>
          <w:lang w:val="en-US"/>
        </w:rPr>
        <w:t>st</w:t>
      </w:r>
      <w:proofErr w:type="spellEnd"/>
      <w:r w:rsidRPr="00C677F8">
        <w:rPr>
          <w:rFonts w:ascii="Times New Roman" w:hAnsi="Times New Roman" w:cs="Times New Roman"/>
          <w:bCs/>
          <w:i/>
          <w:iCs/>
          <w:color w:val="000000" w:themeColor="text1"/>
          <w:sz w:val="36"/>
          <w:szCs w:val="36"/>
        </w:rPr>
        <w:t xml:space="preserve">. </w:t>
      </w:r>
      <w:r w:rsidRPr="00C677F8">
        <w:rPr>
          <w:rFonts w:ascii="Times New Roman" w:hAnsi="Times New Roman" w:cs="Times New Roman"/>
          <w:bCs/>
          <w:i/>
          <w:iCs/>
          <w:color w:val="000000" w:themeColor="text1"/>
          <w:sz w:val="36"/>
          <w:szCs w:val="36"/>
          <w:lang w:val="en-US"/>
        </w:rPr>
        <w:t>Anthony</w:t>
      </w:r>
      <w:r w:rsidRPr="00C677F8">
        <w:rPr>
          <w:rFonts w:ascii="Times New Roman" w:hAnsi="Times New Roman" w:cs="Times New Roman"/>
          <w:bCs/>
          <w:i/>
          <w:iCs/>
          <w:color w:val="000000" w:themeColor="text1"/>
          <w:sz w:val="36"/>
          <w:szCs w:val="36"/>
        </w:rPr>
        <w:t xml:space="preserve"> ή αλλιώς </w:t>
      </w:r>
      <w:r w:rsidRPr="00C677F8">
        <w:rPr>
          <w:rFonts w:ascii="Times New Roman" w:hAnsi="Times New Roman" w:cs="Times New Roman"/>
          <w:bCs/>
          <w:color w:val="000000" w:themeColor="text1"/>
          <w:sz w:val="36"/>
          <w:szCs w:val="36"/>
        </w:rPr>
        <w:t>Ο πειρασμός του αγίου Αντωνίου</w:t>
      </w:r>
      <w:r w:rsidR="00D11F7D" w:rsidRPr="00D11F7D">
        <w:rPr>
          <w:rFonts w:ascii="Times New Roman" w:hAnsi="Times New Roman" w:cs="Times New Roman"/>
          <w:bCs/>
          <w:color w:val="000000" w:themeColor="text1"/>
          <w:sz w:val="36"/>
          <w:szCs w:val="36"/>
        </w:rPr>
        <w:t>.</w:t>
      </w:r>
      <w:r w:rsidRPr="00C677F8">
        <w:rPr>
          <w:rFonts w:ascii="Times New Roman" w:hAnsi="Times New Roman" w:cs="Times New Roman"/>
          <w:bCs/>
          <w:color w:val="000000" w:themeColor="text1"/>
          <w:sz w:val="36"/>
          <w:szCs w:val="36"/>
        </w:rPr>
        <w:t xml:space="preserve"> Ο Νταλί ζωγράφισε τον πειρασμό του αγίου Αντωνίου το 1946, απαντώντας σε ένα διαγωνισμό που πραγματοποιήθηκε από την εταιρία παραγωγής ταινιών </w:t>
      </w:r>
      <w:proofErr w:type="spellStart"/>
      <w:proofErr w:type="gramStart"/>
      <w:r w:rsidRPr="00C677F8">
        <w:rPr>
          <w:rFonts w:ascii="Times New Roman" w:hAnsi="Times New Roman" w:cs="Times New Roman"/>
          <w:bCs/>
          <w:color w:val="000000" w:themeColor="text1"/>
          <w:sz w:val="36"/>
          <w:szCs w:val="36"/>
        </w:rPr>
        <w:t>david</w:t>
      </w:r>
      <w:proofErr w:type="spellEnd"/>
      <w:proofErr w:type="gramEnd"/>
      <w:r w:rsidRPr="00C677F8">
        <w:rPr>
          <w:rFonts w:ascii="Times New Roman" w:hAnsi="Times New Roman" w:cs="Times New Roman"/>
          <w:bCs/>
          <w:color w:val="000000" w:themeColor="text1"/>
          <w:sz w:val="36"/>
          <w:szCs w:val="36"/>
        </w:rPr>
        <w:t xml:space="preserve"> L. </w:t>
      </w:r>
      <w:proofErr w:type="spellStart"/>
      <w:r w:rsidRPr="00C677F8">
        <w:rPr>
          <w:rFonts w:ascii="Times New Roman" w:hAnsi="Times New Roman" w:cs="Times New Roman"/>
          <w:bCs/>
          <w:color w:val="000000" w:themeColor="text1"/>
          <w:sz w:val="36"/>
          <w:szCs w:val="36"/>
        </w:rPr>
        <w:t>Loew</w:t>
      </w:r>
      <w:proofErr w:type="spellEnd"/>
      <w:r w:rsidRPr="00C677F8">
        <w:rPr>
          <w:rFonts w:ascii="Times New Roman" w:hAnsi="Times New Roman" w:cs="Times New Roman"/>
          <w:bCs/>
          <w:color w:val="000000" w:themeColor="text1"/>
          <w:sz w:val="36"/>
          <w:szCs w:val="36"/>
        </w:rPr>
        <w:t>-</w:t>
      </w:r>
      <w:proofErr w:type="spellStart"/>
      <w:r w:rsidRPr="00C677F8">
        <w:rPr>
          <w:rFonts w:ascii="Times New Roman" w:hAnsi="Times New Roman" w:cs="Times New Roman"/>
          <w:bCs/>
          <w:color w:val="000000" w:themeColor="text1"/>
          <w:sz w:val="36"/>
          <w:szCs w:val="36"/>
        </w:rPr>
        <w:t>albert</w:t>
      </w:r>
      <w:proofErr w:type="spellEnd"/>
      <w:r w:rsidRPr="00C677F8">
        <w:rPr>
          <w:rFonts w:ascii="Times New Roman" w:hAnsi="Times New Roman" w:cs="Times New Roman"/>
          <w:bCs/>
          <w:color w:val="000000" w:themeColor="text1"/>
          <w:sz w:val="36"/>
          <w:szCs w:val="36"/>
        </w:rPr>
        <w:t xml:space="preserve"> </w:t>
      </w:r>
      <w:proofErr w:type="spellStart"/>
      <w:r w:rsidRPr="00C677F8">
        <w:rPr>
          <w:rFonts w:ascii="Times New Roman" w:hAnsi="Times New Roman" w:cs="Times New Roman"/>
          <w:bCs/>
          <w:color w:val="000000" w:themeColor="text1"/>
          <w:sz w:val="36"/>
          <w:szCs w:val="36"/>
        </w:rPr>
        <w:t>lewin</w:t>
      </w:r>
      <w:proofErr w:type="spellEnd"/>
      <w:r w:rsidRPr="00C677F8">
        <w:rPr>
          <w:rFonts w:ascii="Times New Roman" w:hAnsi="Times New Roman" w:cs="Times New Roman"/>
          <w:bCs/>
          <w:color w:val="000000" w:themeColor="text1"/>
          <w:sz w:val="36"/>
          <w:szCs w:val="36"/>
        </w:rPr>
        <w:t xml:space="preserve"> για έναν πίνακα που θα χρησιμοποιηθεί στην ταινία </w:t>
      </w:r>
      <w:proofErr w:type="spellStart"/>
      <w:r w:rsidRPr="00C677F8">
        <w:rPr>
          <w:rFonts w:ascii="Times New Roman" w:hAnsi="Times New Roman" w:cs="Times New Roman"/>
          <w:bCs/>
          <w:color w:val="000000" w:themeColor="text1"/>
          <w:sz w:val="36"/>
          <w:szCs w:val="36"/>
        </w:rPr>
        <w:t>the</w:t>
      </w:r>
      <w:proofErr w:type="spellEnd"/>
      <w:r w:rsidRPr="00C677F8">
        <w:rPr>
          <w:rFonts w:ascii="Times New Roman" w:hAnsi="Times New Roman" w:cs="Times New Roman"/>
          <w:bCs/>
          <w:color w:val="000000" w:themeColor="text1"/>
          <w:sz w:val="36"/>
          <w:szCs w:val="36"/>
        </w:rPr>
        <w:t xml:space="preserve"> </w:t>
      </w:r>
      <w:proofErr w:type="spellStart"/>
      <w:r w:rsidRPr="00C677F8">
        <w:rPr>
          <w:rFonts w:ascii="Times New Roman" w:hAnsi="Times New Roman" w:cs="Times New Roman"/>
          <w:bCs/>
          <w:color w:val="000000" w:themeColor="text1"/>
          <w:sz w:val="36"/>
          <w:szCs w:val="36"/>
        </w:rPr>
        <w:t>private</w:t>
      </w:r>
      <w:proofErr w:type="spellEnd"/>
      <w:r w:rsidRPr="00C677F8">
        <w:rPr>
          <w:rFonts w:ascii="Times New Roman" w:hAnsi="Times New Roman" w:cs="Times New Roman"/>
          <w:bCs/>
          <w:color w:val="000000" w:themeColor="text1"/>
          <w:sz w:val="36"/>
          <w:szCs w:val="36"/>
        </w:rPr>
        <w:t>.</w:t>
      </w:r>
    </w:p>
    <w:p w:rsidR="007818BA" w:rsidRDefault="007818BA" w:rsidP="008513F9">
      <w:pPr>
        <w:rPr>
          <w:rFonts w:ascii="Times New Roman" w:hAnsi="Times New Roman" w:cs="Times New Roman"/>
          <w:bCs/>
          <w:color w:val="000000" w:themeColor="text1"/>
          <w:sz w:val="36"/>
          <w:szCs w:val="36"/>
        </w:rPr>
      </w:pPr>
      <w:r w:rsidRPr="007818BA">
        <w:rPr>
          <w:rFonts w:ascii="Times New Roman" w:hAnsi="Times New Roman" w:cs="Times New Roman"/>
          <w:bCs/>
          <w:noProof/>
          <w:color w:val="000000" w:themeColor="text1"/>
          <w:sz w:val="36"/>
          <w:szCs w:val="36"/>
          <w:lang w:eastAsia="el-GR"/>
        </w:rPr>
        <w:drawing>
          <wp:inline distT="0" distB="0" distL="0" distR="0">
            <wp:extent cx="3952875" cy="2885806"/>
            <wp:effectExtent l="19050" t="0" r="9525" b="0"/>
            <wp:docPr id="27" name="Εικόνα 7"/>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950627" cy="2884165"/>
                    </a:xfrm>
                    <a:prstGeom prst="rect">
                      <a:avLst/>
                    </a:prstGeom>
                    <a:ln>
                      <a:noFill/>
                    </a:ln>
                    <a:effectLst>
                      <a:softEdge rad="112500"/>
                    </a:effectLst>
                  </pic:spPr>
                </pic:pic>
              </a:graphicData>
            </a:graphic>
          </wp:inline>
        </w:drawing>
      </w:r>
    </w:p>
    <w:p w:rsidR="00485DCD" w:rsidRDefault="00D11F7D" w:rsidP="008513F9">
      <w:pPr>
        <w:rPr>
          <w:rFonts w:ascii="Times New Roman" w:hAnsi="Times New Roman" w:cs="Times New Roman"/>
          <w:bCs/>
          <w:color w:val="000000" w:themeColor="text1"/>
          <w:sz w:val="36"/>
          <w:szCs w:val="36"/>
        </w:rPr>
      </w:pPr>
      <w:r w:rsidRPr="00D11F7D">
        <w:rPr>
          <w:rFonts w:ascii="Times New Roman" w:hAnsi="Times New Roman" w:cs="Times New Roman"/>
          <w:bCs/>
          <w:color w:val="000000" w:themeColor="text1"/>
          <w:sz w:val="36"/>
          <w:szCs w:val="36"/>
        </w:rPr>
        <w:t xml:space="preserve"> </w:t>
      </w:r>
      <w:r w:rsidR="00C677F8" w:rsidRPr="00C677F8">
        <w:rPr>
          <w:rFonts w:ascii="Times New Roman" w:hAnsi="Times New Roman" w:cs="Times New Roman"/>
          <w:bCs/>
          <w:color w:val="000000" w:themeColor="text1"/>
          <w:sz w:val="36"/>
          <w:szCs w:val="36"/>
        </w:rPr>
        <w:t xml:space="preserve">Αυτός ήταν ο μοναδικός διαγωνισμός τέχνης στον οποίο συμμετείχε ο Νταλί και τελικά ο πίνακας του δεν επιλέχθηκε για την ταινία. Ο πειρασμός του αγίου Αντωνίου ζωγραφίζεται με λάδι σε καμβά. Εμφανίζει ένα τοπίο που μοιάζει με έρημο: μια γραμμή χαμηλού ορίζοντα με ψηλά σύννεφα και σκούρους, ζεστούς τόνους σε γαλάζιο ουρανό. Η εικόνα του αγίου Αντωνίου γονατίζει στην κάτω αριστερή γωνία. Κρατάει ένα σταυρό στο δεξί του χέρι και με το αριστερό του χέρι στηρίζεται σε μια διφορούμενη μορφή. Ένα ανθρώπινο κρανίο βρίσκεται στο δεξί του πόδι. Μια παρέλαση των ελεφάντων που οδηγείται από ένα άλογο πλησιάζει τον άγιο Αντώνιο. Οι ελέφαντες φέρνουν συμβολικά αντικείμενα που αντιπροσωπεύουν τον πειρασμό: ένα άγαλμα μιας γυμνής γυναίκας που κρατούσε το στήθος </w:t>
      </w:r>
      <w:r w:rsidR="00C677F8" w:rsidRPr="00C677F8">
        <w:rPr>
          <w:rFonts w:ascii="Times New Roman" w:hAnsi="Times New Roman" w:cs="Times New Roman"/>
          <w:bCs/>
          <w:color w:val="000000" w:themeColor="text1"/>
          <w:sz w:val="36"/>
          <w:szCs w:val="36"/>
        </w:rPr>
        <w:lastRenderedPageBreak/>
        <w:t>της, έναν οβελίσκο, ένα συγκρότημα κτιρίων που περιείχε ένα γυμνό, χωρίς σπονδυλική στήλη θηλυκό κορμό και έναν κατακόρυφο πύργο. Τα ζώα έχουν υπερβολικά, μακρ</w:t>
      </w:r>
      <w:r w:rsidR="000B0CAC">
        <w:rPr>
          <w:rFonts w:ascii="Times New Roman" w:hAnsi="Times New Roman" w:cs="Times New Roman"/>
          <w:bCs/>
          <w:color w:val="000000" w:themeColor="text1"/>
          <w:sz w:val="36"/>
          <w:szCs w:val="36"/>
        </w:rPr>
        <w:t>ι</w:t>
      </w:r>
      <w:r w:rsidR="00C677F8" w:rsidRPr="00C677F8">
        <w:rPr>
          <w:rFonts w:ascii="Times New Roman" w:hAnsi="Times New Roman" w:cs="Times New Roman"/>
          <w:bCs/>
          <w:color w:val="000000" w:themeColor="text1"/>
          <w:sz w:val="36"/>
          <w:szCs w:val="36"/>
        </w:rPr>
        <w:t>ά, αμβλύ πόδια</w:t>
      </w:r>
      <w:r w:rsidR="007818BA">
        <w:rPr>
          <w:rFonts w:ascii="Times New Roman" w:hAnsi="Times New Roman" w:cs="Times New Roman"/>
          <w:bCs/>
          <w:color w:val="000000" w:themeColor="text1"/>
          <w:sz w:val="36"/>
          <w:szCs w:val="36"/>
        </w:rPr>
        <w:t>.</w:t>
      </w:r>
      <w:r w:rsidR="00C677F8" w:rsidRPr="00C677F8">
        <w:rPr>
          <w:rFonts w:ascii="Times New Roman" w:hAnsi="Times New Roman" w:cs="Times New Roman"/>
          <w:bCs/>
          <w:color w:val="000000" w:themeColor="text1"/>
          <w:sz w:val="36"/>
          <w:szCs w:val="36"/>
        </w:rPr>
        <w:t xml:space="preserve"> </w:t>
      </w:r>
    </w:p>
    <w:p w:rsidR="007818BA" w:rsidRDefault="007818BA" w:rsidP="008513F9">
      <w:pPr>
        <w:rPr>
          <w:color w:val="000000" w:themeColor="text1"/>
          <w:sz w:val="40"/>
          <w:szCs w:val="40"/>
        </w:rPr>
      </w:pPr>
    </w:p>
    <w:p w:rsidR="007818BA" w:rsidRDefault="007818BA" w:rsidP="008513F9">
      <w:pPr>
        <w:rPr>
          <w:color w:val="000000" w:themeColor="text1"/>
          <w:sz w:val="40"/>
          <w:szCs w:val="40"/>
        </w:rPr>
      </w:pPr>
    </w:p>
    <w:p w:rsidR="00C677F8" w:rsidRPr="00C677F8" w:rsidRDefault="00C677F8" w:rsidP="008513F9">
      <w:pPr>
        <w:rPr>
          <w:color w:val="000000" w:themeColor="text1"/>
          <w:sz w:val="40"/>
          <w:szCs w:val="40"/>
        </w:rPr>
      </w:pPr>
      <w:r w:rsidRPr="00D11F7D">
        <w:rPr>
          <w:color w:val="000000" w:themeColor="text1"/>
          <w:sz w:val="40"/>
          <w:szCs w:val="40"/>
        </w:rPr>
        <w:t xml:space="preserve">              </w:t>
      </w:r>
      <w:r w:rsidRPr="00C677F8">
        <w:rPr>
          <w:color w:val="000000" w:themeColor="text1"/>
          <w:sz w:val="40"/>
          <w:szCs w:val="40"/>
        </w:rPr>
        <w:t xml:space="preserve"> </w:t>
      </w:r>
      <w:r w:rsidRPr="00D11F7D">
        <w:rPr>
          <w:color w:val="000000" w:themeColor="text1"/>
          <w:sz w:val="40"/>
          <w:szCs w:val="40"/>
        </w:rPr>
        <w:t xml:space="preserve">  </w:t>
      </w:r>
      <w:r w:rsidRPr="00C677F8">
        <w:rPr>
          <w:color w:val="000000" w:themeColor="text1"/>
          <w:sz w:val="40"/>
          <w:szCs w:val="40"/>
          <w:lang w:val="en-US"/>
        </w:rPr>
        <w:t>The</w:t>
      </w:r>
      <w:r w:rsidRPr="007818BA">
        <w:rPr>
          <w:color w:val="000000" w:themeColor="text1"/>
          <w:sz w:val="40"/>
          <w:szCs w:val="40"/>
        </w:rPr>
        <w:t xml:space="preserve"> </w:t>
      </w:r>
      <w:r w:rsidRPr="00C677F8">
        <w:rPr>
          <w:color w:val="000000" w:themeColor="text1"/>
          <w:sz w:val="40"/>
          <w:szCs w:val="40"/>
          <w:lang w:val="en-US"/>
        </w:rPr>
        <w:t>elephants</w:t>
      </w:r>
      <w:r w:rsidRPr="007818BA">
        <w:rPr>
          <w:color w:val="000000" w:themeColor="text1"/>
          <w:sz w:val="40"/>
          <w:szCs w:val="40"/>
        </w:rPr>
        <w:t xml:space="preserve"> (1948)</w:t>
      </w:r>
    </w:p>
    <w:p w:rsidR="00485DCD" w:rsidRDefault="00C677F8" w:rsidP="008513F9">
      <w:pPr>
        <w:rPr>
          <w:color w:val="000000" w:themeColor="text1"/>
          <w:sz w:val="40"/>
          <w:szCs w:val="40"/>
        </w:rPr>
      </w:pPr>
      <w:r w:rsidRPr="00C677F8">
        <w:rPr>
          <w:noProof/>
          <w:color w:val="000000" w:themeColor="text1"/>
          <w:sz w:val="40"/>
          <w:szCs w:val="40"/>
          <w:lang w:eastAsia="el-GR"/>
        </w:rPr>
        <w:drawing>
          <wp:inline distT="0" distB="0" distL="0" distR="0">
            <wp:extent cx="4105275" cy="3101603"/>
            <wp:effectExtent l="19050" t="0" r="9525" b="0"/>
            <wp:docPr id="19" name="Εικόνα 8"/>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105275" cy="3101603"/>
                    </a:xfrm>
                    <a:prstGeom prst="rect">
                      <a:avLst/>
                    </a:prstGeom>
                    <a:ln>
                      <a:noFill/>
                    </a:ln>
                    <a:effectLst>
                      <a:softEdge rad="112500"/>
                    </a:effectLst>
                  </pic:spPr>
                </pic:pic>
              </a:graphicData>
            </a:graphic>
          </wp:inline>
        </w:drawing>
      </w:r>
    </w:p>
    <w:p w:rsidR="00C677F8" w:rsidRPr="00C677F8" w:rsidRDefault="00C677F8" w:rsidP="00C677F8">
      <w:pPr>
        <w:rPr>
          <w:rFonts w:ascii="Times New Roman" w:hAnsi="Times New Roman" w:cs="Times New Roman"/>
          <w:color w:val="000000" w:themeColor="text1"/>
          <w:sz w:val="36"/>
          <w:szCs w:val="36"/>
        </w:rPr>
      </w:pPr>
      <w:r w:rsidRPr="00C677F8">
        <w:rPr>
          <w:rFonts w:ascii="Times New Roman" w:hAnsi="Times New Roman" w:cs="Times New Roman"/>
          <w:bCs/>
          <w:color w:val="000000" w:themeColor="text1"/>
          <w:sz w:val="36"/>
          <w:szCs w:val="36"/>
          <w:lang w:val="en-US"/>
        </w:rPr>
        <w:t>The</w:t>
      </w:r>
      <w:r w:rsidRPr="00C677F8">
        <w:rPr>
          <w:rFonts w:ascii="Times New Roman" w:hAnsi="Times New Roman" w:cs="Times New Roman"/>
          <w:bCs/>
          <w:color w:val="000000" w:themeColor="text1"/>
          <w:sz w:val="36"/>
          <w:szCs w:val="36"/>
        </w:rPr>
        <w:t xml:space="preserve"> </w:t>
      </w:r>
      <w:r w:rsidRPr="00C677F8">
        <w:rPr>
          <w:rFonts w:ascii="Times New Roman" w:hAnsi="Times New Roman" w:cs="Times New Roman"/>
          <w:bCs/>
          <w:color w:val="000000" w:themeColor="text1"/>
          <w:sz w:val="36"/>
          <w:szCs w:val="36"/>
          <w:lang w:val="en-US"/>
        </w:rPr>
        <w:t>elephants</w:t>
      </w:r>
      <w:r w:rsidRPr="00C677F8">
        <w:rPr>
          <w:rFonts w:ascii="Times New Roman" w:hAnsi="Times New Roman" w:cs="Times New Roman"/>
          <w:bCs/>
          <w:color w:val="000000" w:themeColor="text1"/>
          <w:sz w:val="36"/>
          <w:szCs w:val="36"/>
        </w:rPr>
        <w:t xml:space="preserve"> (οι ελέφαντες) Ο ελέφαντας είναι ένα επαναλαμβανόμενο θέμα στα έργα του Νταλί, που εμφανίζεται για πρώτη φορά στο έργο του 1944 αλλά και στον πειρασμό του Αγίου Αντωνίου και των κύκνων που αντανακλούν τους ελέφαντες. Οι ελέφαντες διαφέρουν από τους άλλους πίνακες στο ότι τα ζώα είναι το επίκεντρο του έργου, με ένα άγονο διαβαθμισμένο υπόβαθρο και έλλειψη άλλου περιεχομένου. Υπάρχουν διάφορες πολιτιστικές απεικονίσεις των ελεφάντων, όπου συχνά θεωρούνται σύμβολα δύναμης, κυριαρχίας και εξουσίας λόγω του όγκου τους και του βάρους τους. Ο Νταλί αντιπαραβάλλει αυτές τις συνηθισμένες </w:t>
      </w:r>
      <w:r w:rsidRPr="00C677F8">
        <w:rPr>
          <w:rFonts w:ascii="Times New Roman" w:hAnsi="Times New Roman" w:cs="Times New Roman"/>
          <w:bCs/>
          <w:color w:val="000000" w:themeColor="text1"/>
          <w:sz w:val="36"/>
          <w:szCs w:val="36"/>
        </w:rPr>
        <w:lastRenderedPageBreak/>
        <w:t>συσχετίσεις</w:t>
      </w:r>
      <w:r w:rsidR="00BC5651">
        <w:rPr>
          <w:rFonts w:ascii="Times New Roman" w:hAnsi="Times New Roman" w:cs="Times New Roman"/>
          <w:bCs/>
          <w:color w:val="000000" w:themeColor="text1"/>
          <w:sz w:val="36"/>
          <w:szCs w:val="36"/>
        </w:rPr>
        <w:t xml:space="preserve"> δίνοντας στους ελέφαντες μακριά</w:t>
      </w:r>
      <w:r w:rsidRPr="00C677F8">
        <w:rPr>
          <w:rFonts w:ascii="Times New Roman" w:hAnsi="Times New Roman" w:cs="Times New Roman"/>
          <w:bCs/>
          <w:color w:val="000000" w:themeColor="text1"/>
          <w:sz w:val="36"/>
          <w:szCs w:val="36"/>
        </w:rPr>
        <w:t>,</w:t>
      </w:r>
      <w:r w:rsidR="00BC5651">
        <w:rPr>
          <w:rFonts w:ascii="Times New Roman" w:hAnsi="Times New Roman" w:cs="Times New Roman"/>
          <w:bCs/>
          <w:color w:val="000000" w:themeColor="text1"/>
          <w:sz w:val="36"/>
          <w:szCs w:val="36"/>
        </w:rPr>
        <w:t xml:space="preserve"> λεπτά και αδύνατα,</w:t>
      </w:r>
      <w:r w:rsidRPr="00C677F8">
        <w:rPr>
          <w:rFonts w:ascii="Times New Roman" w:hAnsi="Times New Roman" w:cs="Times New Roman"/>
          <w:bCs/>
          <w:color w:val="000000" w:themeColor="text1"/>
          <w:sz w:val="36"/>
          <w:szCs w:val="36"/>
        </w:rPr>
        <w:t xml:space="preserve"> σχεδόν αραχνοειδ</w:t>
      </w:r>
      <w:r w:rsidR="00BC5651">
        <w:rPr>
          <w:rFonts w:ascii="Times New Roman" w:hAnsi="Times New Roman" w:cs="Times New Roman"/>
          <w:bCs/>
          <w:color w:val="000000" w:themeColor="text1"/>
          <w:sz w:val="36"/>
          <w:szCs w:val="36"/>
        </w:rPr>
        <w:t xml:space="preserve">ής πόδια, που κάποτε περιγράφηκαν </w:t>
      </w:r>
      <w:r w:rsidRPr="00C677F8">
        <w:rPr>
          <w:rFonts w:ascii="Times New Roman" w:hAnsi="Times New Roman" w:cs="Times New Roman"/>
          <w:bCs/>
          <w:color w:val="000000" w:themeColor="text1"/>
          <w:sz w:val="36"/>
          <w:szCs w:val="36"/>
        </w:rPr>
        <w:t xml:space="preserve"> ως </w:t>
      </w:r>
      <w:r w:rsidR="00BC5651">
        <w:rPr>
          <w:rFonts w:ascii="Times New Roman" w:hAnsi="Times New Roman" w:cs="Times New Roman"/>
          <w:bCs/>
          <w:color w:val="000000" w:themeColor="text1"/>
          <w:sz w:val="36"/>
          <w:szCs w:val="36"/>
        </w:rPr>
        <w:t>«</w:t>
      </w:r>
      <w:r w:rsidRPr="00C677F8">
        <w:rPr>
          <w:rFonts w:ascii="Times New Roman" w:hAnsi="Times New Roman" w:cs="Times New Roman"/>
          <w:bCs/>
          <w:color w:val="000000" w:themeColor="text1"/>
          <w:sz w:val="36"/>
          <w:szCs w:val="36"/>
        </w:rPr>
        <w:t>σχ</w:t>
      </w:r>
      <w:r w:rsidR="00BC5651">
        <w:rPr>
          <w:rFonts w:ascii="Times New Roman" w:hAnsi="Times New Roman" w:cs="Times New Roman"/>
          <w:bCs/>
          <w:color w:val="000000" w:themeColor="text1"/>
          <w:sz w:val="36"/>
          <w:szCs w:val="36"/>
        </w:rPr>
        <w:t>εδόν αόρατα πόδια της επιθυμίας»</w:t>
      </w:r>
      <w:r w:rsidRPr="00C677F8">
        <w:rPr>
          <w:rFonts w:ascii="Times New Roman" w:hAnsi="Times New Roman" w:cs="Times New Roman"/>
          <w:bCs/>
          <w:color w:val="000000" w:themeColor="text1"/>
          <w:sz w:val="36"/>
          <w:szCs w:val="36"/>
        </w:rPr>
        <w:t>. Ο Νταλί ενισχύει την εμφάνιση της δύναμης και του βάρους απεικονίζοντας τους ελέφαντες που μεταφέρουν τους μαζικούς οβελίσκους στις πλάτες τους, ωστόσο, με προσεκτική επιθεώρηση μπορεί να φανεί ότι αυτά τα βάρη είναι επιπλέον .</w:t>
      </w:r>
    </w:p>
    <w:p w:rsidR="00C677F8" w:rsidRDefault="00C677F8" w:rsidP="008513F9">
      <w:pPr>
        <w:rPr>
          <w:rFonts w:ascii="Times New Roman" w:hAnsi="Times New Roman" w:cs="Times New Roman"/>
          <w:color w:val="000000" w:themeColor="text1"/>
          <w:sz w:val="36"/>
          <w:szCs w:val="36"/>
        </w:rPr>
      </w:pPr>
    </w:p>
    <w:p w:rsidR="00C677F8" w:rsidRDefault="00C677F8" w:rsidP="008513F9">
      <w:pPr>
        <w:rPr>
          <w:rFonts w:ascii="Times New Roman" w:hAnsi="Times New Roman" w:cs="Times New Roman"/>
          <w:b/>
          <w:bCs/>
          <w:color w:val="000000" w:themeColor="text1"/>
          <w:sz w:val="36"/>
          <w:szCs w:val="36"/>
        </w:rPr>
      </w:pPr>
      <w:r w:rsidRPr="00C677F8">
        <w:rPr>
          <w:rFonts w:ascii="Times New Roman" w:hAnsi="Times New Roman" w:cs="Times New Roman"/>
          <w:b/>
          <w:bCs/>
          <w:color w:val="000000" w:themeColor="text1"/>
          <w:sz w:val="36"/>
          <w:szCs w:val="36"/>
        </w:rPr>
        <w:t xml:space="preserve">                      </w:t>
      </w:r>
      <w:r w:rsidRPr="00C677F8">
        <w:rPr>
          <w:rFonts w:ascii="Times New Roman" w:hAnsi="Times New Roman" w:cs="Times New Roman"/>
          <w:b/>
          <w:bCs/>
          <w:color w:val="000000" w:themeColor="text1"/>
          <w:sz w:val="36"/>
          <w:szCs w:val="36"/>
          <w:lang w:val="en-US"/>
        </w:rPr>
        <w:t>Endless Enigma (1938)</w:t>
      </w:r>
    </w:p>
    <w:p w:rsidR="00C677F8" w:rsidRDefault="00C677F8" w:rsidP="008513F9">
      <w:pPr>
        <w:rPr>
          <w:rFonts w:ascii="Times New Roman" w:hAnsi="Times New Roman" w:cs="Times New Roman"/>
          <w:color w:val="000000" w:themeColor="text1"/>
          <w:sz w:val="36"/>
          <w:szCs w:val="36"/>
        </w:rPr>
      </w:pPr>
      <w:r w:rsidRPr="00C677F8">
        <w:rPr>
          <w:rFonts w:ascii="Times New Roman" w:hAnsi="Times New Roman" w:cs="Times New Roman"/>
          <w:noProof/>
          <w:color w:val="000000" w:themeColor="text1"/>
          <w:sz w:val="36"/>
          <w:szCs w:val="36"/>
          <w:lang w:eastAsia="el-GR"/>
        </w:rPr>
        <w:drawing>
          <wp:inline distT="0" distB="0" distL="0" distR="0">
            <wp:extent cx="4787507" cy="2981325"/>
            <wp:effectExtent l="19050" t="0" r="0" b="0"/>
            <wp:docPr id="20" name="Εικόνα 9"/>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788440" cy="2981906"/>
                    </a:xfrm>
                    <a:prstGeom prst="rect">
                      <a:avLst/>
                    </a:prstGeom>
                    <a:ln>
                      <a:noFill/>
                    </a:ln>
                    <a:effectLst>
                      <a:softEdge rad="112500"/>
                    </a:effectLst>
                  </pic:spPr>
                </pic:pic>
              </a:graphicData>
            </a:graphic>
          </wp:inline>
        </w:drawing>
      </w:r>
    </w:p>
    <w:p w:rsidR="00C677F8" w:rsidRPr="00C677F8" w:rsidRDefault="00C677F8" w:rsidP="00C677F8">
      <w:pPr>
        <w:rPr>
          <w:rFonts w:ascii="Times New Roman" w:hAnsi="Times New Roman" w:cs="Times New Roman"/>
          <w:color w:val="000000" w:themeColor="text1"/>
          <w:sz w:val="36"/>
          <w:szCs w:val="36"/>
        </w:rPr>
      </w:pPr>
      <w:r w:rsidRPr="00C677F8">
        <w:rPr>
          <w:rFonts w:ascii="Times New Roman" w:hAnsi="Times New Roman" w:cs="Times New Roman"/>
          <w:bCs/>
          <w:color w:val="000000" w:themeColor="text1"/>
          <w:sz w:val="36"/>
          <w:szCs w:val="36"/>
        </w:rPr>
        <w:t>Όπως υποδηλώνει ο τίτλος του, το έργο αυτό, το οποίο αποτελείται από τουλάχιστον έξι διαφορετικά θέματα, είναι μακράν το πιο περίπλοκο και αινιγματικό των ζωγραφιών πολλα</w:t>
      </w:r>
      <w:r w:rsidR="00E04D3A">
        <w:rPr>
          <w:rFonts w:ascii="Times New Roman" w:hAnsi="Times New Roman" w:cs="Times New Roman"/>
          <w:bCs/>
          <w:color w:val="000000" w:themeColor="text1"/>
          <w:sz w:val="36"/>
          <w:szCs w:val="36"/>
        </w:rPr>
        <w:t>πλών εικόνων που έφτιαξε ο Νταλί</w:t>
      </w:r>
      <w:r w:rsidRPr="00C677F8">
        <w:rPr>
          <w:rFonts w:ascii="Times New Roman" w:hAnsi="Times New Roman" w:cs="Times New Roman"/>
          <w:bCs/>
          <w:color w:val="000000" w:themeColor="text1"/>
          <w:sz w:val="36"/>
          <w:szCs w:val="36"/>
        </w:rPr>
        <w:t xml:space="preserve"> το 1938. Ο καλλιτέχνης ζωγράφισε το </w:t>
      </w:r>
      <w:proofErr w:type="spellStart"/>
      <w:r w:rsidRPr="00C677F8">
        <w:rPr>
          <w:rFonts w:ascii="Times New Roman" w:hAnsi="Times New Roman" w:cs="Times New Roman"/>
          <w:bCs/>
          <w:color w:val="000000" w:themeColor="text1"/>
          <w:sz w:val="36"/>
          <w:szCs w:val="36"/>
        </w:rPr>
        <w:t>The</w:t>
      </w:r>
      <w:proofErr w:type="spellEnd"/>
      <w:r w:rsidRPr="00C677F8">
        <w:rPr>
          <w:rFonts w:ascii="Times New Roman" w:hAnsi="Times New Roman" w:cs="Times New Roman"/>
          <w:bCs/>
          <w:color w:val="000000" w:themeColor="text1"/>
          <w:sz w:val="36"/>
          <w:szCs w:val="36"/>
        </w:rPr>
        <w:t xml:space="preserve"> </w:t>
      </w:r>
      <w:proofErr w:type="spellStart"/>
      <w:r w:rsidRPr="00C677F8">
        <w:rPr>
          <w:rFonts w:ascii="Times New Roman" w:hAnsi="Times New Roman" w:cs="Times New Roman"/>
          <w:bCs/>
          <w:color w:val="000000" w:themeColor="text1"/>
          <w:sz w:val="36"/>
          <w:szCs w:val="36"/>
        </w:rPr>
        <w:t>Endless</w:t>
      </w:r>
      <w:proofErr w:type="spellEnd"/>
      <w:r w:rsidRPr="00C677F8">
        <w:rPr>
          <w:rFonts w:ascii="Times New Roman" w:hAnsi="Times New Roman" w:cs="Times New Roman"/>
          <w:bCs/>
          <w:color w:val="000000" w:themeColor="text1"/>
          <w:sz w:val="36"/>
          <w:szCs w:val="36"/>
        </w:rPr>
        <w:t xml:space="preserve"> </w:t>
      </w:r>
      <w:proofErr w:type="spellStart"/>
      <w:r w:rsidRPr="00C677F8">
        <w:rPr>
          <w:rFonts w:ascii="Times New Roman" w:hAnsi="Times New Roman" w:cs="Times New Roman"/>
          <w:bCs/>
          <w:color w:val="000000" w:themeColor="text1"/>
          <w:sz w:val="36"/>
          <w:szCs w:val="36"/>
        </w:rPr>
        <w:t>Enigma</w:t>
      </w:r>
      <w:proofErr w:type="spellEnd"/>
      <w:r w:rsidRPr="00C677F8">
        <w:rPr>
          <w:rFonts w:ascii="Times New Roman" w:hAnsi="Times New Roman" w:cs="Times New Roman"/>
          <w:bCs/>
          <w:color w:val="000000" w:themeColor="text1"/>
          <w:sz w:val="36"/>
          <w:szCs w:val="36"/>
        </w:rPr>
        <w:t xml:space="preserve"> ενώ βρισκόταν στ</w:t>
      </w:r>
      <w:r w:rsidR="00E04D3A">
        <w:rPr>
          <w:rFonts w:ascii="Times New Roman" w:hAnsi="Times New Roman" w:cs="Times New Roman"/>
          <w:bCs/>
          <w:color w:val="000000" w:themeColor="text1"/>
          <w:sz w:val="36"/>
          <w:szCs w:val="36"/>
        </w:rPr>
        <w:t xml:space="preserve">ην εξοχική κατοικία </w:t>
      </w:r>
      <w:proofErr w:type="spellStart"/>
      <w:r w:rsidR="00E04D3A">
        <w:rPr>
          <w:rFonts w:ascii="Times New Roman" w:hAnsi="Times New Roman" w:cs="Times New Roman"/>
          <w:bCs/>
          <w:color w:val="000000" w:themeColor="text1"/>
          <w:sz w:val="36"/>
          <w:szCs w:val="36"/>
        </w:rPr>
        <w:t>La</w:t>
      </w:r>
      <w:proofErr w:type="spellEnd"/>
      <w:r w:rsidR="00E04D3A">
        <w:rPr>
          <w:rFonts w:ascii="Times New Roman" w:hAnsi="Times New Roman" w:cs="Times New Roman"/>
          <w:bCs/>
          <w:color w:val="000000" w:themeColor="text1"/>
          <w:sz w:val="36"/>
          <w:szCs w:val="36"/>
        </w:rPr>
        <w:t xml:space="preserve"> </w:t>
      </w:r>
      <w:proofErr w:type="spellStart"/>
      <w:r w:rsidR="00E04D3A">
        <w:rPr>
          <w:rFonts w:ascii="Times New Roman" w:hAnsi="Times New Roman" w:cs="Times New Roman"/>
          <w:bCs/>
          <w:color w:val="000000" w:themeColor="text1"/>
          <w:sz w:val="36"/>
          <w:szCs w:val="36"/>
        </w:rPr>
        <w:t>Pausa</w:t>
      </w:r>
      <w:proofErr w:type="spellEnd"/>
      <w:r w:rsidR="00E04D3A">
        <w:rPr>
          <w:rFonts w:ascii="Times New Roman" w:hAnsi="Times New Roman" w:cs="Times New Roman"/>
          <w:bCs/>
          <w:color w:val="000000" w:themeColor="text1"/>
          <w:sz w:val="36"/>
          <w:szCs w:val="36"/>
        </w:rPr>
        <w:t> της</w:t>
      </w:r>
      <w:r w:rsidRPr="00C677F8">
        <w:rPr>
          <w:rFonts w:ascii="Times New Roman" w:hAnsi="Times New Roman" w:cs="Times New Roman"/>
          <w:bCs/>
          <w:color w:val="000000" w:themeColor="text1"/>
          <w:sz w:val="36"/>
          <w:szCs w:val="36"/>
        </w:rPr>
        <w:t xml:space="preserve"> </w:t>
      </w:r>
      <w:r w:rsidR="00E04D3A">
        <w:rPr>
          <w:rFonts w:ascii="Times New Roman" w:hAnsi="Times New Roman" w:cs="Times New Roman"/>
          <w:bCs/>
          <w:color w:val="000000" w:themeColor="text1"/>
          <w:sz w:val="36"/>
          <w:szCs w:val="36"/>
        </w:rPr>
        <w:t>σχεδιάστριας μόδας</w:t>
      </w:r>
      <w:r w:rsidRPr="00C677F8">
        <w:rPr>
          <w:rFonts w:ascii="Times New Roman" w:hAnsi="Times New Roman" w:cs="Times New Roman"/>
          <w:bCs/>
          <w:color w:val="000000" w:themeColor="text1"/>
          <w:sz w:val="36"/>
          <w:szCs w:val="36"/>
        </w:rPr>
        <w:t xml:space="preserve"> </w:t>
      </w:r>
      <w:proofErr w:type="spellStart"/>
      <w:r w:rsidRPr="00C677F8">
        <w:rPr>
          <w:rFonts w:ascii="Times New Roman" w:hAnsi="Times New Roman" w:cs="Times New Roman"/>
          <w:bCs/>
          <w:color w:val="000000" w:themeColor="text1"/>
          <w:sz w:val="36"/>
          <w:szCs w:val="36"/>
        </w:rPr>
        <w:t>Coco</w:t>
      </w:r>
      <w:proofErr w:type="spellEnd"/>
      <w:r w:rsidRPr="00C677F8">
        <w:rPr>
          <w:rFonts w:ascii="Times New Roman" w:hAnsi="Times New Roman" w:cs="Times New Roman"/>
          <w:bCs/>
          <w:color w:val="000000" w:themeColor="text1"/>
          <w:sz w:val="36"/>
          <w:szCs w:val="36"/>
        </w:rPr>
        <w:t xml:space="preserve"> </w:t>
      </w:r>
      <w:proofErr w:type="spellStart"/>
      <w:r w:rsidRPr="00C677F8">
        <w:rPr>
          <w:rFonts w:ascii="Times New Roman" w:hAnsi="Times New Roman" w:cs="Times New Roman"/>
          <w:bCs/>
          <w:color w:val="000000" w:themeColor="text1"/>
          <w:sz w:val="36"/>
          <w:szCs w:val="36"/>
        </w:rPr>
        <w:t>Chanel</w:t>
      </w:r>
      <w:proofErr w:type="spellEnd"/>
      <w:r w:rsidRPr="00C677F8">
        <w:rPr>
          <w:rFonts w:ascii="Times New Roman" w:hAnsi="Times New Roman" w:cs="Times New Roman"/>
          <w:bCs/>
          <w:color w:val="000000" w:themeColor="text1"/>
          <w:sz w:val="36"/>
          <w:szCs w:val="36"/>
        </w:rPr>
        <w:t xml:space="preserve">, το οποίο βρισκόταν στο </w:t>
      </w:r>
      <w:proofErr w:type="spellStart"/>
      <w:r w:rsidRPr="00C677F8">
        <w:rPr>
          <w:rFonts w:ascii="Times New Roman" w:hAnsi="Times New Roman" w:cs="Times New Roman"/>
          <w:bCs/>
          <w:color w:val="000000" w:themeColor="text1"/>
          <w:sz w:val="36"/>
          <w:szCs w:val="36"/>
        </w:rPr>
        <w:t>Roquebrune</w:t>
      </w:r>
      <w:proofErr w:type="spellEnd"/>
      <w:r w:rsidRPr="00C677F8">
        <w:rPr>
          <w:rFonts w:ascii="Times New Roman" w:hAnsi="Times New Roman" w:cs="Times New Roman"/>
          <w:bCs/>
          <w:color w:val="000000" w:themeColor="text1"/>
          <w:sz w:val="36"/>
          <w:szCs w:val="36"/>
        </w:rPr>
        <w:t xml:space="preserve"> στην </w:t>
      </w:r>
      <w:proofErr w:type="spellStart"/>
      <w:r w:rsidRPr="00C677F8">
        <w:rPr>
          <w:rFonts w:ascii="Times New Roman" w:hAnsi="Times New Roman" w:cs="Times New Roman"/>
          <w:bCs/>
          <w:color w:val="000000" w:themeColor="text1"/>
          <w:sz w:val="36"/>
          <w:szCs w:val="36"/>
        </w:rPr>
        <w:t>Cote</w:t>
      </w:r>
      <w:proofErr w:type="spellEnd"/>
      <w:r w:rsidRPr="00C677F8">
        <w:rPr>
          <w:rFonts w:ascii="Times New Roman" w:hAnsi="Times New Roman" w:cs="Times New Roman"/>
          <w:bCs/>
          <w:color w:val="000000" w:themeColor="text1"/>
          <w:sz w:val="36"/>
          <w:szCs w:val="36"/>
        </w:rPr>
        <w:t xml:space="preserve"> </w:t>
      </w:r>
      <w:proofErr w:type="spellStart"/>
      <w:r w:rsidRPr="00C677F8">
        <w:rPr>
          <w:rFonts w:ascii="Times New Roman" w:hAnsi="Times New Roman" w:cs="Times New Roman"/>
          <w:bCs/>
          <w:color w:val="000000" w:themeColor="text1"/>
          <w:sz w:val="36"/>
          <w:szCs w:val="36"/>
        </w:rPr>
        <w:t>d'Azur</w:t>
      </w:r>
      <w:proofErr w:type="spellEnd"/>
      <w:r w:rsidRPr="00C677F8">
        <w:rPr>
          <w:rFonts w:ascii="Times New Roman" w:hAnsi="Times New Roman" w:cs="Times New Roman"/>
          <w:bCs/>
          <w:color w:val="000000" w:themeColor="text1"/>
          <w:sz w:val="36"/>
          <w:szCs w:val="36"/>
        </w:rPr>
        <w:t xml:space="preserve">. Αυτό το σπίτι το καλοκαίρι παρείχε τον απαραίτητο χώρο και ηρεμία για τον Νταλί να συνεχίσει την έρευνα του σε παράνομες </w:t>
      </w:r>
      <w:r w:rsidRPr="00C677F8">
        <w:rPr>
          <w:rFonts w:ascii="Times New Roman" w:hAnsi="Times New Roman" w:cs="Times New Roman"/>
          <w:bCs/>
          <w:color w:val="000000" w:themeColor="text1"/>
          <w:sz w:val="36"/>
          <w:szCs w:val="36"/>
        </w:rPr>
        <w:lastRenderedPageBreak/>
        <w:t xml:space="preserve">διπλές εικόνες σε μεγάλη κλίμακα. Όταν το ατελείωτο αίνιγμα παρουσιάστηκε για πρώτη φορά στην έκθεση του 1939 των έργων ζωγραφικής πολλαπλών εικόνων του </w:t>
      </w:r>
      <w:proofErr w:type="spellStart"/>
      <w:r w:rsidRPr="00C677F8">
        <w:rPr>
          <w:rFonts w:ascii="Times New Roman" w:hAnsi="Times New Roman" w:cs="Times New Roman"/>
          <w:bCs/>
          <w:color w:val="000000" w:themeColor="text1"/>
          <w:sz w:val="36"/>
          <w:szCs w:val="36"/>
        </w:rPr>
        <w:t>Dali</w:t>
      </w:r>
      <w:proofErr w:type="spellEnd"/>
      <w:r w:rsidRPr="00C677F8">
        <w:rPr>
          <w:rFonts w:ascii="Times New Roman" w:hAnsi="Times New Roman" w:cs="Times New Roman"/>
          <w:bCs/>
          <w:color w:val="000000" w:themeColor="text1"/>
          <w:sz w:val="36"/>
          <w:szCs w:val="36"/>
        </w:rPr>
        <w:t xml:space="preserve"> στη γκαλερί </w:t>
      </w:r>
      <w:proofErr w:type="spellStart"/>
      <w:r w:rsidRPr="00C677F8">
        <w:rPr>
          <w:rFonts w:ascii="Times New Roman" w:hAnsi="Times New Roman" w:cs="Times New Roman"/>
          <w:bCs/>
          <w:color w:val="000000" w:themeColor="text1"/>
          <w:sz w:val="36"/>
          <w:szCs w:val="36"/>
        </w:rPr>
        <w:t>Julien</w:t>
      </w:r>
      <w:proofErr w:type="spellEnd"/>
      <w:r w:rsidRPr="00C677F8">
        <w:rPr>
          <w:rFonts w:ascii="Times New Roman" w:hAnsi="Times New Roman" w:cs="Times New Roman"/>
          <w:bCs/>
          <w:color w:val="000000" w:themeColor="text1"/>
          <w:sz w:val="36"/>
          <w:szCs w:val="36"/>
        </w:rPr>
        <w:t xml:space="preserve"> </w:t>
      </w:r>
      <w:proofErr w:type="spellStart"/>
      <w:r w:rsidRPr="00C677F8">
        <w:rPr>
          <w:rFonts w:ascii="Times New Roman" w:hAnsi="Times New Roman" w:cs="Times New Roman"/>
          <w:bCs/>
          <w:color w:val="000000" w:themeColor="text1"/>
          <w:sz w:val="36"/>
          <w:szCs w:val="36"/>
        </w:rPr>
        <w:t>Levy</w:t>
      </w:r>
      <w:proofErr w:type="spellEnd"/>
      <w:r w:rsidRPr="00C677F8">
        <w:rPr>
          <w:rFonts w:ascii="Times New Roman" w:hAnsi="Times New Roman" w:cs="Times New Roman"/>
          <w:bCs/>
          <w:color w:val="000000" w:themeColor="text1"/>
          <w:sz w:val="36"/>
          <w:szCs w:val="36"/>
        </w:rPr>
        <w:t xml:space="preserve"> στην ανατολική 57η οδό στη Νέα Υόρκη, προσέλκυσε τεράστια πλήθη, που παρατάχθηκαν γύρω από το μπλοκ για να θαυμάσουν την οπτική πολυπλοκότητα και </w:t>
      </w:r>
      <w:r w:rsidR="00E04D3A">
        <w:rPr>
          <w:rFonts w:ascii="Times New Roman" w:hAnsi="Times New Roman" w:cs="Times New Roman"/>
          <w:bCs/>
          <w:color w:val="000000" w:themeColor="text1"/>
          <w:sz w:val="36"/>
          <w:szCs w:val="36"/>
        </w:rPr>
        <w:t xml:space="preserve">την </w:t>
      </w:r>
      <w:r w:rsidRPr="00C677F8">
        <w:rPr>
          <w:rFonts w:ascii="Times New Roman" w:hAnsi="Times New Roman" w:cs="Times New Roman"/>
          <w:bCs/>
          <w:color w:val="000000" w:themeColor="text1"/>
          <w:sz w:val="36"/>
          <w:szCs w:val="36"/>
        </w:rPr>
        <w:t>ψευδαίσθηση.</w:t>
      </w:r>
    </w:p>
    <w:p w:rsidR="00C677F8" w:rsidRPr="00EF5A66" w:rsidRDefault="00E04D3A" w:rsidP="008513F9">
      <w:pPr>
        <w:rPr>
          <w:rFonts w:ascii="Times New Roman" w:hAnsi="Times New Roman" w:cs="Times New Roman"/>
          <w:b/>
          <w:bCs/>
          <w:color w:val="000000" w:themeColor="text1"/>
          <w:sz w:val="36"/>
          <w:szCs w:val="36"/>
          <w:lang w:val="en-US"/>
        </w:rPr>
      </w:pPr>
      <w:r w:rsidRPr="00E04D3A">
        <w:rPr>
          <w:rFonts w:ascii="Times New Roman" w:hAnsi="Times New Roman" w:cs="Times New Roman"/>
          <w:b/>
          <w:bCs/>
          <w:color w:val="000000" w:themeColor="text1"/>
          <w:sz w:val="36"/>
          <w:szCs w:val="36"/>
          <w:lang w:val="en-US"/>
        </w:rPr>
        <w:t>Apparition of a Face and Vase on a Beach (1938)</w:t>
      </w:r>
    </w:p>
    <w:p w:rsidR="00E04D3A" w:rsidRDefault="00E04D3A" w:rsidP="008513F9">
      <w:pPr>
        <w:rPr>
          <w:rFonts w:ascii="Times New Roman" w:hAnsi="Times New Roman" w:cs="Times New Roman"/>
          <w:color w:val="000000" w:themeColor="text1"/>
          <w:sz w:val="36"/>
          <w:szCs w:val="36"/>
        </w:rPr>
      </w:pPr>
      <w:r w:rsidRPr="00E04D3A">
        <w:rPr>
          <w:rFonts w:ascii="Times New Roman" w:hAnsi="Times New Roman" w:cs="Times New Roman"/>
          <w:noProof/>
          <w:color w:val="000000" w:themeColor="text1"/>
          <w:sz w:val="36"/>
          <w:szCs w:val="36"/>
          <w:lang w:eastAsia="el-GR"/>
        </w:rPr>
        <w:drawing>
          <wp:inline distT="0" distB="0" distL="0" distR="0">
            <wp:extent cx="4488241" cy="3133725"/>
            <wp:effectExtent l="19050" t="0" r="7559" b="0"/>
            <wp:docPr id="21" name="Εικόνα 1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492516" cy="3136710"/>
                    </a:xfrm>
                    <a:prstGeom prst="rect">
                      <a:avLst/>
                    </a:prstGeom>
                    <a:ln>
                      <a:noFill/>
                    </a:ln>
                    <a:effectLst>
                      <a:softEdge rad="112500"/>
                    </a:effectLst>
                  </pic:spPr>
                </pic:pic>
              </a:graphicData>
            </a:graphic>
          </wp:inline>
        </w:drawing>
      </w:r>
    </w:p>
    <w:p w:rsidR="00E04D3A" w:rsidRDefault="00E04D3A" w:rsidP="00E04D3A">
      <w:pPr>
        <w:rPr>
          <w:rFonts w:ascii="Times New Roman" w:hAnsi="Times New Roman" w:cs="Times New Roman"/>
          <w:bCs/>
          <w:color w:val="000000" w:themeColor="text1"/>
          <w:sz w:val="36"/>
          <w:szCs w:val="36"/>
        </w:rPr>
      </w:pPr>
      <w:r w:rsidRPr="00E04D3A">
        <w:rPr>
          <w:rFonts w:ascii="Times New Roman" w:hAnsi="Times New Roman" w:cs="Times New Roman"/>
          <w:bCs/>
          <w:color w:val="000000" w:themeColor="text1"/>
          <w:sz w:val="36"/>
          <w:szCs w:val="36"/>
        </w:rPr>
        <w:t>Η ζωγραφική κυριαρχείται από την απεικόνιση των αχλαδιών με καστανό δέρμα με το μπολ ασημιού πορτοκαλιού, το οποίο μοιάζει κάπως με ένα ποτήρι κρασι</w:t>
      </w:r>
      <w:r w:rsidR="006A371A">
        <w:rPr>
          <w:rFonts w:ascii="Times New Roman" w:hAnsi="Times New Roman" w:cs="Times New Roman"/>
          <w:bCs/>
          <w:color w:val="000000" w:themeColor="text1"/>
          <w:sz w:val="36"/>
          <w:szCs w:val="36"/>
        </w:rPr>
        <w:t>ού (συγκεκριμένα ένα κουπέ). Εσκεμμένα δημιουργεί μια</w:t>
      </w:r>
      <w:r w:rsidRPr="00E04D3A">
        <w:rPr>
          <w:rFonts w:ascii="Times New Roman" w:hAnsi="Times New Roman" w:cs="Times New Roman"/>
          <w:bCs/>
          <w:color w:val="000000" w:themeColor="text1"/>
          <w:sz w:val="36"/>
          <w:szCs w:val="36"/>
        </w:rPr>
        <w:t xml:space="preserve"> οπτική ψευδαίσθηση του ομώνυμου ανθρώπινου προσώπου (ένα πρόσωπο που θα εμφανιζόταν ξανά σε ένα από τα μεταγενέστερα έργα του Νταλί</w:t>
      </w:r>
      <w:r>
        <w:rPr>
          <w:rFonts w:ascii="Times New Roman" w:hAnsi="Times New Roman" w:cs="Times New Roman"/>
          <w:bCs/>
          <w:color w:val="000000" w:themeColor="text1"/>
          <w:sz w:val="36"/>
          <w:szCs w:val="36"/>
        </w:rPr>
        <w:t>.</w:t>
      </w:r>
      <w:r w:rsidRPr="00E04D3A">
        <w:rPr>
          <w:rFonts w:ascii="Times New Roman" w:hAnsi="Times New Roman" w:cs="Times New Roman"/>
          <w:bCs/>
          <w:color w:val="000000" w:themeColor="text1"/>
          <w:sz w:val="36"/>
          <w:szCs w:val="36"/>
        </w:rPr>
        <w:t xml:space="preserve"> Το ατελείωτο αίνιγμα καταλαμ</w:t>
      </w:r>
      <w:r>
        <w:rPr>
          <w:rFonts w:ascii="Times New Roman" w:hAnsi="Times New Roman" w:cs="Times New Roman"/>
          <w:bCs/>
          <w:color w:val="000000" w:themeColor="text1"/>
          <w:sz w:val="36"/>
          <w:szCs w:val="36"/>
        </w:rPr>
        <w:t>βάνει τον ίδιο χώρο με το πιάτο,</w:t>
      </w:r>
      <w:r w:rsidRPr="00E04D3A">
        <w:rPr>
          <w:rFonts w:ascii="Times New Roman" w:hAnsi="Times New Roman" w:cs="Times New Roman"/>
          <w:bCs/>
          <w:color w:val="000000" w:themeColor="text1"/>
          <w:sz w:val="36"/>
          <w:szCs w:val="36"/>
        </w:rPr>
        <w:t> τα φρούτα δείχνουν</w:t>
      </w:r>
      <w:r>
        <w:rPr>
          <w:rFonts w:ascii="Times New Roman" w:hAnsi="Times New Roman" w:cs="Times New Roman"/>
          <w:bCs/>
          <w:color w:val="000000" w:themeColor="text1"/>
          <w:sz w:val="36"/>
          <w:szCs w:val="36"/>
        </w:rPr>
        <w:t xml:space="preserve"> σαν</w:t>
      </w:r>
      <w:r w:rsidRPr="00E04D3A">
        <w:rPr>
          <w:rFonts w:ascii="Times New Roman" w:hAnsi="Times New Roman" w:cs="Times New Roman"/>
          <w:bCs/>
          <w:color w:val="000000" w:themeColor="text1"/>
          <w:sz w:val="36"/>
          <w:szCs w:val="36"/>
        </w:rPr>
        <w:t xml:space="preserve"> κυματιστά μαλλιά, το κύπελλο του πιάτου γίνεται το μέτωπο, ο </w:t>
      </w:r>
      <w:r>
        <w:rPr>
          <w:rFonts w:ascii="Times New Roman" w:hAnsi="Times New Roman" w:cs="Times New Roman"/>
          <w:bCs/>
          <w:color w:val="000000" w:themeColor="text1"/>
          <w:sz w:val="36"/>
          <w:szCs w:val="36"/>
        </w:rPr>
        <w:t xml:space="preserve">κορμός </w:t>
      </w:r>
      <w:r w:rsidRPr="00E04D3A">
        <w:rPr>
          <w:rFonts w:ascii="Times New Roman" w:hAnsi="Times New Roman" w:cs="Times New Roman"/>
          <w:bCs/>
          <w:color w:val="000000" w:themeColor="text1"/>
          <w:sz w:val="36"/>
          <w:szCs w:val="36"/>
        </w:rPr>
        <w:t xml:space="preserve">του πιάτου χρησιμεύει ως γέφυρα της μύτης και το πόδι του πιάτου διπλασιάζεται ως το πηγούνι. Τα </w:t>
      </w:r>
      <w:r w:rsidRPr="00E04D3A">
        <w:rPr>
          <w:rFonts w:ascii="Times New Roman" w:hAnsi="Times New Roman" w:cs="Times New Roman"/>
          <w:bCs/>
          <w:color w:val="000000" w:themeColor="text1"/>
          <w:sz w:val="36"/>
          <w:szCs w:val="36"/>
        </w:rPr>
        <w:lastRenderedPageBreak/>
        <w:t xml:space="preserve">μάτια του μεγάλου προσώπου, όμως, σχηματίζονται από αντικείμενα φόντου που βρίσκονται στην άμμο στην άκρη του κλώνου - βαθύτερα στην εικόνα - αντί να μοιράζονται τη φόρμα με το φρούτο. Το δεξί μάτι του προσώπου είναι αυτό που φαίνεται να είναι ένα κέλυφος, και το αριστερό μάτι του προσώπου ένα κομμάτι ενός πλοίου ή μιας βάρκας. </w:t>
      </w:r>
    </w:p>
    <w:p w:rsidR="006A371A" w:rsidRDefault="006A371A" w:rsidP="00E04D3A">
      <w:pPr>
        <w:rPr>
          <w:rFonts w:ascii="Times New Roman" w:hAnsi="Times New Roman" w:cs="Times New Roman"/>
          <w:bCs/>
          <w:color w:val="000000" w:themeColor="text1"/>
          <w:sz w:val="36"/>
          <w:szCs w:val="36"/>
        </w:rPr>
      </w:pPr>
    </w:p>
    <w:p w:rsidR="006A371A" w:rsidRDefault="006A371A" w:rsidP="00E04D3A">
      <w:pPr>
        <w:rPr>
          <w:rFonts w:ascii="Times New Roman" w:hAnsi="Times New Roman" w:cs="Times New Roman"/>
          <w:b/>
          <w:bCs/>
          <w:color w:val="000000" w:themeColor="text1"/>
          <w:sz w:val="36"/>
          <w:szCs w:val="36"/>
        </w:rPr>
      </w:pPr>
      <w:r w:rsidRPr="006A371A">
        <w:rPr>
          <w:rFonts w:ascii="Times New Roman" w:hAnsi="Times New Roman" w:cs="Times New Roman"/>
          <w:b/>
          <w:bCs/>
          <w:color w:val="000000" w:themeColor="text1"/>
          <w:sz w:val="36"/>
          <w:szCs w:val="36"/>
        </w:rPr>
        <w:t xml:space="preserve">                           </w:t>
      </w:r>
      <w:r w:rsidRPr="006A371A">
        <w:rPr>
          <w:rFonts w:ascii="Times New Roman" w:hAnsi="Times New Roman" w:cs="Times New Roman"/>
          <w:b/>
          <w:bCs/>
          <w:color w:val="000000" w:themeColor="text1"/>
          <w:sz w:val="36"/>
          <w:szCs w:val="36"/>
          <w:lang w:val="en-US"/>
        </w:rPr>
        <w:t>Enigma of Hitler (1939)</w:t>
      </w:r>
    </w:p>
    <w:p w:rsidR="00E04D3A" w:rsidRDefault="006A371A" w:rsidP="008513F9">
      <w:pPr>
        <w:rPr>
          <w:rFonts w:ascii="Times New Roman" w:hAnsi="Times New Roman" w:cs="Times New Roman"/>
          <w:color w:val="000000" w:themeColor="text1"/>
          <w:sz w:val="36"/>
          <w:szCs w:val="36"/>
        </w:rPr>
      </w:pPr>
      <w:r w:rsidRPr="006A371A">
        <w:rPr>
          <w:rFonts w:ascii="Times New Roman" w:hAnsi="Times New Roman" w:cs="Times New Roman"/>
          <w:noProof/>
          <w:color w:val="000000" w:themeColor="text1"/>
          <w:sz w:val="36"/>
          <w:szCs w:val="36"/>
          <w:lang w:eastAsia="el-GR"/>
        </w:rPr>
        <w:drawing>
          <wp:inline distT="0" distB="0" distL="0" distR="0">
            <wp:extent cx="4737132" cy="3028950"/>
            <wp:effectExtent l="19050" t="0" r="6318" b="0"/>
            <wp:docPr id="22" name="Εικόνα 12"/>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740527" cy="3031121"/>
                    </a:xfrm>
                    <a:prstGeom prst="rect">
                      <a:avLst/>
                    </a:prstGeom>
                    <a:ln>
                      <a:noFill/>
                    </a:ln>
                    <a:effectLst>
                      <a:softEdge rad="112500"/>
                    </a:effectLst>
                  </pic:spPr>
                </pic:pic>
              </a:graphicData>
            </a:graphic>
          </wp:inline>
        </w:drawing>
      </w:r>
    </w:p>
    <w:p w:rsidR="006A371A" w:rsidRDefault="006A371A" w:rsidP="006A371A">
      <w:pP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Η</w:t>
      </w:r>
      <w:r w:rsidRPr="006A371A">
        <w:rPr>
          <w:rFonts w:ascii="Times New Roman" w:hAnsi="Times New Roman" w:cs="Times New Roman"/>
          <w:color w:val="000000" w:themeColor="text1"/>
          <w:sz w:val="36"/>
          <w:szCs w:val="36"/>
        </w:rPr>
        <w:t xml:space="preserve"> δεκαετία του 1930 είδε μια νέα προσθήκη στα θέματα του Νταλί που σχετίζονταν με το σουρεαλισμό, αυτή τη φορά την ιστορική φιγούρα του </w:t>
      </w:r>
      <w:proofErr w:type="spellStart"/>
      <w:r w:rsidRPr="006A371A">
        <w:rPr>
          <w:rFonts w:ascii="Times New Roman" w:hAnsi="Times New Roman" w:cs="Times New Roman"/>
          <w:color w:val="000000" w:themeColor="text1"/>
          <w:sz w:val="36"/>
          <w:szCs w:val="36"/>
        </w:rPr>
        <w:t>Adolf</w:t>
      </w:r>
      <w:proofErr w:type="spellEnd"/>
      <w:r w:rsidRPr="006A371A">
        <w:rPr>
          <w:rFonts w:ascii="Times New Roman" w:hAnsi="Times New Roman" w:cs="Times New Roman"/>
          <w:color w:val="000000" w:themeColor="text1"/>
          <w:sz w:val="36"/>
          <w:szCs w:val="36"/>
        </w:rPr>
        <w:t xml:space="preserve"> </w:t>
      </w:r>
      <w:proofErr w:type="spellStart"/>
      <w:r w:rsidRPr="006A371A">
        <w:rPr>
          <w:rFonts w:ascii="Times New Roman" w:hAnsi="Times New Roman" w:cs="Times New Roman"/>
          <w:color w:val="000000" w:themeColor="text1"/>
          <w:sz w:val="36"/>
          <w:szCs w:val="36"/>
        </w:rPr>
        <w:t>Hitler</w:t>
      </w:r>
      <w:proofErr w:type="spellEnd"/>
      <w:r w:rsidRPr="006A371A">
        <w:rPr>
          <w:rFonts w:ascii="Times New Roman" w:hAnsi="Times New Roman" w:cs="Times New Roman"/>
          <w:color w:val="000000" w:themeColor="text1"/>
          <w:sz w:val="36"/>
          <w:szCs w:val="36"/>
        </w:rPr>
        <w:t xml:space="preserve">, που ο καλλιτέχνης ταυτίζεται με τον </w:t>
      </w:r>
      <w:proofErr w:type="spellStart"/>
      <w:r w:rsidRPr="006A371A">
        <w:rPr>
          <w:rFonts w:ascii="Times New Roman" w:hAnsi="Times New Roman" w:cs="Times New Roman"/>
          <w:color w:val="000000" w:themeColor="text1"/>
          <w:sz w:val="36"/>
          <w:szCs w:val="36"/>
        </w:rPr>
        <w:t>Maldoror</w:t>
      </w:r>
      <w:proofErr w:type="spellEnd"/>
      <w:r w:rsidRPr="006A371A">
        <w:rPr>
          <w:rFonts w:ascii="Times New Roman" w:hAnsi="Times New Roman" w:cs="Times New Roman"/>
          <w:color w:val="000000" w:themeColor="text1"/>
          <w:sz w:val="36"/>
          <w:szCs w:val="36"/>
        </w:rPr>
        <w:t xml:space="preserve">, εμπνευσμένος από έργα όπως το </w:t>
      </w:r>
      <w:proofErr w:type="spellStart"/>
      <w:r w:rsidRPr="006A371A">
        <w:rPr>
          <w:rFonts w:ascii="Times New Roman" w:hAnsi="Times New Roman" w:cs="Times New Roman"/>
          <w:color w:val="000000" w:themeColor="text1"/>
          <w:sz w:val="36"/>
          <w:szCs w:val="36"/>
        </w:rPr>
        <w:t>Enigma</w:t>
      </w:r>
      <w:proofErr w:type="spellEnd"/>
      <w:r w:rsidRPr="006A371A">
        <w:rPr>
          <w:rFonts w:ascii="Times New Roman" w:hAnsi="Times New Roman" w:cs="Times New Roman"/>
          <w:color w:val="000000" w:themeColor="text1"/>
          <w:sz w:val="36"/>
          <w:szCs w:val="36"/>
        </w:rPr>
        <w:t xml:space="preserve"> </w:t>
      </w:r>
      <w:proofErr w:type="spellStart"/>
      <w:r w:rsidRPr="006A371A">
        <w:rPr>
          <w:rFonts w:ascii="Times New Roman" w:hAnsi="Times New Roman" w:cs="Times New Roman"/>
          <w:color w:val="000000" w:themeColor="text1"/>
          <w:sz w:val="36"/>
          <w:szCs w:val="36"/>
        </w:rPr>
        <w:t>of</w:t>
      </w:r>
      <w:proofErr w:type="spellEnd"/>
      <w:r w:rsidRPr="006A371A">
        <w:rPr>
          <w:rFonts w:ascii="Times New Roman" w:hAnsi="Times New Roman" w:cs="Times New Roman"/>
          <w:color w:val="000000" w:themeColor="text1"/>
          <w:sz w:val="36"/>
          <w:szCs w:val="36"/>
        </w:rPr>
        <w:t xml:space="preserve"> </w:t>
      </w:r>
      <w:proofErr w:type="spellStart"/>
      <w:r w:rsidRPr="006A371A">
        <w:rPr>
          <w:rFonts w:ascii="Times New Roman" w:hAnsi="Times New Roman" w:cs="Times New Roman"/>
          <w:color w:val="000000" w:themeColor="text1"/>
          <w:sz w:val="36"/>
          <w:szCs w:val="36"/>
        </w:rPr>
        <w:t>Hitler</w:t>
      </w:r>
      <w:proofErr w:type="spellEnd"/>
      <w:r w:rsidRPr="006A371A">
        <w:rPr>
          <w:rFonts w:ascii="Times New Roman" w:hAnsi="Times New Roman" w:cs="Times New Roman"/>
          <w:color w:val="000000" w:themeColor="text1"/>
          <w:sz w:val="36"/>
          <w:szCs w:val="36"/>
        </w:rPr>
        <w:t xml:space="preserve">, από το 1939. Στους Σουρεαλιστές δεν άρεσε ο αδυσώπητος τρόπος με τον οποίο ο Σαλβαδόρ Νταλί επέδειξε τις σεξουαλικές εμμονές του στο κοινό και αποφασίστηκε να τον αποβάλει από την ομάδα με επικεφαλής τον </w:t>
      </w:r>
      <w:proofErr w:type="spellStart"/>
      <w:r w:rsidRPr="006A371A">
        <w:rPr>
          <w:rFonts w:ascii="Times New Roman" w:hAnsi="Times New Roman" w:cs="Times New Roman"/>
          <w:color w:val="000000" w:themeColor="text1"/>
          <w:sz w:val="36"/>
          <w:szCs w:val="36"/>
        </w:rPr>
        <w:t>André</w:t>
      </w:r>
      <w:proofErr w:type="spellEnd"/>
      <w:r w:rsidRPr="006A371A">
        <w:rPr>
          <w:rFonts w:ascii="Times New Roman" w:hAnsi="Times New Roman" w:cs="Times New Roman"/>
          <w:color w:val="000000" w:themeColor="text1"/>
          <w:sz w:val="36"/>
          <w:szCs w:val="36"/>
        </w:rPr>
        <w:t xml:space="preserve"> </w:t>
      </w:r>
      <w:proofErr w:type="spellStart"/>
      <w:r w:rsidRPr="006A371A">
        <w:rPr>
          <w:rFonts w:ascii="Times New Roman" w:hAnsi="Times New Roman" w:cs="Times New Roman"/>
          <w:color w:val="000000" w:themeColor="text1"/>
          <w:sz w:val="36"/>
          <w:szCs w:val="36"/>
        </w:rPr>
        <w:t>Breton</w:t>
      </w:r>
      <w:proofErr w:type="spellEnd"/>
      <w:r w:rsidRPr="006A371A">
        <w:rPr>
          <w:rFonts w:ascii="Times New Roman" w:hAnsi="Times New Roman" w:cs="Times New Roman"/>
          <w:color w:val="000000" w:themeColor="text1"/>
          <w:sz w:val="36"/>
          <w:szCs w:val="36"/>
        </w:rPr>
        <w:t xml:space="preserve">. Έτσι ο Νταλί εγκατέλειψε την Ευρώπη για να εγκατασταθεί στις Ηνωμένες Πολιτείες, ξεκινώντας </w:t>
      </w:r>
      <w:r w:rsidRPr="006A371A">
        <w:rPr>
          <w:rFonts w:ascii="Times New Roman" w:hAnsi="Times New Roman" w:cs="Times New Roman"/>
          <w:color w:val="000000" w:themeColor="text1"/>
          <w:sz w:val="36"/>
          <w:szCs w:val="36"/>
        </w:rPr>
        <w:lastRenderedPageBreak/>
        <w:t>ταυτόχρονα μια σειρά από πίνακες με μυστικό-θρησκευτικό θέμα, που θα ακολουθούσε η ομάδα έργων που απαρτίζουν τη λεγόμενη πυρηνική περίοδο.</w:t>
      </w:r>
      <w:r w:rsidRPr="006A371A">
        <w:rPr>
          <w:rFonts w:ascii="Times New Roman" w:hAnsi="Times New Roman" w:cs="Times New Roman"/>
          <w:color w:val="000000" w:themeColor="text1"/>
          <w:sz w:val="36"/>
          <w:szCs w:val="36"/>
        </w:rPr>
        <w:br/>
        <w:t xml:space="preserve">Το θέμα του αίνιγμα του Χίτλερ συμπίπτει εν μέρει με αυτό ενός άλλου ζωγραφικού έργου που είχε κάνει ο Νταλί το προηγούμενο έτος το 1938: οι ιερείς </w:t>
      </w:r>
      <w:proofErr w:type="spellStart"/>
      <w:r w:rsidRPr="006A371A">
        <w:rPr>
          <w:rFonts w:ascii="Times New Roman" w:hAnsi="Times New Roman" w:cs="Times New Roman"/>
          <w:color w:val="000000" w:themeColor="text1"/>
          <w:sz w:val="36"/>
          <w:szCs w:val="36"/>
        </w:rPr>
        <w:t>Violetas</w:t>
      </w:r>
      <w:proofErr w:type="spellEnd"/>
      <w:r w:rsidRPr="006A371A">
        <w:rPr>
          <w:rFonts w:ascii="Times New Roman" w:hAnsi="Times New Roman" w:cs="Times New Roman"/>
          <w:color w:val="000000" w:themeColor="text1"/>
          <w:sz w:val="36"/>
          <w:szCs w:val="36"/>
        </w:rPr>
        <w:t xml:space="preserve"> Παραδόξως, αν και το κεντρικό μοτίβο και στις δύο συνθέσεις είναι ένας τηλεφωνικός δέκτης, το περιεχόμενό τους διαφέρει απολύτως, δεδομένου ότι ο ίδιος ο Νταλί είπε ότι ο τίτλος της ζωγραφικής του 1938 προέρχεται από τον τίτλο μιας ταινίας με πρωταγωνιστή τον αμερικανικό τενόρο και ηθοποιό </w:t>
      </w:r>
      <w:proofErr w:type="spellStart"/>
      <w:r w:rsidRPr="006A371A">
        <w:rPr>
          <w:rFonts w:ascii="Times New Roman" w:hAnsi="Times New Roman" w:cs="Times New Roman"/>
          <w:color w:val="000000" w:themeColor="text1"/>
          <w:sz w:val="36"/>
          <w:szCs w:val="36"/>
        </w:rPr>
        <w:t>Mario</w:t>
      </w:r>
      <w:proofErr w:type="spellEnd"/>
      <w:r w:rsidRPr="006A371A">
        <w:rPr>
          <w:rFonts w:ascii="Times New Roman" w:hAnsi="Times New Roman" w:cs="Times New Roman"/>
          <w:color w:val="000000" w:themeColor="text1"/>
          <w:sz w:val="36"/>
          <w:szCs w:val="36"/>
        </w:rPr>
        <w:t xml:space="preserve"> </w:t>
      </w:r>
      <w:proofErr w:type="spellStart"/>
      <w:r w:rsidRPr="006A371A">
        <w:rPr>
          <w:rFonts w:ascii="Times New Roman" w:hAnsi="Times New Roman" w:cs="Times New Roman"/>
          <w:color w:val="000000" w:themeColor="text1"/>
          <w:sz w:val="36"/>
          <w:szCs w:val="36"/>
        </w:rPr>
        <w:t>Lanza</w:t>
      </w:r>
      <w:proofErr w:type="spellEnd"/>
      <w:r w:rsidRPr="006A371A">
        <w:rPr>
          <w:rFonts w:ascii="Times New Roman" w:hAnsi="Times New Roman" w:cs="Times New Roman"/>
          <w:color w:val="000000" w:themeColor="text1"/>
          <w:sz w:val="36"/>
          <w:szCs w:val="36"/>
        </w:rPr>
        <w:t xml:space="preserve">. </w:t>
      </w:r>
    </w:p>
    <w:p w:rsidR="006A371A" w:rsidRPr="006A371A" w:rsidRDefault="006A371A" w:rsidP="006A371A">
      <w:pPr>
        <w:rPr>
          <w:rFonts w:ascii="Times New Roman" w:hAnsi="Times New Roman" w:cs="Times New Roman"/>
          <w:color w:val="000000" w:themeColor="text1"/>
          <w:sz w:val="36"/>
          <w:szCs w:val="36"/>
        </w:rPr>
      </w:pPr>
    </w:p>
    <w:p w:rsidR="006A371A" w:rsidRDefault="006A371A" w:rsidP="008513F9">
      <w:pPr>
        <w:rPr>
          <w:rFonts w:ascii="Times New Roman" w:hAnsi="Times New Roman" w:cs="Times New Roman"/>
          <w:b/>
          <w:bCs/>
          <w:color w:val="000000" w:themeColor="text1"/>
          <w:sz w:val="36"/>
          <w:szCs w:val="36"/>
        </w:rPr>
      </w:pPr>
      <w:r w:rsidRPr="006A371A">
        <w:rPr>
          <w:rFonts w:ascii="Times New Roman" w:hAnsi="Times New Roman" w:cs="Times New Roman"/>
          <w:b/>
          <w:bCs/>
          <w:color w:val="000000" w:themeColor="text1"/>
          <w:sz w:val="36"/>
          <w:szCs w:val="36"/>
          <w:lang w:val="en-US"/>
        </w:rPr>
        <w:t>Anthropomorphic Chest of Drawers (1936)</w:t>
      </w:r>
    </w:p>
    <w:p w:rsidR="006A371A" w:rsidRDefault="006A371A" w:rsidP="008513F9">
      <w:pPr>
        <w:rPr>
          <w:rFonts w:ascii="Times New Roman" w:hAnsi="Times New Roman" w:cs="Times New Roman"/>
          <w:color w:val="000000" w:themeColor="text1"/>
          <w:sz w:val="36"/>
          <w:szCs w:val="36"/>
        </w:rPr>
      </w:pPr>
      <w:r w:rsidRPr="006A371A">
        <w:rPr>
          <w:rFonts w:ascii="Times New Roman" w:hAnsi="Times New Roman" w:cs="Times New Roman"/>
          <w:noProof/>
          <w:color w:val="000000" w:themeColor="text1"/>
          <w:sz w:val="36"/>
          <w:szCs w:val="36"/>
          <w:lang w:eastAsia="el-GR"/>
        </w:rPr>
        <w:drawing>
          <wp:inline distT="0" distB="0" distL="0" distR="0">
            <wp:extent cx="4453261" cy="3609975"/>
            <wp:effectExtent l="19050" t="0" r="4439" b="0"/>
            <wp:docPr id="23" name="Εικόνα 14"/>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9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454865" cy="3611275"/>
                    </a:xfrm>
                    <a:prstGeom prst="rect">
                      <a:avLst/>
                    </a:prstGeom>
                    <a:ln>
                      <a:noFill/>
                    </a:ln>
                    <a:effectLst>
                      <a:softEdge rad="112500"/>
                    </a:effectLst>
                  </pic:spPr>
                </pic:pic>
              </a:graphicData>
            </a:graphic>
          </wp:inline>
        </w:drawing>
      </w:r>
    </w:p>
    <w:p w:rsidR="006A371A" w:rsidRDefault="006A371A" w:rsidP="006A371A">
      <w:pPr>
        <w:rPr>
          <w:rFonts w:ascii="Times New Roman" w:hAnsi="Times New Roman" w:cs="Times New Roman"/>
          <w:bCs/>
          <w:color w:val="000000" w:themeColor="text1"/>
          <w:sz w:val="36"/>
          <w:szCs w:val="36"/>
        </w:rPr>
      </w:pPr>
      <w:r w:rsidRPr="006A371A">
        <w:rPr>
          <w:rFonts w:ascii="Times New Roman" w:hAnsi="Times New Roman" w:cs="Times New Roman"/>
          <w:bCs/>
          <w:color w:val="000000" w:themeColor="text1"/>
          <w:sz w:val="36"/>
          <w:szCs w:val="36"/>
        </w:rPr>
        <w:t xml:space="preserve">Ο Νταλί επηρεάστηκε βαθύτατα από το έργο του Σίγκμουντ Φρόιντ, υποστηρίζοντας ότι «Η μόνη διαφορά ανάμεσα στην αθάνατη Ελλάδα και τη σύγχρονη εποχή είναι ο Σίγκμουντ Φρόυντ, ο οποίος ανακάλυψε ότι το </w:t>
      </w:r>
      <w:r w:rsidRPr="006A371A">
        <w:rPr>
          <w:rFonts w:ascii="Times New Roman" w:hAnsi="Times New Roman" w:cs="Times New Roman"/>
          <w:bCs/>
          <w:color w:val="000000" w:themeColor="text1"/>
          <w:sz w:val="36"/>
          <w:szCs w:val="36"/>
        </w:rPr>
        <w:lastRenderedPageBreak/>
        <w:t xml:space="preserve">ανθρώπινο σώμα, καθαρά πλατωνικό στην ελληνική εποχή, είναι σήμερα γεμάτο μυστικά συρτάρια που μόνο η ψυχανάλυση είναι ικανή να ανοίξει. " Ο καλλιτέχνης ενδιαφέρθηκε ιδιαίτερα για την ερμηνεία του </w:t>
      </w:r>
      <w:proofErr w:type="spellStart"/>
      <w:r w:rsidRPr="006A371A">
        <w:rPr>
          <w:rFonts w:ascii="Times New Roman" w:hAnsi="Times New Roman" w:cs="Times New Roman"/>
          <w:bCs/>
          <w:color w:val="000000" w:themeColor="text1"/>
          <w:sz w:val="36"/>
          <w:szCs w:val="36"/>
        </w:rPr>
        <w:t>Freud</w:t>
      </w:r>
      <w:proofErr w:type="spellEnd"/>
      <w:r w:rsidRPr="006A371A">
        <w:rPr>
          <w:rFonts w:ascii="Times New Roman" w:hAnsi="Times New Roman" w:cs="Times New Roman"/>
          <w:bCs/>
          <w:color w:val="000000" w:themeColor="text1"/>
          <w:sz w:val="36"/>
          <w:szCs w:val="36"/>
        </w:rPr>
        <w:t xml:space="preserve"> για τη </w:t>
      </w:r>
      <w:proofErr w:type="spellStart"/>
      <w:r w:rsidRPr="006A371A">
        <w:rPr>
          <w:rFonts w:ascii="Times New Roman" w:hAnsi="Times New Roman" w:cs="Times New Roman"/>
          <w:bCs/>
          <w:color w:val="000000" w:themeColor="text1"/>
          <w:sz w:val="36"/>
          <w:szCs w:val="36"/>
        </w:rPr>
        <w:t>Gradiva</w:t>
      </w:r>
      <w:proofErr w:type="spellEnd"/>
      <w:r w:rsidRPr="006A371A">
        <w:rPr>
          <w:rFonts w:ascii="Times New Roman" w:hAnsi="Times New Roman" w:cs="Times New Roman"/>
          <w:bCs/>
          <w:color w:val="000000" w:themeColor="text1"/>
          <w:sz w:val="36"/>
          <w:szCs w:val="36"/>
        </w:rPr>
        <w:t xml:space="preserve"> του </w:t>
      </w:r>
      <w:proofErr w:type="spellStart"/>
      <w:r w:rsidRPr="006A371A">
        <w:rPr>
          <w:rFonts w:ascii="Times New Roman" w:hAnsi="Times New Roman" w:cs="Times New Roman"/>
          <w:bCs/>
          <w:color w:val="000000" w:themeColor="text1"/>
          <w:sz w:val="36"/>
          <w:szCs w:val="36"/>
        </w:rPr>
        <w:t>William</w:t>
      </w:r>
      <w:proofErr w:type="spellEnd"/>
      <w:r w:rsidRPr="006A371A">
        <w:rPr>
          <w:rFonts w:ascii="Times New Roman" w:hAnsi="Times New Roman" w:cs="Times New Roman"/>
          <w:bCs/>
          <w:color w:val="000000" w:themeColor="text1"/>
          <w:sz w:val="36"/>
          <w:szCs w:val="36"/>
        </w:rPr>
        <w:t xml:space="preserve"> </w:t>
      </w:r>
      <w:proofErr w:type="spellStart"/>
      <w:r w:rsidRPr="006A371A">
        <w:rPr>
          <w:rFonts w:ascii="Times New Roman" w:hAnsi="Times New Roman" w:cs="Times New Roman"/>
          <w:bCs/>
          <w:color w:val="000000" w:themeColor="text1"/>
          <w:sz w:val="36"/>
          <w:szCs w:val="36"/>
        </w:rPr>
        <w:t>Jensen</w:t>
      </w:r>
      <w:proofErr w:type="spellEnd"/>
      <w:r w:rsidRPr="006A371A">
        <w:rPr>
          <w:rFonts w:ascii="Times New Roman" w:hAnsi="Times New Roman" w:cs="Times New Roman"/>
          <w:bCs/>
          <w:color w:val="000000" w:themeColor="text1"/>
          <w:sz w:val="36"/>
          <w:szCs w:val="36"/>
        </w:rPr>
        <w:t>, ένα μυθιστόρημα του 1903 για την εμμονή ενός αρχαιολ</w:t>
      </w:r>
      <w:r>
        <w:rPr>
          <w:rFonts w:ascii="Times New Roman" w:hAnsi="Times New Roman" w:cs="Times New Roman"/>
          <w:bCs/>
          <w:color w:val="000000" w:themeColor="text1"/>
          <w:sz w:val="36"/>
          <w:szCs w:val="36"/>
        </w:rPr>
        <w:t>όγου με μια αρχαία ανακούφιση. Α</w:t>
      </w:r>
      <w:r w:rsidRPr="006A371A">
        <w:rPr>
          <w:rFonts w:ascii="Times New Roman" w:hAnsi="Times New Roman" w:cs="Times New Roman"/>
          <w:bCs/>
          <w:color w:val="000000" w:themeColor="text1"/>
          <w:sz w:val="36"/>
          <w:szCs w:val="36"/>
        </w:rPr>
        <w:t>υτή η περιέργεια συνέπεσε με τις πρώτες εξερευνήσεις του σχετικά με τα ντουλάπια - έργα όπως η ατμοσφαιρική καρέκλα (1933), στην οποία ένα μικρό γραφείο φαίνεται να γεννά ένα βήμα από αόριστα ανθρώπινα μέρη του σώματος.</w:t>
      </w:r>
      <w:r w:rsidRPr="006A371A">
        <w:rPr>
          <w:rFonts w:ascii="Times New Roman" w:hAnsi="Times New Roman" w:cs="Times New Roman"/>
          <w:bCs/>
          <w:color w:val="000000" w:themeColor="text1"/>
          <w:sz w:val="36"/>
          <w:szCs w:val="36"/>
        </w:rPr>
        <w:br/>
      </w:r>
      <w:r w:rsidRPr="006A371A">
        <w:rPr>
          <w:rFonts w:ascii="Times New Roman" w:hAnsi="Times New Roman" w:cs="Times New Roman"/>
          <w:bCs/>
          <w:color w:val="000000" w:themeColor="text1"/>
          <w:sz w:val="36"/>
          <w:szCs w:val="36"/>
        </w:rPr>
        <w:br/>
        <w:t xml:space="preserve">Στο Ανθρωπομορφικό Υπουργικό Συμβούλιο (1936), ο Νταλί μεταμόρφωσε το ντουλάπι σε γυναικεία φιγούρα ή, όπως το έθεσε, ένα «ανθρωπομορφικό ντουλάπι». Η γυναικεία φιγούρα εδώ είναι πιο ζωντανή, και σε αντίθεση με το άγαλμα της Αφροδίτης, απεικονίζεται </w:t>
      </w:r>
      <w:proofErr w:type="spellStart"/>
      <w:r w:rsidRPr="006A371A">
        <w:rPr>
          <w:rFonts w:ascii="Times New Roman" w:hAnsi="Times New Roman" w:cs="Times New Roman"/>
          <w:bCs/>
          <w:color w:val="000000" w:themeColor="text1"/>
          <w:sz w:val="36"/>
          <w:szCs w:val="36"/>
        </w:rPr>
        <w:t>ανακλινόμενη</w:t>
      </w:r>
      <w:proofErr w:type="spellEnd"/>
      <w:r w:rsidRPr="006A371A">
        <w:rPr>
          <w:rFonts w:ascii="Times New Roman" w:hAnsi="Times New Roman" w:cs="Times New Roman"/>
          <w:bCs/>
          <w:color w:val="000000" w:themeColor="text1"/>
          <w:sz w:val="36"/>
          <w:szCs w:val="36"/>
        </w:rPr>
        <w:t xml:space="preserve">. Το κεφάλι της κλίνει προς τα εμπρός πάνω από τα μερικώς ανοιχτά συρτάρια και τα μαλλιά της πέφτουν προς τα εμπρός έτσι ώστε να αποκρύψουν τελείως το πρόσωπο. </w:t>
      </w:r>
    </w:p>
    <w:p w:rsidR="006A371A" w:rsidRPr="006A371A" w:rsidRDefault="006A371A" w:rsidP="006A371A">
      <w:pPr>
        <w:rPr>
          <w:rFonts w:ascii="Times New Roman" w:hAnsi="Times New Roman" w:cs="Times New Roman"/>
          <w:color w:val="000000" w:themeColor="text1"/>
          <w:sz w:val="36"/>
          <w:szCs w:val="36"/>
        </w:rPr>
      </w:pPr>
    </w:p>
    <w:p w:rsidR="006A371A" w:rsidRDefault="006A371A" w:rsidP="008513F9">
      <w:pPr>
        <w:rPr>
          <w:rFonts w:ascii="Times New Roman" w:hAnsi="Times New Roman" w:cs="Times New Roman"/>
          <w:b/>
          <w:color w:val="000000" w:themeColor="text1"/>
          <w:sz w:val="36"/>
          <w:szCs w:val="36"/>
        </w:rPr>
      </w:pPr>
      <w:r w:rsidRPr="006A371A">
        <w:rPr>
          <w:rFonts w:ascii="Times New Roman" w:hAnsi="Times New Roman" w:cs="Times New Roman"/>
          <w:color w:val="000000" w:themeColor="text1"/>
          <w:sz w:val="36"/>
          <w:szCs w:val="36"/>
        </w:rPr>
        <w:t xml:space="preserve">                   </w:t>
      </w:r>
      <w:r w:rsidRPr="006A371A">
        <w:rPr>
          <w:rFonts w:ascii="Times New Roman" w:hAnsi="Times New Roman" w:cs="Times New Roman"/>
          <w:b/>
          <w:color w:val="000000" w:themeColor="text1"/>
          <w:sz w:val="36"/>
          <w:szCs w:val="36"/>
        </w:rPr>
        <w:t xml:space="preserve"> Ψαλιδωτή ουρά (1983)</w:t>
      </w:r>
    </w:p>
    <w:p w:rsidR="006A371A" w:rsidRDefault="006A371A" w:rsidP="008513F9">
      <w:pPr>
        <w:rPr>
          <w:rFonts w:ascii="Times New Roman" w:hAnsi="Times New Roman" w:cs="Times New Roman"/>
          <w:b/>
          <w:color w:val="000000" w:themeColor="text1"/>
          <w:sz w:val="36"/>
          <w:szCs w:val="36"/>
        </w:rPr>
      </w:pPr>
      <w:r w:rsidRPr="006A371A">
        <w:rPr>
          <w:rFonts w:ascii="Times New Roman" w:hAnsi="Times New Roman" w:cs="Times New Roman"/>
          <w:b/>
          <w:noProof/>
          <w:color w:val="000000" w:themeColor="text1"/>
          <w:sz w:val="36"/>
          <w:szCs w:val="36"/>
          <w:lang w:eastAsia="el-GR"/>
        </w:rPr>
        <w:lastRenderedPageBreak/>
        <w:drawing>
          <wp:inline distT="0" distB="0" distL="0" distR="0">
            <wp:extent cx="4731385" cy="2920405"/>
            <wp:effectExtent l="19050" t="0" r="0" b="0"/>
            <wp:docPr id="24" name="Εικόνα 15"/>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731385" cy="2920405"/>
                    </a:xfrm>
                    <a:prstGeom prst="rect">
                      <a:avLst/>
                    </a:prstGeom>
                    <a:ln>
                      <a:noFill/>
                    </a:ln>
                    <a:effectLst>
                      <a:softEdge rad="112500"/>
                    </a:effectLst>
                  </pic:spPr>
                </pic:pic>
              </a:graphicData>
            </a:graphic>
          </wp:inline>
        </w:drawing>
      </w:r>
    </w:p>
    <w:p w:rsidR="006A371A" w:rsidRDefault="006A371A" w:rsidP="006A371A">
      <w:pPr>
        <w:rPr>
          <w:rFonts w:ascii="Times New Roman" w:hAnsi="Times New Roman" w:cs="Times New Roman"/>
          <w:bCs/>
          <w:color w:val="000000" w:themeColor="text1"/>
          <w:sz w:val="36"/>
          <w:szCs w:val="36"/>
        </w:rPr>
      </w:pPr>
    </w:p>
    <w:p w:rsidR="006A371A" w:rsidRPr="00EF5A66" w:rsidRDefault="006A371A" w:rsidP="00E7280A">
      <w:pPr>
        <w:rPr>
          <w:rFonts w:ascii="Times New Roman" w:hAnsi="Times New Roman" w:cs="Times New Roman"/>
          <w:bCs/>
          <w:color w:val="000000" w:themeColor="text1"/>
          <w:sz w:val="36"/>
          <w:szCs w:val="36"/>
        </w:rPr>
      </w:pPr>
      <w:r w:rsidRPr="006A371A">
        <w:rPr>
          <w:rFonts w:ascii="Times New Roman" w:hAnsi="Times New Roman" w:cs="Times New Roman"/>
          <w:bCs/>
          <w:color w:val="000000" w:themeColor="text1"/>
          <w:sz w:val="36"/>
          <w:szCs w:val="36"/>
        </w:rPr>
        <w:t xml:space="preserve">Το τελευταίο έργο του Σαλβαδόρ Νταλί ήταν η σειρά των καταστροφών της ουράς των χελιδονιών. Ολοκληρώθηκε τον Μάιο του 1983, ως το τελευταίο μέρος μιας σειράς βασισμένης στη θεωρία της μαθηματικής καταστροφής του </w:t>
      </w:r>
      <w:proofErr w:type="spellStart"/>
      <w:r w:rsidRPr="006A371A">
        <w:rPr>
          <w:rFonts w:ascii="Times New Roman" w:hAnsi="Times New Roman" w:cs="Times New Roman"/>
          <w:bCs/>
          <w:color w:val="000000" w:themeColor="text1"/>
          <w:sz w:val="36"/>
          <w:szCs w:val="36"/>
        </w:rPr>
        <w:t>René</w:t>
      </w:r>
      <w:proofErr w:type="spellEnd"/>
      <w:r w:rsidRPr="006A371A">
        <w:rPr>
          <w:rFonts w:ascii="Times New Roman" w:hAnsi="Times New Roman" w:cs="Times New Roman"/>
          <w:bCs/>
          <w:color w:val="000000" w:themeColor="text1"/>
          <w:sz w:val="36"/>
          <w:szCs w:val="36"/>
        </w:rPr>
        <w:t xml:space="preserve"> </w:t>
      </w:r>
      <w:proofErr w:type="spellStart"/>
      <w:r w:rsidRPr="006A371A">
        <w:rPr>
          <w:rFonts w:ascii="Times New Roman" w:hAnsi="Times New Roman" w:cs="Times New Roman"/>
          <w:bCs/>
          <w:color w:val="000000" w:themeColor="text1"/>
          <w:sz w:val="36"/>
          <w:szCs w:val="36"/>
        </w:rPr>
        <w:t>Thom</w:t>
      </w:r>
      <w:proofErr w:type="spellEnd"/>
      <w:r w:rsidRPr="006A371A">
        <w:rPr>
          <w:rFonts w:ascii="Times New Roman" w:hAnsi="Times New Roman" w:cs="Times New Roman"/>
          <w:bCs/>
          <w:color w:val="000000" w:themeColor="text1"/>
          <w:sz w:val="36"/>
          <w:szCs w:val="36"/>
        </w:rPr>
        <w:t>.</w:t>
      </w:r>
      <w:r w:rsidRPr="006A371A">
        <w:rPr>
          <w:rFonts w:ascii="Times New Roman" w:hAnsi="Times New Roman" w:cs="Times New Roman"/>
          <w:bCs/>
          <w:color w:val="000000" w:themeColor="text1"/>
          <w:sz w:val="36"/>
          <w:szCs w:val="36"/>
        </w:rPr>
        <w:br/>
      </w:r>
      <w:r w:rsidRPr="006A371A">
        <w:rPr>
          <w:rFonts w:ascii="Times New Roman" w:hAnsi="Times New Roman" w:cs="Times New Roman"/>
          <w:bCs/>
          <w:color w:val="000000" w:themeColor="text1"/>
          <w:sz w:val="36"/>
          <w:szCs w:val="36"/>
        </w:rPr>
        <w:br/>
        <w:t xml:space="preserve">Ο </w:t>
      </w:r>
      <w:proofErr w:type="spellStart"/>
      <w:r w:rsidRPr="006A371A">
        <w:rPr>
          <w:rFonts w:ascii="Times New Roman" w:hAnsi="Times New Roman" w:cs="Times New Roman"/>
          <w:bCs/>
          <w:color w:val="000000" w:themeColor="text1"/>
          <w:sz w:val="36"/>
          <w:szCs w:val="36"/>
        </w:rPr>
        <w:t>Thom</w:t>
      </w:r>
      <w:proofErr w:type="spellEnd"/>
      <w:r w:rsidRPr="006A371A">
        <w:rPr>
          <w:rFonts w:ascii="Times New Roman" w:hAnsi="Times New Roman" w:cs="Times New Roman"/>
          <w:bCs/>
          <w:color w:val="000000" w:themeColor="text1"/>
          <w:sz w:val="36"/>
          <w:szCs w:val="36"/>
        </w:rPr>
        <w:t xml:space="preserve"> πρότεινε ότι σε </w:t>
      </w:r>
      <w:proofErr w:type="spellStart"/>
      <w:r w:rsidRPr="006A371A">
        <w:rPr>
          <w:rFonts w:ascii="Times New Roman" w:hAnsi="Times New Roman" w:cs="Times New Roman"/>
          <w:bCs/>
          <w:color w:val="000000" w:themeColor="text1"/>
          <w:sz w:val="36"/>
          <w:szCs w:val="36"/>
        </w:rPr>
        <w:t>τετραδιάστατα</w:t>
      </w:r>
      <w:proofErr w:type="spellEnd"/>
      <w:r w:rsidRPr="006A371A">
        <w:rPr>
          <w:rFonts w:ascii="Times New Roman" w:hAnsi="Times New Roman" w:cs="Times New Roman"/>
          <w:bCs/>
          <w:color w:val="000000" w:themeColor="text1"/>
          <w:sz w:val="36"/>
          <w:szCs w:val="36"/>
        </w:rPr>
        <w:t xml:space="preserve"> φαινόμενα υπάρχουν επτά πιθανές επιφάνειες ισορροπίας και επομένως επτά πιθανές ασυνέχειες ή «στοιχειώδεις καταστροφές»: πτυχώσεις, άκρες, καταρροή, πεταλούδα, υπερβολική ομφαλική, ελλειπτική ομφαλική και παραβολική ομφαλική. "Το σχήμα της ουράς των Χελιδ</w:t>
      </w:r>
      <w:r w:rsidR="00EF5A66">
        <w:rPr>
          <w:rFonts w:ascii="Times New Roman" w:hAnsi="Times New Roman" w:cs="Times New Roman"/>
          <w:bCs/>
          <w:color w:val="000000" w:themeColor="text1"/>
          <w:sz w:val="36"/>
          <w:szCs w:val="36"/>
        </w:rPr>
        <w:t>ονι</w:t>
      </w:r>
      <w:r w:rsidRPr="006A371A">
        <w:rPr>
          <w:rFonts w:ascii="Times New Roman" w:hAnsi="Times New Roman" w:cs="Times New Roman"/>
          <w:bCs/>
          <w:color w:val="000000" w:themeColor="text1"/>
          <w:sz w:val="36"/>
          <w:szCs w:val="36"/>
        </w:rPr>
        <w:t xml:space="preserve">ών του </w:t>
      </w:r>
      <w:proofErr w:type="spellStart"/>
      <w:r w:rsidRPr="006A371A">
        <w:rPr>
          <w:rFonts w:ascii="Times New Roman" w:hAnsi="Times New Roman" w:cs="Times New Roman"/>
          <w:bCs/>
          <w:color w:val="000000" w:themeColor="text1"/>
          <w:sz w:val="36"/>
          <w:szCs w:val="36"/>
        </w:rPr>
        <w:t>Dalí</w:t>
      </w:r>
      <w:proofErr w:type="spellEnd"/>
      <w:r w:rsidRPr="006A371A">
        <w:rPr>
          <w:rFonts w:ascii="Times New Roman" w:hAnsi="Times New Roman" w:cs="Times New Roman"/>
          <w:bCs/>
          <w:color w:val="000000" w:themeColor="text1"/>
          <w:sz w:val="36"/>
          <w:szCs w:val="36"/>
        </w:rPr>
        <w:t xml:space="preserve"> λαμβάνεται απευθείας από το </w:t>
      </w:r>
      <w:proofErr w:type="spellStart"/>
      <w:r w:rsidRPr="006A371A">
        <w:rPr>
          <w:rFonts w:ascii="Times New Roman" w:hAnsi="Times New Roman" w:cs="Times New Roman"/>
          <w:bCs/>
          <w:color w:val="000000" w:themeColor="text1"/>
          <w:sz w:val="36"/>
          <w:szCs w:val="36"/>
        </w:rPr>
        <w:t>τετραδιάστατο</w:t>
      </w:r>
      <w:proofErr w:type="spellEnd"/>
      <w:r w:rsidRPr="006A371A">
        <w:rPr>
          <w:rFonts w:ascii="Times New Roman" w:hAnsi="Times New Roman" w:cs="Times New Roman"/>
          <w:bCs/>
          <w:color w:val="000000" w:themeColor="text1"/>
          <w:sz w:val="36"/>
          <w:szCs w:val="36"/>
        </w:rPr>
        <w:t xml:space="preserve"> γράφημα του </w:t>
      </w:r>
      <w:proofErr w:type="spellStart"/>
      <w:r w:rsidRPr="006A371A">
        <w:rPr>
          <w:rFonts w:ascii="Times New Roman" w:hAnsi="Times New Roman" w:cs="Times New Roman"/>
          <w:bCs/>
          <w:color w:val="000000" w:themeColor="text1"/>
          <w:sz w:val="36"/>
          <w:szCs w:val="36"/>
        </w:rPr>
        <w:t>Thom</w:t>
      </w:r>
      <w:proofErr w:type="spellEnd"/>
      <w:r w:rsidRPr="006A371A">
        <w:rPr>
          <w:rFonts w:ascii="Times New Roman" w:hAnsi="Times New Roman" w:cs="Times New Roman"/>
          <w:bCs/>
          <w:color w:val="000000" w:themeColor="text1"/>
          <w:sz w:val="36"/>
          <w:szCs w:val="36"/>
        </w:rPr>
        <w:t xml:space="preserve"> του ίδιου τίτλου, σε συνδυασμό με ένα δεύτερο γράφημα καταστροφής, την s-</w:t>
      </w:r>
      <w:r w:rsidR="00E7280A">
        <w:rPr>
          <w:rFonts w:ascii="Times New Roman" w:hAnsi="Times New Roman" w:cs="Times New Roman"/>
          <w:bCs/>
          <w:color w:val="000000" w:themeColor="text1"/>
          <w:sz w:val="36"/>
          <w:szCs w:val="36"/>
        </w:rPr>
        <w:t xml:space="preserve">καμπύλη που ονομάστηκε </w:t>
      </w:r>
      <w:proofErr w:type="spellStart"/>
      <w:r w:rsidR="00E7280A" w:rsidRPr="00E7280A">
        <w:rPr>
          <w:rFonts w:ascii="Times New Roman" w:hAnsi="Times New Roman" w:cs="Times New Roman"/>
          <w:b/>
          <w:bCs/>
          <w:color w:val="000000" w:themeColor="text1"/>
          <w:sz w:val="36"/>
          <w:szCs w:val="36"/>
        </w:rPr>
        <w:t>Thom</w:t>
      </w:r>
      <w:proofErr w:type="spellEnd"/>
      <w:r w:rsidRPr="00E7280A">
        <w:rPr>
          <w:rFonts w:ascii="Times New Roman" w:hAnsi="Times New Roman" w:cs="Times New Roman"/>
          <w:b/>
          <w:bCs/>
          <w:color w:val="000000" w:themeColor="text1"/>
          <w:sz w:val="36"/>
          <w:szCs w:val="36"/>
        </w:rPr>
        <w:t xml:space="preserve"> </w:t>
      </w:r>
      <w:proofErr w:type="spellStart"/>
      <w:r w:rsidRPr="00E7280A">
        <w:rPr>
          <w:rFonts w:ascii="Times New Roman" w:hAnsi="Times New Roman" w:cs="Times New Roman"/>
          <w:b/>
          <w:bCs/>
          <w:color w:val="000000" w:themeColor="text1"/>
          <w:sz w:val="36"/>
          <w:szCs w:val="36"/>
        </w:rPr>
        <w:t>cusp</w:t>
      </w:r>
      <w:proofErr w:type="spellEnd"/>
      <w:r w:rsidRPr="006A371A">
        <w:rPr>
          <w:rFonts w:ascii="Times New Roman" w:hAnsi="Times New Roman" w:cs="Times New Roman"/>
          <w:bCs/>
          <w:color w:val="000000" w:themeColor="text1"/>
          <w:sz w:val="36"/>
          <w:szCs w:val="36"/>
        </w:rPr>
        <w:t xml:space="preserve">. </w:t>
      </w:r>
    </w:p>
    <w:p w:rsidR="00D11F7D" w:rsidRPr="00EF5A66" w:rsidRDefault="00D11F7D" w:rsidP="00E7280A">
      <w:pPr>
        <w:rPr>
          <w:rFonts w:ascii="Times New Roman" w:hAnsi="Times New Roman" w:cs="Times New Roman"/>
          <w:bCs/>
          <w:color w:val="000000" w:themeColor="text1"/>
          <w:sz w:val="36"/>
          <w:szCs w:val="36"/>
        </w:rPr>
      </w:pPr>
    </w:p>
    <w:p w:rsidR="00D11F7D" w:rsidRPr="00EF5A66" w:rsidRDefault="00D11F7D" w:rsidP="00E7280A">
      <w:pPr>
        <w:rPr>
          <w:rFonts w:ascii="Times New Roman" w:hAnsi="Times New Roman" w:cs="Times New Roman"/>
          <w:color w:val="000000" w:themeColor="text1"/>
          <w:sz w:val="40"/>
          <w:szCs w:val="40"/>
        </w:rPr>
      </w:pPr>
      <w:r w:rsidRPr="00EF5A66">
        <w:rPr>
          <w:rFonts w:ascii="Times New Roman" w:hAnsi="Times New Roman" w:cs="Times New Roman"/>
          <w:b/>
          <w:bCs/>
          <w:iCs/>
          <w:sz w:val="40"/>
          <w:szCs w:val="40"/>
        </w:rPr>
        <w:t xml:space="preserve">                    </w:t>
      </w:r>
    </w:p>
    <w:p w:rsidR="00EF5A66" w:rsidRPr="00F46C1E" w:rsidRDefault="00EF5A66" w:rsidP="00EF5A66">
      <w:pPr>
        <w:spacing w:before="100" w:beforeAutospacing="1" w:after="100" w:afterAutospacing="1" w:line="240" w:lineRule="auto"/>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lastRenderedPageBreak/>
        <w:t xml:space="preserve">                                          </w:t>
      </w:r>
      <w:r>
        <w:rPr>
          <w:rFonts w:ascii="Times New Roman" w:eastAsia="Times New Roman" w:hAnsi="Times New Roman" w:cs="Times New Roman"/>
          <w:sz w:val="44"/>
          <w:szCs w:val="44"/>
          <w:lang w:eastAsia="el-GR"/>
        </w:rPr>
        <w:t>Πηγές</w:t>
      </w:r>
      <w:r w:rsidRPr="00284C19">
        <w:rPr>
          <w:rFonts w:ascii="Times New Roman" w:eastAsia="Times New Roman" w:hAnsi="Times New Roman" w:cs="Times New Roman"/>
          <w:sz w:val="44"/>
          <w:szCs w:val="44"/>
          <w:lang w:eastAsia="el-GR"/>
        </w:rPr>
        <w:t>:</w:t>
      </w:r>
      <w:r w:rsidRPr="009A0EE5">
        <w:rPr>
          <w:rFonts w:ascii="Times New Roman" w:eastAsia="Times New Roman" w:hAnsi="Times New Roman" w:cs="Times New Roman"/>
          <w:sz w:val="44"/>
          <w:szCs w:val="44"/>
          <w:lang w:eastAsia="el-GR"/>
        </w:rPr>
        <w:t xml:space="preserve"> </w:t>
      </w:r>
      <w:r w:rsidRPr="00284C19">
        <w:t xml:space="preserve"> </w:t>
      </w:r>
      <w:r w:rsidRPr="00284C19">
        <w:rPr>
          <w:rFonts w:ascii="Times New Roman" w:eastAsia="Times New Roman" w:hAnsi="Times New Roman" w:cs="Times New Roman"/>
          <w:sz w:val="36"/>
          <w:szCs w:val="36"/>
          <w:lang w:val="en-US" w:eastAsia="el-GR"/>
        </w:rPr>
        <w:t>http</w:t>
      </w:r>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www</w:t>
      </w:r>
      <w:r w:rsidRPr="00284C19">
        <w:rPr>
          <w:rFonts w:ascii="Times New Roman" w:eastAsia="Times New Roman" w:hAnsi="Times New Roman" w:cs="Times New Roman"/>
          <w:sz w:val="36"/>
          <w:szCs w:val="36"/>
          <w:lang w:eastAsia="el-GR"/>
        </w:rPr>
        <w:t>.</w:t>
      </w:r>
      <w:proofErr w:type="spellStart"/>
      <w:r w:rsidRPr="00284C19">
        <w:rPr>
          <w:rFonts w:ascii="Times New Roman" w:eastAsia="Times New Roman" w:hAnsi="Times New Roman" w:cs="Times New Roman"/>
          <w:sz w:val="36"/>
          <w:szCs w:val="36"/>
          <w:lang w:val="en-US" w:eastAsia="el-GR"/>
        </w:rPr>
        <w:t>artmag</w:t>
      </w:r>
      <w:proofErr w:type="spellEnd"/>
      <w:r w:rsidRPr="00284C19">
        <w:rPr>
          <w:rFonts w:ascii="Times New Roman" w:eastAsia="Times New Roman" w:hAnsi="Times New Roman" w:cs="Times New Roman"/>
          <w:sz w:val="36"/>
          <w:szCs w:val="36"/>
          <w:lang w:eastAsia="el-GR"/>
        </w:rPr>
        <w:t>.</w:t>
      </w:r>
      <w:proofErr w:type="spellStart"/>
      <w:r w:rsidRPr="00284C19">
        <w:rPr>
          <w:rFonts w:ascii="Times New Roman" w:eastAsia="Times New Roman" w:hAnsi="Times New Roman" w:cs="Times New Roman"/>
          <w:sz w:val="36"/>
          <w:szCs w:val="36"/>
          <w:lang w:val="en-US" w:eastAsia="el-GR"/>
        </w:rPr>
        <w:t>gr</w:t>
      </w:r>
      <w:proofErr w:type="spellEnd"/>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art</w:t>
      </w:r>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history</w:t>
      </w:r>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artists</w:t>
      </w:r>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faces</w:t>
      </w:r>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item</w:t>
      </w:r>
      <w:r w:rsidRPr="00284C19">
        <w:rPr>
          <w:rFonts w:ascii="Times New Roman" w:eastAsia="Times New Roman" w:hAnsi="Times New Roman" w:cs="Times New Roman"/>
          <w:sz w:val="36"/>
          <w:szCs w:val="36"/>
          <w:lang w:eastAsia="el-GR"/>
        </w:rPr>
        <w:t>/1789-</w:t>
      </w:r>
      <w:proofErr w:type="spellStart"/>
      <w:r w:rsidRPr="00284C19">
        <w:rPr>
          <w:rFonts w:ascii="Times New Roman" w:eastAsia="Times New Roman" w:hAnsi="Times New Roman" w:cs="Times New Roman"/>
          <w:sz w:val="36"/>
          <w:szCs w:val="36"/>
          <w:lang w:val="en-US" w:eastAsia="el-GR"/>
        </w:rPr>
        <w:t>vincent</w:t>
      </w:r>
      <w:proofErr w:type="spellEnd"/>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van</w:t>
      </w:r>
      <w:r w:rsidRPr="00284C19">
        <w:rPr>
          <w:rFonts w:ascii="Times New Roman" w:eastAsia="Times New Roman" w:hAnsi="Times New Roman" w:cs="Times New Roman"/>
          <w:sz w:val="36"/>
          <w:szCs w:val="36"/>
          <w:lang w:eastAsia="el-GR"/>
        </w:rPr>
        <w:t>-</w:t>
      </w:r>
      <w:proofErr w:type="spellStart"/>
      <w:r w:rsidRPr="00284C19">
        <w:rPr>
          <w:rFonts w:ascii="Times New Roman" w:eastAsia="Times New Roman" w:hAnsi="Times New Roman" w:cs="Times New Roman"/>
          <w:sz w:val="36"/>
          <w:szCs w:val="36"/>
          <w:lang w:val="en-US" w:eastAsia="el-GR"/>
        </w:rPr>
        <w:t>gogh</w:t>
      </w:r>
      <w:proofErr w:type="spellEnd"/>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and</w:t>
      </w:r>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his</w:t>
      </w:r>
      <w:r w:rsidRPr="00284C19">
        <w:rPr>
          <w:rFonts w:ascii="Times New Roman" w:eastAsia="Times New Roman" w:hAnsi="Times New Roman" w:cs="Times New Roman"/>
          <w:sz w:val="36"/>
          <w:szCs w:val="36"/>
          <w:lang w:eastAsia="el-GR"/>
        </w:rPr>
        <w:t>-</w:t>
      </w:r>
      <w:r w:rsidRPr="00284C19">
        <w:rPr>
          <w:rFonts w:ascii="Times New Roman" w:eastAsia="Times New Roman" w:hAnsi="Times New Roman" w:cs="Times New Roman"/>
          <w:sz w:val="36"/>
          <w:szCs w:val="36"/>
          <w:lang w:val="en-US" w:eastAsia="el-GR"/>
        </w:rPr>
        <w:t>art</w:t>
      </w:r>
      <w:r w:rsidRPr="00284C19">
        <w:rPr>
          <w:rFonts w:ascii="Times New Roman" w:eastAsia="Times New Roman" w:hAnsi="Times New Roman" w:cs="Times New Roman"/>
          <w:sz w:val="36"/>
          <w:szCs w:val="36"/>
          <w:lang w:eastAsia="el-GR"/>
        </w:rPr>
        <w:t>-</w:t>
      </w:r>
      <w:proofErr w:type="spellStart"/>
      <w:r w:rsidRPr="00284C19">
        <w:rPr>
          <w:rFonts w:ascii="Times New Roman" w:eastAsia="Times New Roman" w:hAnsi="Times New Roman" w:cs="Times New Roman"/>
          <w:sz w:val="36"/>
          <w:szCs w:val="36"/>
          <w:lang w:val="en-US" w:eastAsia="el-GR"/>
        </w:rPr>
        <w:t>wort</w:t>
      </w:r>
      <w:proofErr w:type="spellEnd"/>
      <w:r w:rsidRPr="00284C19">
        <w:rPr>
          <w:rFonts w:ascii="Times New Roman" w:eastAsia="Times New Roman" w:hAnsi="Times New Roman" w:cs="Times New Roman"/>
          <w:sz w:val="36"/>
          <w:szCs w:val="36"/>
          <w:lang w:eastAsia="el-GR"/>
        </w:rPr>
        <w:t>,</w:t>
      </w:r>
      <w:r w:rsidRPr="00284C19">
        <w:t xml:space="preserve"> </w:t>
      </w:r>
      <w:r w:rsidRPr="009A0EE5">
        <w:t xml:space="preserve">  </w:t>
      </w:r>
      <w:hyperlink r:id="rId100" w:history="1">
        <w:r w:rsidRPr="00DA36F9">
          <w:rPr>
            <w:rStyle w:val="-"/>
            <w:rFonts w:ascii="Times New Roman" w:eastAsia="Times New Roman" w:hAnsi="Times New Roman" w:cs="Times New Roman"/>
            <w:sz w:val="36"/>
            <w:szCs w:val="36"/>
            <w:lang w:val="en-US" w:eastAsia="el-GR"/>
          </w:rPr>
          <w:t>https</w:t>
        </w:r>
        <w:r w:rsidRPr="00DA36F9">
          <w:rPr>
            <w:rStyle w:val="-"/>
            <w:rFonts w:ascii="Times New Roman" w:eastAsia="Times New Roman" w:hAnsi="Times New Roman" w:cs="Times New Roman"/>
            <w:sz w:val="36"/>
            <w:szCs w:val="36"/>
            <w:lang w:eastAsia="el-GR"/>
          </w:rPr>
          <w:t>://</w:t>
        </w:r>
        <w:r w:rsidRPr="00DA36F9">
          <w:rPr>
            <w:rStyle w:val="-"/>
            <w:rFonts w:ascii="Times New Roman" w:eastAsia="Times New Roman" w:hAnsi="Times New Roman" w:cs="Times New Roman"/>
            <w:sz w:val="36"/>
            <w:szCs w:val="36"/>
            <w:lang w:val="en-US" w:eastAsia="el-GR"/>
          </w:rPr>
          <w:t>el</w:t>
        </w:r>
        <w:r w:rsidRPr="00DA36F9">
          <w:rPr>
            <w:rStyle w:val="-"/>
            <w:rFonts w:ascii="Times New Roman" w:eastAsia="Times New Roman" w:hAnsi="Times New Roman" w:cs="Times New Roman"/>
            <w:sz w:val="36"/>
            <w:szCs w:val="36"/>
            <w:lang w:eastAsia="el-GR"/>
          </w:rPr>
          <w:t>.</w:t>
        </w:r>
        <w:proofErr w:type="spellStart"/>
        <w:r w:rsidRPr="00DA36F9">
          <w:rPr>
            <w:rStyle w:val="-"/>
            <w:rFonts w:ascii="Times New Roman" w:eastAsia="Times New Roman" w:hAnsi="Times New Roman" w:cs="Times New Roman"/>
            <w:sz w:val="36"/>
            <w:szCs w:val="36"/>
            <w:lang w:val="en-US" w:eastAsia="el-GR"/>
          </w:rPr>
          <w:t>wikipedia</w:t>
        </w:r>
        <w:proofErr w:type="spellEnd"/>
        <w:r w:rsidRPr="00DA36F9">
          <w:rPr>
            <w:rStyle w:val="-"/>
            <w:rFonts w:ascii="Times New Roman" w:eastAsia="Times New Roman" w:hAnsi="Times New Roman" w:cs="Times New Roman"/>
            <w:sz w:val="36"/>
            <w:szCs w:val="36"/>
            <w:lang w:eastAsia="el-GR"/>
          </w:rPr>
          <w:t>.</w:t>
        </w:r>
        <w:r w:rsidRPr="00DA36F9">
          <w:rPr>
            <w:rStyle w:val="-"/>
            <w:rFonts w:ascii="Times New Roman" w:eastAsia="Times New Roman" w:hAnsi="Times New Roman" w:cs="Times New Roman"/>
            <w:sz w:val="36"/>
            <w:szCs w:val="36"/>
            <w:lang w:val="en-US" w:eastAsia="el-GR"/>
          </w:rPr>
          <w:t>org</w:t>
        </w:r>
        <w:r w:rsidRPr="00DA36F9">
          <w:rPr>
            <w:rStyle w:val="-"/>
            <w:rFonts w:ascii="Times New Roman" w:eastAsia="Times New Roman" w:hAnsi="Times New Roman" w:cs="Times New Roman"/>
            <w:sz w:val="36"/>
            <w:szCs w:val="36"/>
            <w:lang w:eastAsia="el-GR"/>
          </w:rPr>
          <w:t>/</w:t>
        </w:r>
        <w:r w:rsidRPr="00DA36F9">
          <w:rPr>
            <w:rStyle w:val="-"/>
            <w:rFonts w:ascii="Times New Roman" w:eastAsia="Times New Roman" w:hAnsi="Times New Roman" w:cs="Times New Roman"/>
            <w:sz w:val="36"/>
            <w:szCs w:val="36"/>
            <w:lang w:val="en-US" w:eastAsia="el-GR"/>
          </w:rPr>
          <w:t>wiki</w:t>
        </w:r>
        <w:r w:rsidRPr="00DA36F9">
          <w:rPr>
            <w:rStyle w:val="-"/>
            <w:rFonts w:ascii="Times New Roman" w:eastAsia="Times New Roman" w:hAnsi="Times New Roman" w:cs="Times New Roman"/>
            <w:sz w:val="36"/>
            <w:szCs w:val="36"/>
            <w:lang w:eastAsia="el-GR"/>
          </w:rPr>
          <w:t>/%</w:t>
        </w:r>
      </w:hyperlink>
      <w:r w:rsidRPr="009A0EE5">
        <w:rPr>
          <w:rFonts w:ascii="Times New Roman" w:eastAsia="Times New Roman" w:hAnsi="Times New Roman" w:cs="Times New Roman"/>
          <w:sz w:val="28"/>
          <w:szCs w:val="28"/>
          <w:lang w:eastAsia="el-GR"/>
        </w:rPr>
        <w:t xml:space="preserve"> </w:t>
      </w:r>
    </w:p>
    <w:p w:rsidR="00EF5A66" w:rsidRDefault="00EF5A66" w:rsidP="00EF5A66">
      <w:pPr>
        <w:spacing w:before="100" w:beforeAutospacing="1" w:after="100" w:afterAutospacing="1" w:line="240" w:lineRule="auto"/>
        <w:rPr>
          <w:rFonts w:ascii="Times New Roman" w:eastAsia="Times New Roman" w:hAnsi="Times New Roman" w:cs="Times New Roman"/>
          <w:sz w:val="36"/>
          <w:szCs w:val="36"/>
          <w:lang w:eastAsia="el-GR"/>
        </w:rPr>
      </w:pPr>
      <w:r w:rsidRPr="002B3F4C">
        <w:rPr>
          <w:rFonts w:ascii="Times New Roman" w:eastAsia="Times New Roman" w:hAnsi="Times New Roman" w:cs="Times New Roman"/>
          <w:b/>
          <w:sz w:val="36"/>
          <w:szCs w:val="36"/>
          <w:lang w:eastAsia="el-GR"/>
        </w:rPr>
        <w:t>Οι μαθ</w:t>
      </w:r>
      <w:r>
        <w:rPr>
          <w:rFonts w:ascii="Times New Roman" w:eastAsia="Times New Roman" w:hAnsi="Times New Roman" w:cs="Times New Roman"/>
          <w:b/>
          <w:sz w:val="36"/>
          <w:szCs w:val="36"/>
          <w:lang w:eastAsia="el-GR"/>
        </w:rPr>
        <w:t>ητές/</w:t>
      </w:r>
      <w:proofErr w:type="spellStart"/>
      <w:r>
        <w:rPr>
          <w:rFonts w:ascii="Times New Roman" w:eastAsia="Times New Roman" w:hAnsi="Times New Roman" w:cs="Times New Roman"/>
          <w:b/>
          <w:sz w:val="36"/>
          <w:szCs w:val="36"/>
          <w:lang w:eastAsia="el-GR"/>
        </w:rPr>
        <w:t>τριες</w:t>
      </w:r>
      <w:proofErr w:type="spellEnd"/>
      <w:r w:rsidRPr="009A0EE5">
        <w:rPr>
          <w:rFonts w:ascii="Times New Roman" w:eastAsia="Times New Roman" w:hAnsi="Times New Roman" w:cs="Times New Roman"/>
          <w:sz w:val="36"/>
          <w:szCs w:val="36"/>
          <w:lang w:eastAsia="el-GR"/>
        </w:rPr>
        <w:t xml:space="preserve">  :</w:t>
      </w:r>
    </w:p>
    <w:tbl>
      <w:tblPr>
        <w:tblStyle w:val="a9"/>
        <w:tblW w:w="0" w:type="auto"/>
        <w:tblLook w:val="04A0"/>
      </w:tblPr>
      <w:tblGrid>
        <w:gridCol w:w="1529"/>
        <w:gridCol w:w="1528"/>
      </w:tblGrid>
      <w:tr w:rsidR="00EF5A66" w:rsidTr="00A1045A">
        <w:tc>
          <w:tcPr>
            <w:tcW w:w="0" w:type="auto"/>
          </w:tcPr>
          <w:p w:rsidR="00EF5A66" w:rsidRDefault="00EF5A66" w:rsidP="00A1045A">
            <w:r>
              <w:t>ΓΚΕΡΤΝΕΡ</w:t>
            </w:r>
          </w:p>
        </w:tc>
        <w:tc>
          <w:tcPr>
            <w:tcW w:w="0" w:type="auto"/>
          </w:tcPr>
          <w:p w:rsidR="00EF5A66" w:rsidRDefault="00EF5A66" w:rsidP="00A1045A">
            <w:r>
              <w:t>ΜΑΡΛΑ</w:t>
            </w:r>
          </w:p>
        </w:tc>
      </w:tr>
      <w:tr w:rsidR="00EF5A66" w:rsidTr="00A1045A">
        <w:tc>
          <w:tcPr>
            <w:tcW w:w="0" w:type="auto"/>
          </w:tcPr>
          <w:p w:rsidR="00EF5A66" w:rsidRDefault="00EF5A66" w:rsidP="00A1045A">
            <w:r>
              <w:t>ΓΟΥΛΙΑΡΜΗΣ</w:t>
            </w:r>
          </w:p>
        </w:tc>
        <w:tc>
          <w:tcPr>
            <w:tcW w:w="0" w:type="auto"/>
          </w:tcPr>
          <w:p w:rsidR="00EF5A66" w:rsidRDefault="00EF5A66" w:rsidP="00A1045A">
            <w:r>
              <w:t>ΧΡΗΣΤΟΣ</w:t>
            </w:r>
          </w:p>
        </w:tc>
      </w:tr>
      <w:tr w:rsidR="00EF5A66" w:rsidTr="00A1045A">
        <w:tc>
          <w:tcPr>
            <w:tcW w:w="0" w:type="auto"/>
          </w:tcPr>
          <w:p w:rsidR="00EF5A66" w:rsidRPr="003A36D7" w:rsidRDefault="00EF5A66" w:rsidP="00A1045A">
            <w:r>
              <w:t>ΓΡΙΜΑ</w:t>
            </w:r>
          </w:p>
        </w:tc>
        <w:tc>
          <w:tcPr>
            <w:tcW w:w="0" w:type="auto"/>
          </w:tcPr>
          <w:p w:rsidR="00EF5A66" w:rsidRDefault="00EF5A66" w:rsidP="00A1045A">
            <w:r>
              <w:t>ΣΠΥΡΙΔΟΥΛΑ</w:t>
            </w:r>
          </w:p>
        </w:tc>
      </w:tr>
      <w:tr w:rsidR="00EF5A66" w:rsidTr="00A1045A">
        <w:tc>
          <w:tcPr>
            <w:tcW w:w="0" w:type="auto"/>
          </w:tcPr>
          <w:p w:rsidR="00EF5A66" w:rsidRDefault="00EF5A66" w:rsidP="00A1045A">
            <w:r>
              <w:t>ΔΗΜΟΥ</w:t>
            </w:r>
          </w:p>
        </w:tc>
        <w:tc>
          <w:tcPr>
            <w:tcW w:w="0" w:type="auto"/>
          </w:tcPr>
          <w:p w:rsidR="00EF5A66" w:rsidRDefault="00EF5A66" w:rsidP="00A1045A">
            <w:r>
              <w:t>ΠΑΝΑΓΙΩΤΗΣ</w:t>
            </w:r>
          </w:p>
        </w:tc>
      </w:tr>
      <w:tr w:rsidR="00EF5A66" w:rsidTr="00A1045A">
        <w:tc>
          <w:tcPr>
            <w:tcW w:w="0" w:type="auto"/>
          </w:tcPr>
          <w:p w:rsidR="00EF5A66" w:rsidRDefault="00EF5A66" w:rsidP="00A1045A">
            <w:r>
              <w:t>ΖΩΧΙΟΣ</w:t>
            </w:r>
          </w:p>
        </w:tc>
        <w:tc>
          <w:tcPr>
            <w:tcW w:w="0" w:type="auto"/>
          </w:tcPr>
          <w:p w:rsidR="00EF5A66" w:rsidRDefault="00EF5A66" w:rsidP="00A1045A">
            <w:r>
              <w:t>ΜΙΧΑΗΛ</w:t>
            </w:r>
          </w:p>
        </w:tc>
      </w:tr>
      <w:tr w:rsidR="00EF5A66" w:rsidTr="00A1045A">
        <w:tc>
          <w:tcPr>
            <w:tcW w:w="0" w:type="auto"/>
          </w:tcPr>
          <w:p w:rsidR="00EF5A66" w:rsidRDefault="00EF5A66" w:rsidP="00A1045A">
            <w:r>
              <w:t>ΗΛΙΑΔΟΥ</w:t>
            </w:r>
          </w:p>
        </w:tc>
        <w:tc>
          <w:tcPr>
            <w:tcW w:w="0" w:type="auto"/>
          </w:tcPr>
          <w:p w:rsidR="00EF5A66" w:rsidRDefault="00EF5A66" w:rsidP="00A1045A">
            <w:r>
              <w:t>ΑΛΕΞΑΝΔΡΑ</w:t>
            </w:r>
          </w:p>
        </w:tc>
      </w:tr>
      <w:tr w:rsidR="00EF5A66" w:rsidTr="00A1045A">
        <w:tc>
          <w:tcPr>
            <w:tcW w:w="0" w:type="auto"/>
          </w:tcPr>
          <w:p w:rsidR="00EF5A66" w:rsidRDefault="00EF5A66" w:rsidP="00A1045A">
            <w:r>
              <w:t>ΙΩΑΚΕΙΜΙΔΗ</w:t>
            </w:r>
          </w:p>
        </w:tc>
        <w:tc>
          <w:tcPr>
            <w:tcW w:w="0" w:type="auto"/>
          </w:tcPr>
          <w:p w:rsidR="00EF5A66" w:rsidRDefault="00EF5A66" w:rsidP="00A1045A">
            <w:r>
              <w:t>ΖΩΗ</w:t>
            </w:r>
          </w:p>
        </w:tc>
      </w:tr>
      <w:tr w:rsidR="00EF5A66" w:rsidTr="00A1045A">
        <w:tc>
          <w:tcPr>
            <w:tcW w:w="0" w:type="auto"/>
          </w:tcPr>
          <w:p w:rsidR="00EF5A66" w:rsidRDefault="00EF5A66" w:rsidP="00A1045A">
            <w:r>
              <w:t>ΚΑΝΤΑ</w:t>
            </w:r>
          </w:p>
        </w:tc>
        <w:tc>
          <w:tcPr>
            <w:tcW w:w="0" w:type="auto"/>
          </w:tcPr>
          <w:p w:rsidR="00EF5A66" w:rsidRDefault="00EF5A66" w:rsidP="00A1045A">
            <w:r>
              <w:t>ΜΙΛΕΝΑ</w:t>
            </w:r>
          </w:p>
        </w:tc>
      </w:tr>
      <w:tr w:rsidR="00EF5A66" w:rsidTr="00A1045A">
        <w:tc>
          <w:tcPr>
            <w:tcW w:w="0" w:type="auto"/>
          </w:tcPr>
          <w:p w:rsidR="00EF5A66" w:rsidRDefault="00EF5A66" w:rsidP="00A1045A">
            <w:r>
              <w:t>ΚΕΚΑΤΟΥ</w:t>
            </w:r>
          </w:p>
        </w:tc>
        <w:tc>
          <w:tcPr>
            <w:tcW w:w="0" w:type="auto"/>
          </w:tcPr>
          <w:p w:rsidR="00EF5A66" w:rsidRDefault="00EF5A66" w:rsidP="00A1045A">
            <w:r>
              <w:t>ΒΙΚΤΩΡΙΑ</w:t>
            </w:r>
          </w:p>
        </w:tc>
      </w:tr>
      <w:tr w:rsidR="00EF5A66" w:rsidTr="00A1045A">
        <w:tc>
          <w:tcPr>
            <w:tcW w:w="0" w:type="auto"/>
          </w:tcPr>
          <w:p w:rsidR="00EF5A66" w:rsidRDefault="00EF5A66" w:rsidP="00A1045A">
            <w:r>
              <w:t>ΚΕΣΚΟ</w:t>
            </w:r>
          </w:p>
        </w:tc>
        <w:tc>
          <w:tcPr>
            <w:tcW w:w="0" w:type="auto"/>
          </w:tcPr>
          <w:p w:rsidR="00EF5A66" w:rsidRDefault="00EF5A66" w:rsidP="00A1045A">
            <w:r>
              <w:t>ΑΙΜΙΛΙΑ</w:t>
            </w:r>
          </w:p>
        </w:tc>
      </w:tr>
      <w:tr w:rsidR="00EF5A66" w:rsidTr="00A1045A">
        <w:tc>
          <w:tcPr>
            <w:tcW w:w="0" w:type="auto"/>
          </w:tcPr>
          <w:p w:rsidR="00EF5A66" w:rsidRDefault="00EF5A66" w:rsidP="00A1045A">
            <w:r>
              <w:t>ΚΥΡΟΥ</w:t>
            </w:r>
          </w:p>
        </w:tc>
        <w:tc>
          <w:tcPr>
            <w:tcW w:w="0" w:type="auto"/>
          </w:tcPr>
          <w:p w:rsidR="00EF5A66" w:rsidRDefault="00EF5A66" w:rsidP="00A1045A">
            <w:r>
              <w:t>ΜΑΡΙΑ</w:t>
            </w:r>
          </w:p>
        </w:tc>
      </w:tr>
      <w:tr w:rsidR="00EF5A66" w:rsidTr="00A1045A">
        <w:tc>
          <w:tcPr>
            <w:tcW w:w="0" w:type="auto"/>
          </w:tcPr>
          <w:p w:rsidR="00EF5A66" w:rsidRDefault="00EF5A66" w:rsidP="00A1045A">
            <w:r>
              <w:t>ΚΩΝΣΤΑΝΤΗΣ</w:t>
            </w:r>
          </w:p>
        </w:tc>
        <w:tc>
          <w:tcPr>
            <w:tcW w:w="0" w:type="auto"/>
          </w:tcPr>
          <w:p w:rsidR="00EF5A66" w:rsidRDefault="00EF5A66" w:rsidP="00A1045A">
            <w:r>
              <w:t>ΒΑΣΙΛΗΣ</w:t>
            </w:r>
          </w:p>
        </w:tc>
      </w:tr>
      <w:tr w:rsidR="00EF5A66" w:rsidTr="00A1045A">
        <w:tc>
          <w:tcPr>
            <w:tcW w:w="0" w:type="auto"/>
          </w:tcPr>
          <w:p w:rsidR="00EF5A66" w:rsidRDefault="00EF5A66" w:rsidP="00A1045A">
            <w:r>
              <w:t>ΠΑΝΙΠΕΡΗΣ</w:t>
            </w:r>
          </w:p>
        </w:tc>
        <w:tc>
          <w:tcPr>
            <w:tcW w:w="0" w:type="auto"/>
          </w:tcPr>
          <w:p w:rsidR="00EF5A66" w:rsidRDefault="00EF5A66" w:rsidP="00A1045A">
            <w:r>
              <w:t>ΦΙΛΙΠΠΟΣ</w:t>
            </w:r>
          </w:p>
        </w:tc>
      </w:tr>
      <w:tr w:rsidR="00EF5A66" w:rsidTr="00A1045A">
        <w:tc>
          <w:tcPr>
            <w:tcW w:w="0" w:type="auto"/>
          </w:tcPr>
          <w:p w:rsidR="00EF5A66" w:rsidRDefault="00EF5A66" w:rsidP="00A1045A">
            <w:r>
              <w:t>ΠΙΣΙΑΛΑΣ</w:t>
            </w:r>
          </w:p>
        </w:tc>
        <w:tc>
          <w:tcPr>
            <w:tcW w:w="0" w:type="auto"/>
          </w:tcPr>
          <w:p w:rsidR="00EF5A66" w:rsidRDefault="00EF5A66" w:rsidP="00A1045A">
            <w:r>
              <w:t>ΔΗΜΗΤΡΗΣ</w:t>
            </w:r>
          </w:p>
        </w:tc>
      </w:tr>
      <w:tr w:rsidR="00EF5A66" w:rsidTr="00A1045A">
        <w:tc>
          <w:tcPr>
            <w:tcW w:w="0" w:type="auto"/>
          </w:tcPr>
          <w:p w:rsidR="00EF5A66" w:rsidRDefault="00EF5A66" w:rsidP="00A1045A">
            <w:r>
              <w:t>ΠΡΟΣΩΠΑΡΗΣ</w:t>
            </w:r>
          </w:p>
        </w:tc>
        <w:tc>
          <w:tcPr>
            <w:tcW w:w="0" w:type="auto"/>
          </w:tcPr>
          <w:p w:rsidR="00EF5A66" w:rsidRDefault="00EF5A66" w:rsidP="00A1045A">
            <w:r>
              <w:t>ΛΕΥΤΕΡΗΣ</w:t>
            </w:r>
          </w:p>
        </w:tc>
      </w:tr>
      <w:tr w:rsidR="00EF5A66" w:rsidTr="00A1045A">
        <w:tc>
          <w:tcPr>
            <w:tcW w:w="0" w:type="auto"/>
          </w:tcPr>
          <w:p w:rsidR="00EF5A66" w:rsidRDefault="00EF5A66" w:rsidP="00A1045A">
            <w:r>
              <w:t>ΠΡΩΤΟΨΑΛΤΗ</w:t>
            </w:r>
          </w:p>
        </w:tc>
        <w:tc>
          <w:tcPr>
            <w:tcW w:w="0" w:type="auto"/>
          </w:tcPr>
          <w:p w:rsidR="00EF5A66" w:rsidRDefault="00EF5A66" w:rsidP="00A1045A">
            <w:r>
              <w:t>ΧΡΙΣΤΙΑΝΝΑ</w:t>
            </w:r>
          </w:p>
        </w:tc>
      </w:tr>
      <w:tr w:rsidR="00EF5A66" w:rsidTr="00A1045A">
        <w:tc>
          <w:tcPr>
            <w:tcW w:w="0" w:type="auto"/>
          </w:tcPr>
          <w:p w:rsidR="00EF5A66" w:rsidRDefault="00EF5A66" w:rsidP="00A1045A">
            <w:r>
              <w:t>ΣΚΛΑΒΟΥΝΟΥ</w:t>
            </w:r>
          </w:p>
        </w:tc>
        <w:tc>
          <w:tcPr>
            <w:tcW w:w="0" w:type="auto"/>
          </w:tcPr>
          <w:p w:rsidR="00EF5A66" w:rsidRDefault="00EF5A66" w:rsidP="00A1045A">
            <w:r>
              <w:t>ΕΛΕΝΑ</w:t>
            </w:r>
          </w:p>
        </w:tc>
      </w:tr>
      <w:tr w:rsidR="00EF5A66" w:rsidTr="00A1045A">
        <w:tc>
          <w:tcPr>
            <w:tcW w:w="0" w:type="auto"/>
          </w:tcPr>
          <w:p w:rsidR="00EF5A66" w:rsidRDefault="00EF5A66" w:rsidP="00A1045A">
            <w:r>
              <w:t>ΤΣΕΤΣΑ</w:t>
            </w:r>
          </w:p>
        </w:tc>
        <w:tc>
          <w:tcPr>
            <w:tcW w:w="0" w:type="auto"/>
          </w:tcPr>
          <w:p w:rsidR="00EF5A66" w:rsidRDefault="00EF5A66" w:rsidP="00A1045A">
            <w:r>
              <w:t>ΛΙΖΑ</w:t>
            </w:r>
          </w:p>
        </w:tc>
      </w:tr>
      <w:tr w:rsidR="00EF5A66" w:rsidTr="00A1045A">
        <w:tc>
          <w:tcPr>
            <w:tcW w:w="0" w:type="auto"/>
          </w:tcPr>
          <w:p w:rsidR="00EF5A66" w:rsidRDefault="00EF5A66" w:rsidP="00A1045A">
            <w:r>
              <w:t>ΤΣΙΡΙΓΓΑΚΗ</w:t>
            </w:r>
          </w:p>
        </w:tc>
        <w:tc>
          <w:tcPr>
            <w:tcW w:w="0" w:type="auto"/>
          </w:tcPr>
          <w:p w:rsidR="00EF5A66" w:rsidRDefault="00EF5A66" w:rsidP="00A1045A">
            <w:r>
              <w:t>ΚΩΝΣΤΑΝΤΙΝΑ</w:t>
            </w:r>
          </w:p>
        </w:tc>
      </w:tr>
      <w:tr w:rsidR="00EF5A66" w:rsidTr="00A1045A">
        <w:tc>
          <w:tcPr>
            <w:tcW w:w="0" w:type="auto"/>
          </w:tcPr>
          <w:p w:rsidR="00EF5A66" w:rsidRDefault="00EF5A66" w:rsidP="00A1045A">
            <w:r>
              <w:t>ΦΛΩΡΟΥ</w:t>
            </w:r>
          </w:p>
        </w:tc>
        <w:tc>
          <w:tcPr>
            <w:tcW w:w="0" w:type="auto"/>
          </w:tcPr>
          <w:p w:rsidR="00EF5A66" w:rsidRDefault="00EF5A66" w:rsidP="00A1045A">
            <w:r>
              <w:t>ΟΛΓΑ</w:t>
            </w:r>
          </w:p>
        </w:tc>
      </w:tr>
    </w:tbl>
    <w:p w:rsidR="00EF5A66" w:rsidRDefault="00EF5A66" w:rsidP="00EF5A66">
      <w:pPr>
        <w:spacing w:before="100" w:beforeAutospacing="1" w:after="100" w:afterAutospacing="1" w:line="240" w:lineRule="auto"/>
        <w:rPr>
          <w:rFonts w:ascii="Times New Roman" w:eastAsia="Times New Roman" w:hAnsi="Times New Roman" w:cs="Times New Roman"/>
          <w:sz w:val="36"/>
          <w:szCs w:val="36"/>
          <w:lang w:eastAsia="el-GR"/>
        </w:rPr>
      </w:pPr>
    </w:p>
    <w:p w:rsidR="00EF5A66" w:rsidRPr="009A0EE5" w:rsidRDefault="00EF5A66" w:rsidP="00EF5A66">
      <w:pPr>
        <w:spacing w:before="100" w:beforeAutospacing="1" w:after="100" w:afterAutospacing="1" w:line="240" w:lineRule="auto"/>
        <w:rPr>
          <w:rFonts w:ascii="Times New Roman" w:eastAsia="Times New Roman" w:hAnsi="Times New Roman" w:cs="Times New Roman"/>
          <w:sz w:val="36"/>
          <w:szCs w:val="36"/>
          <w:lang w:eastAsia="el-GR"/>
        </w:rPr>
      </w:pPr>
    </w:p>
    <w:p w:rsidR="00EF5A66" w:rsidRDefault="00EF5A66" w:rsidP="00EF5A66">
      <w:pPr>
        <w:ind w:left="360"/>
        <w:rPr>
          <w:rFonts w:ascii="Times New Roman" w:hAnsi="Times New Roman" w:cs="Times New Roman"/>
          <w:sz w:val="36"/>
          <w:szCs w:val="36"/>
        </w:rPr>
      </w:pPr>
      <w:bookmarkStart w:id="0" w:name="_GoBack"/>
      <w:bookmarkEnd w:id="0"/>
    </w:p>
    <w:p w:rsidR="006A371A" w:rsidRPr="006A371A" w:rsidRDefault="006A371A" w:rsidP="008513F9">
      <w:pPr>
        <w:rPr>
          <w:rFonts w:ascii="Times New Roman" w:hAnsi="Times New Roman" w:cs="Times New Roman"/>
          <w:b/>
          <w:color w:val="000000" w:themeColor="text1"/>
          <w:sz w:val="36"/>
          <w:szCs w:val="36"/>
        </w:rPr>
      </w:pPr>
    </w:p>
    <w:sectPr w:rsidR="006A371A" w:rsidRPr="006A371A" w:rsidSect="00977EDB">
      <w:headerReference w:type="even" r:id="rId101"/>
      <w:headerReference w:type="default" r:id="rId102"/>
      <w:footerReference w:type="even" r:id="rId103"/>
      <w:footerReference w:type="default" r:id="rId104"/>
      <w:headerReference w:type="first" r:id="rId105"/>
      <w:footerReference w:type="first" r:id="rId106"/>
      <w:pgSz w:w="11906" w:h="16838"/>
      <w:pgMar w:top="851"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DCD" w:rsidRDefault="00D96DCD" w:rsidP="00527222">
      <w:pPr>
        <w:spacing w:after="0" w:line="240" w:lineRule="auto"/>
      </w:pPr>
      <w:r>
        <w:separator/>
      </w:r>
    </w:p>
  </w:endnote>
  <w:endnote w:type="continuationSeparator" w:id="0">
    <w:p w:rsidR="00D96DCD" w:rsidRDefault="00D96DCD" w:rsidP="00527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 BERKLEY">
    <w:altName w:val="Times New Roman"/>
    <w:charset w:val="00"/>
    <w:family w:val="auto"/>
    <w:pitch w:val="variable"/>
    <w:sig w:usb0="00000003" w:usb1="0000000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22" w:rsidRDefault="0052722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22" w:rsidRDefault="0052722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22" w:rsidRDefault="0052722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DCD" w:rsidRDefault="00D96DCD" w:rsidP="00527222">
      <w:pPr>
        <w:spacing w:after="0" w:line="240" w:lineRule="auto"/>
      </w:pPr>
      <w:r>
        <w:separator/>
      </w:r>
    </w:p>
  </w:footnote>
  <w:footnote w:type="continuationSeparator" w:id="0">
    <w:p w:rsidR="00D96DCD" w:rsidRDefault="00D96DCD" w:rsidP="005272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22" w:rsidRDefault="0052722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22" w:rsidRDefault="00527222">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22" w:rsidRDefault="0052722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07B58"/>
    <w:multiLevelType w:val="hybridMultilevel"/>
    <w:tmpl w:val="5BFE9AD6"/>
    <w:lvl w:ilvl="0" w:tplc="8CDC50AC">
      <w:start w:val="1"/>
      <w:numFmt w:val="bullet"/>
      <w:lvlText w:val=""/>
      <w:lvlJc w:val="left"/>
      <w:pPr>
        <w:tabs>
          <w:tab w:val="num" w:pos="720"/>
        </w:tabs>
        <w:ind w:left="720" w:hanging="360"/>
      </w:pPr>
      <w:rPr>
        <w:rFonts w:ascii="Wingdings" w:hAnsi="Wingdings" w:hint="default"/>
      </w:rPr>
    </w:lvl>
    <w:lvl w:ilvl="1" w:tplc="6A5A877C" w:tentative="1">
      <w:start w:val="1"/>
      <w:numFmt w:val="bullet"/>
      <w:lvlText w:val=""/>
      <w:lvlJc w:val="left"/>
      <w:pPr>
        <w:tabs>
          <w:tab w:val="num" w:pos="1440"/>
        </w:tabs>
        <w:ind w:left="1440" w:hanging="360"/>
      </w:pPr>
      <w:rPr>
        <w:rFonts w:ascii="Wingdings" w:hAnsi="Wingdings" w:hint="default"/>
      </w:rPr>
    </w:lvl>
    <w:lvl w:ilvl="2" w:tplc="0E4CF5EC" w:tentative="1">
      <w:start w:val="1"/>
      <w:numFmt w:val="bullet"/>
      <w:lvlText w:val=""/>
      <w:lvlJc w:val="left"/>
      <w:pPr>
        <w:tabs>
          <w:tab w:val="num" w:pos="2160"/>
        </w:tabs>
        <w:ind w:left="2160" w:hanging="360"/>
      </w:pPr>
      <w:rPr>
        <w:rFonts w:ascii="Wingdings" w:hAnsi="Wingdings" w:hint="default"/>
      </w:rPr>
    </w:lvl>
    <w:lvl w:ilvl="3" w:tplc="028AE15C" w:tentative="1">
      <w:start w:val="1"/>
      <w:numFmt w:val="bullet"/>
      <w:lvlText w:val=""/>
      <w:lvlJc w:val="left"/>
      <w:pPr>
        <w:tabs>
          <w:tab w:val="num" w:pos="2880"/>
        </w:tabs>
        <w:ind w:left="2880" w:hanging="360"/>
      </w:pPr>
      <w:rPr>
        <w:rFonts w:ascii="Wingdings" w:hAnsi="Wingdings" w:hint="default"/>
      </w:rPr>
    </w:lvl>
    <w:lvl w:ilvl="4" w:tplc="338C12C2" w:tentative="1">
      <w:start w:val="1"/>
      <w:numFmt w:val="bullet"/>
      <w:lvlText w:val=""/>
      <w:lvlJc w:val="left"/>
      <w:pPr>
        <w:tabs>
          <w:tab w:val="num" w:pos="3600"/>
        </w:tabs>
        <w:ind w:left="3600" w:hanging="360"/>
      </w:pPr>
      <w:rPr>
        <w:rFonts w:ascii="Wingdings" w:hAnsi="Wingdings" w:hint="default"/>
      </w:rPr>
    </w:lvl>
    <w:lvl w:ilvl="5" w:tplc="086A1E16" w:tentative="1">
      <w:start w:val="1"/>
      <w:numFmt w:val="bullet"/>
      <w:lvlText w:val=""/>
      <w:lvlJc w:val="left"/>
      <w:pPr>
        <w:tabs>
          <w:tab w:val="num" w:pos="4320"/>
        </w:tabs>
        <w:ind w:left="4320" w:hanging="360"/>
      </w:pPr>
      <w:rPr>
        <w:rFonts w:ascii="Wingdings" w:hAnsi="Wingdings" w:hint="default"/>
      </w:rPr>
    </w:lvl>
    <w:lvl w:ilvl="6" w:tplc="7A94170A" w:tentative="1">
      <w:start w:val="1"/>
      <w:numFmt w:val="bullet"/>
      <w:lvlText w:val=""/>
      <w:lvlJc w:val="left"/>
      <w:pPr>
        <w:tabs>
          <w:tab w:val="num" w:pos="5040"/>
        </w:tabs>
        <w:ind w:left="5040" w:hanging="360"/>
      </w:pPr>
      <w:rPr>
        <w:rFonts w:ascii="Wingdings" w:hAnsi="Wingdings" w:hint="default"/>
      </w:rPr>
    </w:lvl>
    <w:lvl w:ilvl="7" w:tplc="3E884F98" w:tentative="1">
      <w:start w:val="1"/>
      <w:numFmt w:val="bullet"/>
      <w:lvlText w:val=""/>
      <w:lvlJc w:val="left"/>
      <w:pPr>
        <w:tabs>
          <w:tab w:val="num" w:pos="5760"/>
        </w:tabs>
        <w:ind w:left="5760" w:hanging="360"/>
      </w:pPr>
      <w:rPr>
        <w:rFonts w:ascii="Wingdings" w:hAnsi="Wingdings" w:hint="default"/>
      </w:rPr>
    </w:lvl>
    <w:lvl w:ilvl="8" w:tplc="C95EBFFA" w:tentative="1">
      <w:start w:val="1"/>
      <w:numFmt w:val="bullet"/>
      <w:lvlText w:val=""/>
      <w:lvlJc w:val="left"/>
      <w:pPr>
        <w:tabs>
          <w:tab w:val="num" w:pos="6480"/>
        </w:tabs>
        <w:ind w:left="6480" w:hanging="360"/>
      </w:pPr>
      <w:rPr>
        <w:rFonts w:ascii="Wingdings" w:hAnsi="Wingdings" w:hint="default"/>
      </w:rPr>
    </w:lvl>
  </w:abstractNum>
  <w:abstractNum w:abstractNumId="1">
    <w:nsid w:val="24B73936"/>
    <w:multiLevelType w:val="hybridMultilevel"/>
    <w:tmpl w:val="154A21E8"/>
    <w:lvl w:ilvl="0" w:tplc="0B286992">
      <w:start w:val="1"/>
      <w:numFmt w:val="bullet"/>
      <w:lvlText w:val="•"/>
      <w:lvlJc w:val="left"/>
      <w:pPr>
        <w:tabs>
          <w:tab w:val="num" w:pos="720"/>
        </w:tabs>
        <w:ind w:left="720" w:hanging="360"/>
      </w:pPr>
      <w:rPr>
        <w:rFonts w:ascii="Arial" w:hAnsi="Arial" w:hint="default"/>
      </w:rPr>
    </w:lvl>
    <w:lvl w:ilvl="1" w:tplc="8B2ED830" w:tentative="1">
      <w:start w:val="1"/>
      <w:numFmt w:val="bullet"/>
      <w:lvlText w:val="•"/>
      <w:lvlJc w:val="left"/>
      <w:pPr>
        <w:tabs>
          <w:tab w:val="num" w:pos="1440"/>
        </w:tabs>
        <w:ind w:left="1440" w:hanging="360"/>
      </w:pPr>
      <w:rPr>
        <w:rFonts w:ascii="Arial" w:hAnsi="Arial" w:hint="default"/>
      </w:rPr>
    </w:lvl>
    <w:lvl w:ilvl="2" w:tplc="3AD46A24" w:tentative="1">
      <w:start w:val="1"/>
      <w:numFmt w:val="bullet"/>
      <w:lvlText w:val="•"/>
      <w:lvlJc w:val="left"/>
      <w:pPr>
        <w:tabs>
          <w:tab w:val="num" w:pos="2160"/>
        </w:tabs>
        <w:ind w:left="2160" w:hanging="360"/>
      </w:pPr>
      <w:rPr>
        <w:rFonts w:ascii="Arial" w:hAnsi="Arial" w:hint="default"/>
      </w:rPr>
    </w:lvl>
    <w:lvl w:ilvl="3" w:tplc="617EAD14" w:tentative="1">
      <w:start w:val="1"/>
      <w:numFmt w:val="bullet"/>
      <w:lvlText w:val="•"/>
      <w:lvlJc w:val="left"/>
      <w:pPr>
        <w:tabs>
          <w:tab w:val="num" w:pos="2880"/>
        </w:tabs>
        <w:ind w:left="2880" w:hanging="360"/>
      </w:pPr>
      <w:rPr>
        <w:rFonts w:ascii="Arial" w:hAnsi="Arial" w:hint="default"/>
      </w:rPr>
    </w:lvl>
    <w:lvl w:ilvl="4" w:tplc="8CFC4AD2" w:tentative="1">
      <w:start w:val="1"/>
      <w:numFmt w:val="bullet"/>
      <w:lvlText w:val="•"/>
      <w:lvlJc w:val="left"/>
      <w:pPr>
        <w:tabs>
          <w:tab w:val="num" w:pos="3600"/>
        </w:tabs>
        <w:ind w:left="3600" w:hanging="360"/>
      </w:pPr>
      <w:rPr>
        <w:rFonts w:ascii="Arial" w:hAnsi="Arial" w:hint="default"/>
      </w:rPr>
    </w:lvl>
    <w:lvl w:ilvl="5" w:tplc="C1F09892" w:tentative="1">
      <w:start w:val="1"/>
      <w:numFmt w:val="bullet"/>
      <w:lvlText w:val="•"/>
      <w:lvlJc w:val="left"/>
      <w:pPr>
        <w:tabs>
          <w:tab w:val="num" w:pos="4320"/>
        </w:tabs>
        <w:ind w:left="4320" w:hanging="360"/>
      </w:pPr>
      <w:rPr>
        <w:rFonts w:ascii="Arial" w:hAnsi="Arial" w:hint="default"/>
      </w:rPr>
    </w:lvl>
    <w:lvl w:ilvl="6" w:tplc="AC50EC0E" w:tentative="1">
      <w:start w:val="1"/>
      <w:numFmt w:val="bullet"/>
      <w:lvlText w:val="•"/>
      <w:lvlJc w:val="left"/>
      <w:pPr>
        <w:tabs>
          <w:tab w:val="num" w:pos="5040"/>
        </w:tabs>
        <w:ind w:left="5040" w:hanging="360"/>
      </w:pPr>
      <w:rPr>
        <w:rFonts w:ascii="Arial" w:hAnsi="Arial" w:hint="default"/>
      </w:rPr>
    </w:lvl>
    <w:lvl w:ilvl="7" w:tplc="766CA686" w:tentative="1">
      <w:start w:val="1"/>
      <w:numFmt w:val="bullet"/>
      <w:lvlText w:val="•"/>
      <w:lvlJc w:val="left"/>
      <w:pPr>
        <w:tabs>
          <w:tab w:val="num" w:pos="5760"/>
        </w:tabs>
        <w:ind w:left="5760" w:hanging="360"/>
      </w:pPr>
      <w:rPr>
        <w:rFonts w:ascii="Arial" w:hAnsi="Arial" w:hint="default"/>
      </w:rPr>
    </w:lvl>
    <w:lvl w:ilvl="8" w:tplc="0B80A0A2" w:tentative="1">
      <w:start w:val="1"/>
      <w:numFmt w:val="bullet"/>
      <w:lvlText w:val="•"/>
      <w:lvlJc w:val="left"/>
      <w:pPr>
        <w:tabs>
          <w:tab w:val="num" w:pos="6480"/>
        </w:tabs>
        <w:ind w:left="6480" w:hanging="360"/>
      </w:pPr>
      <w:rPr>
        <w:rFonts w:ascii="Arial" w:hAnsi="Arial" w:hint="default"/>
      </w:rPr>
    </w:lvl>
  </w:abstractNum>
  <w:abstractNum w:abstractNumId="2">
    <w:nsid w:val="2C185531"/>
    <w:multiLevelType w:val="hybridMultilevel"/>
    <w:tmpl w:val="1FD46E18"/>
    <w:lvl w:ilvl="0" w:tplc="11E29124">
      <w:start w:val="1"/>
      <w:numFmt w:val="bullet"/>
      <w:lvlText w:val="•"/>
      <w:lvlJc w:val="left"/>
      <w:pPr>
        <w:tabs>
          <w:tab w:val="num" w:pos="720"/>
        </w:tabs>
        <w:ind w:left="720" w:hanging="360"/>
      </w:pPr>
      <w:rPr>
        <w:rFonts w:ascii="Arial" w:hAnsi="Arial" w:hint="default"/>
      </w:rPr>
    </w:lvl>
    <w:lvl w:ilvl="1" w:tplc="7F8CB290" w:tentative="1">
      <w:start w:val="1"/>
      <w:numFmt w:val="bullet"/>
      <w:lvlText w:val="•"/>
      <w:lvlJc w:val="left"/>
      <w:pPr>
        <w:tabs>
          <w:tab w:val="num" w:pos="1440"/>
        </w:tabs>
        <w:ind w:left="1440" w:hanging="360"/>
      </w:pPr>
      <w:rPr>
        <w:rFonts w:ascii="Arial" w:hAnsi="Arial" w:hint="default"/>
      </w:rPr>
    </w:lvl>
    <w:lvl w:ilvl="2" w:tplc="D2D6FE1E" w:tentative="1">
      <w:start w:val="1"/>
      <w:numFmt w:val="bullet"/>
      <w:lvlText w:val="•"/>
      <w:lvlJc w:val="left"/>
      <w:pPr>
        <w:tabs>
          <w:tab w:val="num" w:pos="2160"/>
        </w:tabs>
        <w:ind w:left="2160" w:hanging="360"/>
      </w:pPr>
      <w:rPr>
        <w:rFonts w:ascii="Arial" w:hAnsi="Arial" w:hint="default"/>
      </w:rPr>
    </w:lvl>
    <w:lvl w:ilvl="3" w:tplc="6824C9DC" w:tentative="1">
      <w:start w:val="1"/>
      <w:numFmt w:val="bullet"/>
      <w:lvlText w:val="•"/>
      <w:lvlJc w:val="left"/>
      <w:pPr>
        <w:tabs>
          <w:tab w:val="num" w:pos="2880"/>
        </w:tabs>
        <w:ind w:left="2880" w:hanging="360"/>
      </w:pPr>
      <w:rPr>
        <w:rFonts w:ascii="Arial" w:hAnsi="Arial" w:hint="default"/>
      </w:rPr>
    </w:lvl>
    <w:lvl w:ilvl="4" w:tplc="A7E443BC" w:tentative="1">
      <w:start w:val="1"/>
      <w:numFmt w:val="bullet"/>
      <w:lvlText w:val="•"/>
      <w:lvlJc w:val="left"/>
      <w:pPr>
        <w:tabs>
          <w:tab w:val="num" w:pos="3600"/>
        </w:tabs>
        <w:ind w:left="3600" w:hanging="360"/>
      </w:pPr>
      <w:rPr>
        <w:rFonts w:ascii="Arial" w:hAnsi="Arial" w:hint="default"/>
      </w:rPr>
    </w:lvl>
    <w:lvl w:ilvl="5" w:tplc="D1D45D64" w:tentative="1">
      <w:start w:val="1"/>
      <w:numFmt w:val="bullet"/>
      <w:lvlText w:val="•"/>
      <w:lvlJc w:val="left"/>
      <w:pPr>
        <w:tabs>
          <w:tab w:val="num" w:pos="4320"/>
        </w:tabs>
        <w:ind w:left="4320" w:hanging="360"/>
      </w:pPr>
      <w:rPr>
        <w:rFonts w:ascii="Arial" w:hAnsi="Arial" w:hint="default"/>
      </w:rPr>
    </w:lvl>
    <w:lvl w:ilvl="6" w:tplc="2E3E6122" w:tentative="1">
      <w:start w:val="1"/>
      <w:numFmt w:val="bullet"/>
      <w:lvlText w:val="•"/>
      <w:lvlJc w:val="left"/>
      <w:pPr>
        <w:tabs>
          <w:tab w:val="num" w:pos="5040"/>
        </w:tabs>
        <w:ind w:left="5040" w:hanging="360"/>
      </w:pPr>
      <w:rPr>
        <w:rFonts w:ascii="Arial" w:hAnsi="Arial" w:hint="default"/>
      </w:rPr>
    </w:lvl>
    <w:lvl w:ilvl="7" w:tplc="AAC03252" w:tentative="1">
      <w:start w:val="1"/>
      <w:numFmt w:val="bullet"/>
      <w:lvlText w:val="•"/>
      <w:lvlJc w:val="left"/>
      <w:pPr>
        <w:tabs>
          <w:tab w:val="num" w:pos="5760"/>
        </w:tabs>
        <w:ind w:left="5760" w:hanging="360"/>
      </w:pPr>
      <w:rPr>
        <w:rFonts w:ascii="Arial" w:hAnsi="Arial" w:hint="default"/>
      </w:rPr>
    </w:lvl>
    <w:lvl w:ilvl="8" w:tplc="F8F2EDC8" w:tentative="1">
      <w:start w:val="1"/>
      <w:numFmt w:val="bullet"/>
      <w:lvlText w:val="•"/>
      <w:lvlJc w:val="left"/>
      <w:pPr>
        <w:tabs>
          <w:tab w:val="num" w:pos="6480"/>
        </w:tabs>
        <w:ind w:left="6480" w:hanging="360"/>
      </w:pPr>
      <w:rPr>
        <w:rFonts w:ascii="Arial" w:hAnsi="Arial" w:hint="default"/>
      </w:rPr>
    </w:lvl>
  </w:abstractNum>
  <w:abstractNum w:abstractNumId="3">
    <w:nsid w:val="5DF66C95"/>
    <w:multiLevelType w:val="hybridMultilevel"/>
    <w:tmpl w:val="4A2CD45E"/>
    <w:lvl w:ilvl="0" w:tplc="B7B29856">
      <w:start w:val="1"/>
      <w:numFmt w:val="decimal"/>
      <w:lvlText w:val="%1."/>
      <w:lvlJc w:val="left"/>
      <w:pPr>
        <w:ind w:left="2770" w:hanging="360"/>
      </w:pPr>
      <w:rPr>
        <w:rFonts w:hint="default"/>
        <w:sz w:val="44"/>
        <w:szCs w:val="44"/>
      </w:rPr>
    </w:lvl>
    <w:lvl w:ilvl="1" w:tplc="04080019" w:tentative="1">
      <w:start w:val="1"/>
      <w:numFmt w:val="lowerLetter"/>
      <w:lvlText w:val="%2."/>
      <w:lvlJc w:val="left"/>
      <w:pPr>
        <w:ind w:left="3490" w:hanging="360"/>
      </w:pPr>
    </w:lvl>
    <w:lvl w:ilvl="2" w:tplc="0408001B" w:tentative="1">
      <w:start w:val="1"/>
      <w:numFmt w:val="lowerRoman"/>
      <w:lvlText w:val="%3."/>
      <w:lvlJc w:val="right"/>
      <w:pPr>
        <w:ind w:left="4210" w:hanging="180"/>
      </w:pPr>
    </w:lvl>
    <w:lvl w:ilvl="3" w:tplc="0408000F" w:tentative="1">
      <w:start w:val="1"/>
      <w:numFmt w:val="decimal"/>
      <w:lvlText w:val="%4."/>
      <w:lvlJc w:val="left"/>
      <w:pPr>
        <w:ind w:left="4930" w:hanging="360"/>
      </w:pPr>
    </w:lvl>
    <w:lvl w:ilvl="4" w:tplc="04080019" w:tentative="1">
      <w:start w:val="1"/>
      <w:numFmt w:val="lowerLetter"/>
      <w:lvlText w:val="%5."/>
      <w:lvlJc w:val="left"/>
      <w:pPr>
        <w:ind w:left="5650" w:hanging="360"/>
      </w:pPr>
    </w:lvl>
    <w:lvl w:ilvl="5" w:tplc="0408001B" w:tentative="1">
      <w:start w:val="1"/>
      <w:numFmt w:val="lowerRoman"/>
      <w:lvlText w:val="%6."/>
      <w:lvlJc w:val="right"/>
      <w:pPr>
        <w:ind w:left="6370" w:hanging="180"/>
      </w:pPr>
    </w:lvl>
    <w:lvl w:ilvl="6" w:tplc="0408000F" w:tentative="1">
      <w:start w:val="1"/>
      <w:numFmt w:val="decimal"/>
      <w:lvlText w:val="%7."/>
      <w:lvlJc w:val="left"/>
      <w:pPr>
        <w:ind w:left="7090" w:hanging="360"/>
      </w:pPr>
    </w:lvl>
    <w:lvl w:ilvl="7" w:tplc="04080019" w:tentative="1">
      <w:start w:val="1"/>
      <w:numFmt w:val="lowerLetter"/>
      <w:lvlText w:val="%8."/>
      <w:lvlJc w:val="left"/>
      <w:pPr>
        <w:ind w:left="7810" w:hanging="360"/>
      </w:pPr>
    </w:lvl>
    <w:lvl w:ilvl="8" w:tplc="0408001B" w:tentative="1">
      <w:start w:val="1"/>
      <w:numFmt w:val="lowerRoman"/>
      <w:lvlText w:val="%9."/>
      <w:lvlJc w:val="right"/>
      <w:pPr>
        <w:ind w:left="8530" w:hanging="180"/>
      </w:pPr>
    </w:lvl>
  </w:abstractNum>
  <w:abstractNum w:abstractNumId="4">
    <w:nsid w:val="653E3816"/>
    <w:multiLevelType w:val="hybridMultilevel"/>
    <w:tmpl w:val="C14056C2"/>
    <w:lvl w:ilvl="0" w:tplc="B030AF0C">
      <w:start w:val="1"/>
      <w:numFmt w:val="bullet"/>
      <w:lvlText w:val=""/>
      <w:lvlJc w:val="left"/>
      <w:pPr>
        <w:tabs>
          <w:tab w:val="num" w:pos="720"/>
        </w:tabs>
        <w:ind w:left="720" w:hanging="360"/>
      </w:pPr>
      <w:rPr>
        <w:rFonts w:ascii="Wingdings" w:hAnsi="Wingdings" w:hint="default"/>
      </w:rPr>
    </w:lvl>
    <w:lvl w:ilvl="1" w:tplc="0804CD98" w:tentative="1">
      <w:start w:val="1"/>
      <w:numFmt w:val="bullet"/>
      <w:lvlText w:val=""/>
      <w:lvlJc w:val="left"/>
      <w:pPr>
        <w:tabs>
          <w:tab w:val="num" w:pos="1440"/>
        </w:tabs>
        <w:ind w:left="1440" w:hanging="360"/>
      </w:pPr>
      <w:rPr>
        <w:rFonts w:ascii="Wingdings" w:hAnsi="Wingdings" w:hint="default"/>
      </w:rPr>
    </w:lvl>
    <w:lvl w:ilvl="2" w:tplc="CA862484" w:tentative="1">
      <w:start w:val="1"/>
      <w:numFmt w:val="bullet"/>
      <w:lvlText w:val=""/>
      <w:lvlJc w:val="left"/>
      <w:pPr>
        <w:tabs>
          <w:tab w:val="num" w:pos="2160"/>
        </w:tabs>
        <w:ind w:left="2160" w:hanging="360"/>
      </w:pPr>
      <w:rPr>
        <w:rFonts w:ascii="Wingdings" w:hAnsi="Wingdings" w:hint="default"/>
      </w:rPr>
    </w:lvl>
    <w:lvl w:ilvl="3" w:tplc="69A66E46" w:tentative="1">
      <w:start w:val="1"/>
      <w:numFmt w:val="bullet"/>
      <w:lvlText w:val=""/>
      <w:lvlJc w:val="left"/>
      <w:pPr>
        <w:tabs>
          <w:tab w:val="num" w:pos="2880"/>
        </w:tabs>
        <w:ind w:left="2880" w:hanging="360"/>
      </w:pPr>
      <w:rPr>
        <w:rFonts w:ascii="Wingdings" w:hAnsi="Wingdings" w:hint="default"/>
      </w:rPr>
    </w:lvl>
    <w:lvl w:ilvl="4" w:tplc="11CADD2E" w:tentative="1">
      <w:start w:val="1"/>
      <w:numFmt w:val="bullet"/>
      <w:lvlText w:val=""/>
      <w:lvlJc w:val="left"/>
      <w:pPr>
        <w:tabs>
          <w:tab w:val="num" w:pos="3600"/>
        </w:tabs>
        <w:ind w:left="3600" w:hanging="360"/>
      </w:pPr>
      <w:rPr>
        <w:rFonts w:ascii="Wingdings" w:hAnsi="Wingdings" w:hint="default"/>
      </w:rPr>
    </w:lvl>
    <w:lvl w:ilvl="5" w:tplc="D868A5D0" w:tentative="1">
      <w:start w:val="1"/>
      <w:numFmt w:val="bullet"/>
      <w:lvlText w:val=""/>
      <w:lvlJc w:val="left"/>
      <w:pPr>
        <w:tabs>
          <w:tab w:val="num" w:pos="4320"/>
        </w:tabs>
        <w:ind w:left="4320" w:hanging="360"/>
      </w:pPr>
      <w:rPr>
        <w:rFonts w:ascii="Wingdings" w:hAnsi="Wingdings" w:hint="default"/>
      </w:rPr>
    </w:lvl>
    <w:lvl w:ilvl="6" w:tplc="982A2878" w:tentative="1">
      <w:start w:val="1"/>
      <w:numFmt w:val="bullet"/>
      <w:lvlText w:val=""/>
      <w:lvlJc w:val="left"/>
      <w:pPr>
        <w:tabs>
          <w:tab w:val="num" w:pos="5040"/>
        </w:tabs>
        <w:ind w:left="5040" w:hanging="360"/>
      </w:pPr>
      <w:rPr>
        <w:rFonts w:ascii="Wingdings" w:hAnsi="Wingdings" w:hint="default"/>
      </w:rPr>
    </w:lvl>
    <w:lvl w:ilvl="7" w:tplc="FF6C937C" w:tentative="1">
      <w:start w:val="1"/>
      <w:numFmt w:val="bullet"/>
      <w:lvlText w:val=""/>
      <w:lvlJc w:val="left"/>
      <w:pPr>
        <w:tabs>
          <w:tab w:val="num" w:pos="5760"/>
        </w:tabs>
        <w:ind w:left="5760" w:hanging="360"/>
      </w:pPr>
      <w:rPr>
        <w:rFonts w:ascii="Wingdings" w:hAnsi="Wingdings" w:hint="default"/>
      </w:rPr>
    </w:lvl>
    <w:lvl w:ilvl="8" w:tplc="7CE6FB30" w:tentative="1">
      <w:start w:val="1"/>
      <w:numFmt w:val="bullet"/>
      <w:lvlText w:val=""/>
      <w:lvlJc w:val="left"/>
      <w:pPr>
        <w:tabs>
          <w:tab w:val="num" w:pos="6480"/>
        </w:tabs>
        <w:ind w:left="6480" w:hanging="360"/>
      </w:pPr>
      <w:rPr>
        <w:rFonts w:ascii="Wingdings" w:hAnsi="Wingdings" w:hint="default"/>
      </w:rPr>
    </w:lvl>
  </w:abstractNum>
  <w:abstractNum w:abstractNumId="5">
    <w:nsid w:val="79F86A2F"/>
    <w:multiLevelType w:val="hybridMultilevel"/>
    <w:tmpl w:val="A0E03E7E"/>
    <w:lvl w:ilvl="0" w:tplc="E1AABF7A">
      <w:start w:val="1"/>
      <w:numFmt w:val="bullet"/>
      <w:lvlText w:val=""/>
      <w:lvlJc w:val="left"/>
      <w:pPr>
        <w:tabs>
          <w:tab w:val="num" w:pos="720"/>
        </w:tabs>
        <w:ind w:left="720" w:hanging="360"/>
      </w:pPr>
      <w:rPr>
        <w:rFonts w:ascii="Wingdings" w:hAnsi="Wingdings" w:hint="default"/>
      </w:rPr>
    </w:lvl>
    <w:lvl w:ilvl="1" w:tplc="57CA3710" w:tentative="1">
      <w:start w:val="1"/>
      <w:numFmt w:val="bullet"/>
      <w:lvlText w:val=""/>
      <w:lvlJc w:val="left"/>
      <w:pPr>
        <w:tabs>
          <w:tab w:val="num" w:pos="1440"/>
        </w:tabs>
        <w:ind w:left="1440" w:hanging="360"/>
      </w:pPr>
      <w:rPr>
        <w:rFonts w:ascii="Wingdings" w:hAnsi="Wingdings" w:hint="default"/>
      </w:rPr>
    </w:lvl>
    <w:lvl w:ilvl="2" w:tplc="AFD63CC8" w:tentative="1">
      <w:start w:val="1"/>
      <w:numFmt w:val="bullet"/>
      <w:lvlText w:val=""/>
      <w:lvlJc w:val="left"/>
      <w:pPr>
        <w:tabs>
          <w:tab w:val="num" w:pos="2160"/>
        </w:tabs>
        <w:ind w:left="2160" w:hanging="360"/>
      </w:pPr>
      <w:rPr>
        <w:rFonts w:ascii="Wingdings" w:hAnsi="Wingdings" w:hint="default"/>
      </w:rPr>
    </w:lvl>
    <w:lvl w:ilvl="3" w:tplc="5978C286" w:tentative="1">
      <w:start w:val="1"/>
      <w:numFmt w:val="bullet"/>
      <w:lvlText w:val=""/>
      <w:lvlJc w:val="left"/>
      <w:pPr>
        <w:tabs>
          <w:tab w:val="num" w:pos="2880"/>
        </w:tabs>
        <w:ind w:left="2880" w:hanging="360"/>
      </w:pPr>
      <w:rPr>
        <w:rFonts w:ascii="Wingdings" w:hAnsi="Wingdings" w:hint="default"/>
      </w:rPr>
    </w:lvl>
    <w:lvl w:ilvl="4" w:tplc="39D4D14E" w:tentative="1">
      <w:start w:val="1"/>
      <w:numFmt w:val="bullet"/>
      <w:lvlText w:val=""/>
      <w:lvlJc w:val="left"/>
      <w:pPr>
        <w:tabs>
          <w:tab w:val="num" w:pos="3600"/>
        </w:tabs>
        <w:ind w:left="3600" w:hanging="360"/>
      </w:pPr>
      <w:rPr>
        <w:rFonts w:ascii="Wingdings" w:hAnsi="Wingdings" w:hint="default"/>
      </w:rPr>
    </w:lvl>
    <w:lvl w:ilvl="5" w:tplc="33AC9A34" w:tentative="1">
      <w:start w:val="1"/>
      <w:numFmt w:val="bullet"/>
      <w:lvlText w:val=""/>
      <w:lvlJc w:val="left"/>
      <w:pPr>
        <w:tabs>
          <w:tab w:val="num" w:pos="4320"/>
        </w:tabs>
        <w:ind w:left="4320" w:hanging="360"/>
      </w:pPr>
      <w:rPr>
        <w:rFonts w:ascii="Wingdings" w:hAnsi="Wingdings" w:hint="default"/>
      </w:rPr>
    </w:lvl>
    <w:lvl w:ilvl="6" w:tplc="563CD1B4" w:tentative="1">
      <w:start w:val="1"/>
      <w:numFmt w:val="bullet"/>
      <w:lvlText w:val=""/>
      <w:lvlJc w:val="left"/>
      <w:pPr>
        <w:tabs>
          <w:tab w:val="num" w:pos="5040"/>
        </w:tabs>
        <w:ind w:left="5040" w:hanging="360"/>
      </w:pPr>
      <w:rPr>
        <w:rFonts w:ascii="Wingdings" w:hAnsi="Wingdings" w:hint="default"/>
      </w:rPr>
    </w:lvl>
    <w:lvl w:ilvl="7" w:tplc="60B43B70" w:tentative="1">
      <w:start w:val="1"/>
      <w:numFmt w:val="bullet"/>
      <w:lvlText w:val=""/>
      <w:lvlJc w:val="left"/>
      <w:pPr>
        <w:tabs>
          <w:tab w:val="num" w:pos="5760"/>
        </w:tabs>
        <w:ind w:left="5760" w:hanging="360"/>
      </w:pPr>
      <w:rPr>
        <w:rFonts w:ascii="Wingdings" w:hAnsi="Wingdings" w:hint="default"/>
      </w:rPr>
    </w:lvl>
    <w:lvl w:ilvl="8" w:tplc="91028D90" w:tentative="1">
      <w:start w:val="1"/>
      <w:numFmt w:val="bullet"/>
      <w:lvlText w:val=""/>
      <w:lvlJc w:val="left"/>
      <w:pPr>
        <w:tabs>
          <w:tab w:val="num" w:pos="6480"/>
        </w:tabs>
        <w:ind w:left="6480" w:hanging="360"/>
      </w:pPr>
      <w:rPr>
        <w:rFonts w:ascii="Wingdings" w:hAnsi="Wingdings" w:hint="default"/>
      </w:rPr>
    </w:lvl>
  </w:abstractNum>
  <w:abstractNum w:abstractNumId="6">
    <w:nsid w:val="7FFA5B7A"/>
    <w:multiLevelType w:val="hybridMultilevel"/>
    <w:tmpl w:val="4344089C"/>
    <w:lvl w:ilvl="0" w:tplc="876CA148">
      <w:start w:val="1"/>
      <w:numFmt w:val="bullet"/>
      <w:lvlText w:val=""/>
      <w:lvlJc w:val="left"/>
      <w:pPr>
        <w:tabs>
          <w:tab w:val="num" w:pos="720"/>
        </w:tabs>
        <w:ind w:left="720" w:hanging="360"/>
      </w:pPr>
      <w:rPr>
        <w:rFonts w:ascii="Wingdings" w:hAnsi="Wingdings" w:hint="default"/>
      </w:rPr>
    </w:lvl>
    <w:lvl w:ilvl="1" w:tplc="F6D63700" w:tentative="1">
      <w:start w:val="1"/>
      <w:numFmt w:val="bullet"/>
      <w:lvlText w:val=""/>
      <w:lvlJc w:val="left"/>
      <w:pPr>
        <w:tabs>
          <w:tab w:val="num" w:pos="1440"/>
        </w:tabs>
        <w:ind w:left="1440" w:hanging="360"/>
      </w:pPr>
      <w:rPr>
        <w:rFonts w:ascii="Wingdings" w:hAnsi="Wingdings" w:hint="default"/>
      </w:rPr>
    </w:lvl>
    <w:lvl w:ilvl="2" w:tplc="76C86720" w:tentative="1">
      <w:start w:val="1"/>
      <w:numFmt w:val="bullet"/>
      <w:lvlText w:val=""/>
      <w:lvlJc w:val="left"/>
      <w:pPr>
        <w:tabs>
          <w:tab w:val="num" w:pos="2160"/>
        </w:tabs>
        <w:ind w:left="2160" w:hanging="360"/>
      </w:pPr>
      <w:rPr>
        <w:rFonts w:ascii="Wingdings" w:hAnsi="Wingdings" w:hint="default"/>
      </w:rPr>
    </w:lvl>
    <w:lvl w:ilvl="3" w:tplc="8D8A6330" w:tentative="1">
      <w:start w:val="1"/>
      <w:numFmt w:val="bullet"/>
      <w:lvlText w:val=""/>
      <w:lvlJc w:val="left"/>
      <w:pPr>
        <w:tabs>
          <w:tab w:val="num" w:pos="2880"/>
        </w:tabs>
        <w:ind w:left="2880" w:hanging="360"/>
      </w:pPr>
      <w:rPr>
        <w:rFonts w:ascii="Wingdings" w:hAnsi="Wingdings" w:hint="default"/>
      </w:rPr>
    </w:lvl>
    <w:lvl w:ilvl="4" w:tplc="8D3E231E" w:tentative="1">
      <w:start w:val="1"/>
      <w:numFmt w:val="bullet"/>
      <w:lvlText w:val=""/>
      <w:lvlJc w:val="left"/>
      <w:pPr>
        <w:tabs>
          <w:tab w:val="num" w:pos="3600"/>
        </w:tabs>
        <w:ind w:left="3600" w:hanging="360"/>
      </w:pPr>
      <w:rPr>
        <w:rFonts w:ascii="Wingdings" w:hAnsi="Wingdings" w:hint="default"/>
      </w:rPr>
    </w:lvl>
    <w:lvl w:ilvl="5" w:tplc="A4BEAA6C" w:tentative="1">
      <w:start w:val="1"/>
      <w:numFmt w:val="bullet"/>
      <w:lvlText w:val=""/>
      <w:lvlJc w:val="left"/>
      <w:pPr>
        <w:tabs>
          <w:tab w:val="num" w:pos="4320"/>
        </w:tabs>
        <w:ind w:left="4320" w:hanging="360"/>
      </w:pPr>
      <w:rPr>
        <w:rFonts w:ascii="Wingdings" w:hAnsi="Wingdings" w:hint="default"/>
      </w:rPr>
    </w:lvl>
    <w:lvl w:ilvl="6" w:tplc="A4C4A0AE" w:tentative="1">
      <w:start w:val="1"/>
      <w:numFmt w:val="bullet"/>
      <w:lvlText w:val=""/>
      <w:lvlJc w:val="left"/>
      <w:pPr>
        <w:tabs>
          <w:tab w:val="num" w:pos="5040"/>
        </w:tabs>
        <w:ind w:left="5040" w:hanging="360"/>
      </w:pPr>
      <w:rPr>
        <w:rFonts w:ascii="Wingdings" w:hAnsi="Wingdings" w:hint="default"/>
      </w:rPr>
    </w:lvl>
    <w:lvl w:ilvl="7" w:tplc="BB9846B8" w:tentative="1">
      <w:start w:val="1"/>
      <w:numFmt w:val="bullet"/>
      <w:lvlText w:val=""/>
      <w:lvlJc w:val="left"/>
      <w:pPr>
        <w:tabs>
          <w:tab w:val="num" w:pos="5760"/>
        </w:tabs>
        <w:ind w:left="5760" w:hanging="360"/>
      </w:pPr>
      <w:rPr>
        <w:rFonts w:ascii="Wingdings" w:hAnsi="Wingdings" w:hint="default"/>
      </w:rPr>
    </w:lvl>
    <w:lvl w:ilvl="8" w:tplc="8EE6B810"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0"/>
  </w:num>
  <w:num w:numId="4">
    <w:abstractNumId w:val="4"/>
  </w:num>
  <w:num w:numId="5">
    <w:abstractNumId w:val="3"/>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F365D"/>
    <w:rsid w:val="000B0CAC"/>
    <w:rsid w:val="001877A3"/>
    <w:rsid w:val="0025335F"/>
    <w:rsid w:val="00284C19"/>
    <w:rsid w:val="002A4B97"/>
    <w:rsid w:val="002B3F4C"/>
    <w:rsid w:val="00401D7F"/>
    <w:rsid w:val="00485DCD"/>
    <w:rsid w:val="00527222"/>
    <w:rsid w:val="00536F00"/>
    <w:rsid w:val="00565CBE"/>
    <w:rsid w:val="00577D26"/>
    <w:rsid w:val="00626866"/>
    <w:rsid w:val="006A371A"/>
    <w:rsid w:val="006B5D90"/>
    <w:rsid w:val="006F365D"/>
    <w:rsid w:val="00770FF0"/>
    <w:rsid w:val="007818BA"/>
    <w:rsid w:val="008513F9"/>
    <w:rsid w:val="008549E0"/>
    <w:rsid w:val="00973D9B"/>
    <w:rsid w:val="00977EDB"/>
    <w:rsid w:val="009A0EE5"/>
    <w:rsid w:val="009C1489"/>
    <w:rsid w:val="00A53D06"/>
    <w:rsid w:val="00A6063A"/>
    <w:rsid w:val="00AA6B0D"/>
    <w:rsid w:val="00AF7232"/>
    <w:rsid w:val="00B85D1B"/>
    <w:rsid w:val="00BC5651"/>
    <w:rsid w:val="00C677F8"/>
    <w:rsid w:val="00CC547F"/>
    <w:rsid w:val="00D11F7D"/>
    <w:rsid w:val="00D24524"/>
    <w:rsid w:val="00D96DCD"/>
    <w:rsid w:val="00E04D3A"/>
    <w:rsid w:val="00E16B99"/>
    <w:rsid w:val="00E7280A"/>
    <w:rsid w:val="00E95EEF"/>
    <w:rsid w:val="00EA6990"/>
    <w:rsid w:val="00EE7666"/>
    <w:rsid w:val="00EE7EC1"/>
    <w:rsid w:val="00EF5A66"/>
    <w:rsid w:val="00F274D2"/>
    <w:rsid w:val="00F320E6"/>
    <w:rsid w:val="00F46C1E"/>
    <w:rsid w:val="00FF2D6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35F"/>
  </w:style>
  <w:style w:type="paragraph" w:styleId="1">
    <w:name w:val="heading 1"/>
    <w:basedOn w:val="a"/>
    <w:next w:val="a"/>
    <w:link w:val="1Char"/>
    <w:uiPriority w:val="9"/>
    <w:qFormat/>
    <w:rsid w:val="00EE7E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F365D"/>
    <w:rPr>
      <w:b/>
      <w:bCs/>
    </w:rPr>
  </w:style>
  <w:style w:type="character" w:styleId="-">
    <w:name w:val="Hyperlink"/>
    <w:basedOn w:val="a0"/>
    <w:uiPriority w:val="99"/>
    <w:unhideWhenUsed/>
    <w:rsid w:val="006F365D"/>
    <w:rPr>
      <w:color w:val="0563C1" w:themeColor="hyperlink"/>
      <w:u w:val="single"/>
    </w:rPr>
  </w:style>
  <w:style w:type="paragraph" w:styleId="Web">
    <w:name w:val="Normal (Web)"/>
    <w:basedOn w:val="a"/>
    <w:uiPriority w:val="99"/>
    <w:semiHidden/>
    <w:unhideWhenUsed/>
    <w:rsid w:val="006F365D"/>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6F365D"/>
    <w:pPr>
      <w:spacing w:after="0" w:line="240" w:lineRule="auto"/>
      <w:ind w:left="720"/>
      <w:contextualSpacing/>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6B5D90"/>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B5D90"/>
    <w:rPr>
      <w:rFonts w:ascii="Tahoma" w:hAnsi="Tahoma" w:cs="Tahoma"/>
      <w:sz w:val="16"/>
      <w:szCs w:val="16"/>
    </w:rPr>
  </w:style>
  <w:style w:type="paragraph" w:styleId="a6">
    <w:name w:val="header"/>
    <w:basedOn w:val="a"/>
    <w:link w:val="Char0"/>
    <w:uiPriority w:val="99"/>
    <w:unhideWhenUsed/>
    <w:rsid w:val="00527222"/>
    <w:pPr>
      <w:tabs>
        <w:tab w:val="center" w:pos="4153"/>
        <w:tab w:val="right" w:pos="8306"/>
      </w:tabs>
      <w:spacing w:after="0" w:line="240" w:lineRule="auto"/>
    </w:pPr>
  </w:style>
  <w:style w:type="character" w:customStyle="1" w:styleId="Char0">
    <w:name w:val="Κεφαλίδα Char"/>
    <w:basedOn w:val="a0"/>
    <w:link w:val="a6"/>
    <w:uiPriority w:val="99"/>
    <w:rsid w:val="00527222"/>
  </w:style>
  <w:style w:type="paragraph" w:styleId="a7">
    <w:name w:val="footer"/>
    <w:basedOn w:val="a"/>
    <w:link w:val="Char1"/>
    <w:uiPriority w:val="99"/>
    <w:unhideWhenUsed/>
    <w:rsid w:val="00527222"/>
    <w:pPr>
      <w:tabs>
        <w:tab w:val="center" w:pos="4153"/>
        <w:tab w:val="right" w:pos="8306"/>
      </w:tabs>
      <w:spacing w:after="0" w:line="240" w:lineRule="auto"/>
    </w:pPr>
  </w:style>
  <w:style w:type="character" w:customStyle="1" w:styleId="Char1">
    <w:name w:val="Υποσέλιδο Char"/>
    <w:basedOn w:val="a0"/>
    <w:link w:val="a7"/>
    <w:uiPriority w:val="99"/>
    <w:rsid w:val="00527222"/>
  </w:style>
  <w:style w:type="character" w:customStyle="1" w:styleId="1Char">
    <w:name w:val="Επικεφαλίδα 1 Char"/>
    <w:basedOn w:val="a0"/>
    <w:link w:val="1"/>
    <w:uiPriority w:val="9"/>
    <w:rsid w:val="00EE7EC1"/>
    <w:rPr>
      <w:rFonts w:asciiTheme="majorHAnsi" w:eastAsiaTheme="majorEastAsia" w:hAnsiTheme="majorHAnsi" w:cstheme="majorBidi"/>
      <w:color w:val="2E74B5" w:themeColor="accent1" w:themeShade="BF"/>
      <w:sz w:val="32"/>
      <w:szCs w:val="32"/>
    </w:rPr>
  </w:style>
  <w:style w:type="paragraph" w:styleId="a8">
    <w:name w:val="Intense Quote"/>
    <w:basedOn w:val="a"/>
    <w:next w:val="a"/>
    <w:link w:val="Char2"/>
    <w:uiPriority w:val="30"/>
    <w:qFormat/>
    <w:rsid w:val="00EE7EC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2">
    <w:name w:val="Έντονο εισαγωγικό Char"/>
    <w:basedOn w:val="a0"/>
    <w:link w:val="a8"/>
    <w:uiPriority w:val="30"/>
    <w:rsid w:val="00EE7EC1"/>
    <w:rPr>
      <w:i/>
      <w:iCs/>
      <w:color w:val="5B9BD5" w:themeColor="accent1"/>
    </w:rPr>
  </w:style>
  <w:style w:type="table" w:styleId="a9">
    <w:name w:val="Table Grid"/>
    <w:basedOn w:val="a1"/>
    <w:uiPriority w:val="59"/>
    <w:rsid w:val="00EF5A66"/>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506582">
      <w:bodyDiv w:val="1"/>
      <w:marLeft w:val="0"/>
      <w:marRight w:val="0"/>
      <w:marTop w:val="0"/>
      <w:marBottom w:val="0"/>
      <w:divBdr>
        <w:top w:val="none" w:sz="0" w:space="0" w:color="auto"/>
        <w:left w:val="none" w:sz="0" w:space="0" w:color="auto"/>
        <w:bottom w:val="none" w:sz="0" w:space="0" w:color="auto"/>
        <w:right w:val="none" w:sz="0" w:space="0" w:color="auto"/>
      </w:divBdr>
    </w:div>
    <w:div w:id="266741961">
      <w:bodyDiv w:val="1"/>
      <w:marLeft w:val="0"/>
      <w:marRight w:val="0"/>
      <w:marTop w:val="0"/>
      <w:marBottom w:val="0"/>
      <w:divBdr>
        <w:top w:val="none" w:sz="0" w:space="0" w:color="auto"/>
        <w:left w:val="none" w:sz="0" w:space="0" w:color="auto"/>
        <w:bottom w:val="none" w:sz="0" w:space="0" w:color="auto"/>
        <w:right w:val="none" w:sz="0" w:space="0" w:color="auto"/>
      </w:divBdr>
    </w:div>
    <w:div w:id="342128324">
      <w:bodyDiv w:val="1"/>
      <w:marLeft w:val="0"/>
      <w:marRight w:val="0"/>
      <w:marTop w:val="0"/>
      <w:marBottom w:val="0"/>
      <w:divBdr>
        <w:top w:val="none" w:sz="0" w:space="0" w:color="auto"/>
        <w:left w:val="none" w:sz="0" w:space="0" w:color="auto"/>
        <w:bottom w:val="none" w:sz="0" w:space="0" w:color="auto"/>
        <w:right w:val="none" w:sz="0" w:space="0" w:color="auto"/>
      </w:divBdr>
    </w:div>
    <w:div w:id="633950783">
      <w:bodyDiv w:val="1"/>
      <w:marLeft w:val="0"/>
      <w:marRight w:val="0"/>
      <w:marTop w:val="0"/>
      <w:marBottom w:val="0"/>
      <w:divBdr>
        <w:top w:val="none" w:sz="0" w:space="0" w:color="auto"/>
        <w:left w:val="none" w:sz="0" w:space="0" w:color="auto"/>
        <w:bottom w:val="none" w:sz="0" w:space="0" w:color="auto"/>
        <w:right w:val="none" w:sz="0" w:space="0" w:color="auto"/>
      </w:divBdr>
    </w:div>
    <w:div w:id="637883647">
      <w:bodyDiv w:val="1"/>
      <w:marLeft w:val="0"/>
      <w:marRight w:val="0"/>
      <w:marTop w:val="0"/>
      <w:marBottom w:val="0"/>
      <w:divBdr>
        <w:top w:val="none" w:sz="0" w:space="0" w:color="auto"/>
        <w:left w:val="none" w:sz="0" w:space="0" w:color="auto"/>
        <w:bottom w:val="none" w:sz="0" w:space="0" w:color="auto"/>
        <w:right w:val="none" w:sz="0" w:space="0" w:color="auto"/>
      </w:divBdr>
    </w:div>
    <w:div w:id="645935848">
      <w:bodyDiv w:val="1"/>
      <w:marLeft w:val="0"/>
      <w:marRight w:val="0"/>
      <w:marTop w:val="0"/>
      <w:marBottom w:val="0"/>
      <w:divBdr>
        <w:top w:val="none" w:sz="0" w:space="0" w:color="auto"/>
        <w:left w:val="none" w:sz="0" w:space="0" w:color="auto"/>
        <w:bottom w:val="none" w:sz="0" w:space="0" w:color="auto"/>
        <w:right w:val="none" w:sz="0" w:space="0" w:color="auto"/>
      </w:divBdr>
    </w:div>
    <w:div w:id="652179115">
      <w:bodyDiv w:val="1"/>
      <w:marLeft w:val="0"/>
      <w:marRight w:val="0"/>
      <w:marTop w:val="0"/>
      <w:marBottom w:val="0"/>
      <w:divBdr>
        <w:top w:val="none" w:sz="0" w:space="0" w:color="auto"/>
        <w:left w:val="none" w:sz="0" w:space="0" w:color="auto"/>
        <w:bottom w:val="none" w:sz="0" w:space="0" w:color="auto"/>
        <w:right w:val="none" w:sz="0" w:space="0" w:color="auto"/>
      </w:divBdr>
      <w:divsChild>
        <w:div w:id="2127196459">
          <w:marLeft w:val="648"/>
          <w:marRight w:val="0"/>
          <w:marTop w:val="140"/>
          <w:marBottom w:val="0"/>
          <w:divBdr>
            <w:top w:val="none" w:sz="0" w:space="0" w:color="auto"/>
            <w:left w:val="none" w:sz="0" w:space="0" w:color="auto"/>
            <w:bottom w:val="none" w:sz="0" w:space="0" w:color="auto"/>
            <w:right w:val="none" w:sz="0" w:space="0" w:color="auto"/>
          </w:divBdr>
        </w:div>
      </w:divsChild>
    </w:div>
    <w:div w:id="662663843">
      <w:bodyDiv w:val="1"/>
      <w:marLeft w:val="0"/>
      <w:marRight w:val="0"/>
      <w:marTop w:val="0"/>
      <w:marBottom w:val="0"/>
      <w:divBdr>
        <w:top w:val="none" w:sz="0" w:space="0" w:color="auto"/>
        <w:left w:val="none" w:sz="0" w:space="0" w:color="auto"/>
        <w:bottom w:val="none" w:sz="0" w:space="0" w:color="auto"/>
        <w:right w:val="none" w:sz="0" w:space="0" w:color="auto"/>
      </w:divBdr>
      <w:divsChild>
        <w:div w:id="2022395644">
          <w:marLeft w:val="648"/>
          <w:marRight w:val="0"/>
          <w:marTop w:val="140"/>
          <w:marBottom w:val="0"/>
          <w:divBdr>
            <w:top w:val="none" w:sz="0" w:space="0" w:color="auto"/>
            <w:left w:val="none" w:sz="0" w:space="0" w:color="auto"/>
            <w:bottom w:val="none" w:sz="0" w:space="0" w:color="auto"/>
            <w:right w:val="none" w:sz="0" w:space="0" w:color="auto"/>
          </w:divBdr>
        </w:div>
      </w:divsChild>
    </w:div>
    <w:div w:id="673189701">
      <w:bodyDiv w:val="1"/>
      <w:marLeft w:val="0"/>
      <w:marRight w:val="0"/>
      <w:marTop w:val="0"/>
      <w:marBottom w:val="0"/>
      <w:divBdr>
        <w:top w:val="none" w:sz="0" w:space="0" w:color="auto"/>
        <w:left w:val="none" w:sz="0" w:space="0" w:color="auto"/>
        <w:bottom w:val="none" w:sz="0" w:space="0" w:color="auto"/>
        <w:right w:val="none" w:sz="0" w:space="0" w:color="auto"/>
      </w:divBdr>
    </w:div>
    <w:div w:id="896161853">
      <w:bodyDiv w:val="1"/>
      <w:marLeft w:val="0"/>
      <w:marRight w:val="0"/>
      <w:marTop w:val="0"/>
      <w:marBottom w:val="0"/>
      <w:divBdr>
        <w:top w:val="none" w:sz="0" w:space="0" w:color="auto"/>
        <w:left w:val="none" w:sz="0" w:space="0" w:color="auto"/>
        <w:bottom w:val="none" w:sz="0" w:space="0" w:color="auto"/>
        <w:right w:val="none" w:sz="0" w:space="0" w:color="auto"/>
      </w:divBdr>
    </w:div>
    <w:div w:id="990518293">
      <w:bodyDiv w:val="1"/>
      <w:marLeft w:val="0"/>
      <w:marRight w:val="0"/>
      <w:marTop w:val="0"/>
      <w:marBottom w:val="0"/>
      <w:divBdr>
        <w:top w:val="none" w:sz="0" w:space="0" w:color="auto"/>
        <w:left w:val="none" w:sz="0" w:space="0" w:color="auto"/>
        <w:bottom w:val="none" w:sz="0" w:space="0" w:color="auto"/>
        <w:right w:val="none" w:sz="0" w:space="0" w:color="auto"/>
      </w:divBdr>
      <w:divsChild>
        <w:div w:id="1667319194">
          <w:marLeft w:val="648"/>
          <w:marRight w:val="0"/>
          <w:marTop w:val="140"/>
          <w:marBottom w:val="0"/>
          <w:divBdr>
            <w:top w:val="none" w:sz="0" w:space="0" w:color="auto"/>
            <w:left w:val="none" w:sz="0" w:space="0" w:color="auto"/>
            <w:bottom w:val="none" w:sz="0" w:space="0" w:color="auto"/>
            <w:right w:val="none" w:sz="0" w:space="0" w:color="auto"/>
          </w:divBdr>
        </w:div>
      </w:divsChild>
    </w:div>
    <w:div w:id="1054308125">
      <w:bodyDiv w:val="1"/>
      <w:marLeft w:val="0"/>
      <w:marRight w:val="0"/>
      <w:marTop w:val="0"/>
      <w:marBottom w:val="0"/>
      <w:divBdr>
        <w:top w:val="none" w:sz="0" w:space="0" w:color="auto"/>
        <w:left w:val="none" w:sz="0" w:space="0" w:color="auto"/>
        <w:bottom w:val="none" w:sz="0" w:space="0" w:color="auto"/>
        <w:right w:val="none" w:sz="0" w:space="0" w:color="auto"/>
      </w:divBdr>
    </w:div>
    <w:div w:id="1370762031">
      <w:bodyDiv w:val="1"/>
      <w:marLeft w:val="0"/>
      <w:marRight w:val="0"/>
      <w:marTop w:val="0"/>
      <w:marBottom w:val="0"/>
      <w:divBdr>
        <w:top w:val="none" w:sz="0" w:space="0" w:color="auto"/>
        <w:left w:val="none" w:sz="0" w:space="0" w:color="auto"/>
        <w:bottom w:val="none" w:sz="0" w:space="0" w:color="auto"/>
        <w:right w:val="none" w:sz="0" w:space="0" w:color="auto"/>
      </w:divBdr>
    </w:div>
    <w:div w:id="1542405242">
      <w:bodyDiv w:val="1"/>
      <w:marLeft w:val="0"/>
      <w:marRight w:val="0"/>
      <w:marTop w:val="0"/>
      <w:marBottom w:val="0"/>
      <w:divBdr>
        <w:top w:val="none" w:sz="0" w:space="0" w:color="auto"/>
        <w:left w:val="none" w:sz="0" w:space="0" w:color="auto"/>
        <w:bottom w:val="none" w:sz="0" w:space="0" w:color="auto"/>
        <w:right w:val="none" w:sz="0" w:space="0" w:color="auto"/>
      </w:divBdr>
      <w:divsChild>
        <w:div w:id="1030568676">
          <w:marLeft w:val="648"/>
          <w:marRight w:val="0"/>
          <w:marTop w:val="140"/>
          <w:marBottom w:val="0"/>
          <w:divBdr>
            <w:top w:val="none" w:sz="0" w:space="0" w:color="auto"/>
            <w:left w:val="none" w:sz="0" w:space="0" w:color="auto"/>
            <w:bottom w:val="none" w:sz="0" w:space="0" w:color="auto"/>
            <w:right w:val="none" w:sz="0" w:space="0" w:color="auto"/>
          </w:divBdr>
        </w:div>
      </w:divsChild>
    </w:div>
    <w:div w:id="1664624409">
      <w:bodyDiv w:val="1"/>
      <w:marLeft w:val="0"/>
      <w:marRight w:val="0"/>
      <w:marTop w:val="0"/>
      <w:marBottom w:val="0"/>
      <w:divBdr>
        <w:top w:val="none" w:sz="0" w:space="0" w:color="auto"/>
        <w:left w:val="none" w:sz="0" w:space="0" w:color="auto"/>
        <w:bottom w:val="none" w:sz="0" w:space="0" w:color="auto"/>
        <w:right w:val="none" w:sz="0" w:space="0" w:color="auto"/>
      </w:divBdr>
    </w:div>
    <w:div w:id="1861167319">
      <w:bodyDiv w:val="1"/>
      <w:marLeft w:val="0"/>
      <w:marRight w:val="0"/>
      <w:marTop w:val="0"/>
      <w:marBottom w:val="0"/>
      <w:divBdr>
        <w:top w:val="none" w:sz="0" w:space="0" w:color="auto"/>
        <w:left w:val="none" w:sz="0" w:space="0" w:color="auto"/>
        <w:bottom w:val="none" w:sz="0" w:space="0" w:color="auto"/>
        <w:right w:val="none" w:sz="0" w:space="0" w:color="auto"/>
      </w:divBdr>
    </w:div>
    <w:div w:id="1898541633">
      <w:bodyDiv w:val="1"/>
      <w:marLeft w:val="0"/>
      <w:marRight w:val="0"/>
      <w:marTop w:val="0"/>
      <w:marBottom w:val="0"/>
      <w:divBdr>
        <w:top w:val="none" w:sz="0" w:space="0" w:color="auto"/>
        <w:left w:val="none" w:sz="0" w:space="0" w:color="auto"/>
        <w:bottom w:val="none" w:sz="0" w:space="0" w:color="auto"/>
        <w:right w:val="none" w:sz="0" w:space="0" w:color="auto"/>
      </w:divBdr>
    </w:div>
    <w:div w:id="1904944435">
      <w:bodyDiv w:val="1"/>
      <w:marLeft w:val="0"/>
      <w:marRight w:val="0"/>
      <w:marTop w:val="0"/>
      <w:marBottom w:val="0"/>
      <w:divBdr>
        <w:top w:val="none" w:sz="0" w:space="0" w:color="auto"/>
        <w:left w:val="none" w:sz="0" w:space="0" w:color="auto"/>
        <w:bottom w:val="none" w:sz="0" w:space="0" w:color="auto"/>
        <w:right w:val="none" w:sz="0" w:space="0" w:color="auto"/>
      </w:divBdr>
    </w:div>
    <w:div w:id="209442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wikipedia.org/wiki/%CE%91%CF%81%CE%BB" TargetMode="External"/><Relationship Id="rId21" Type="http://schemas.openxmlformats.org/officeDocument/2006/relationships/hyperlink" Target="https://el.wikipedia.org/wiki/19%CE%BF%CF%82_%CE%B1%CE%B9%CF%8E%CE%BD%CE%B1%CF%82" TargetMode="External"/><Relationship Id="rId42" Type="http://schemas.openxmlformats.org/officeDocument/2006/relationships/hyperlink" Target="https://el.wikipedia.org/wiki/%CE%9A%CE%BB%CF%89%CE%BD%CF%84_%CE%9C%CE%BF%CE%BD%CE%AD" TargetMode="External"/><Relationship Id="rId47" Type="http://schemas.openxmlformats.org/officeDocument/2006/relationships/image" Target="media/image7.jpeg"/><Relationship Id="rId63" Type="http://schemas.openxmlformats.org/officeDocument/2006/relationships/hyperlink" Target="https://el.wikipedia.org/wiki/%CE%91%CE%BC%CF%85%CE%B3%CE%B4%CE%B1%CE%BB%CE%B9%CE%AC" TargetMode="External"/><Relationship Id="rId68" Type="http://schemas.openxmlformats.org/officeDocument/2006/relationships/hyperlink" Target="https://el.wikipedia.org/wiki/%CE%A4%CE%B5%CF%8C_%CE%B2%CE%B1%CE%BD_%CE%93%CE%BA%CE%BF%CE%B3%CE%BA_(%CE%AD%CE%BC%CF%80%CE%BF%CF%81%CE%BF%CF%82_%CF%84%CE%AD%CF%87%CE%BD%CE%B7%CF%82)" TargetMode="External"/><Relationship Id="rId84" Type="http://schemas.openxmlformats.org/officeDocument/2006/relationships/hyperlink" Target="https://el.wikipedia.org/wiki/23_%CE%99%CE%B1%CE%BD%CE%BF%CF%85%CE%B1%CF%81%CE%AF%CE%BF%CF%85" TargetMode="External"/><Relationship Id="rId89" Type="http://schemas.openxmlformats.org/officeDocument/2006/relationships/hyperlink" Target="https://el.wikipedia.org/wiki/%CE%A5%CF%80%CE%B5%CF%81%CF%81%CE%B5%CE%B1%CE%BB%CE%B9%CF%83%CE%BC%CF%8C%CF%82" TargetMode="External"/><Relationship Id="rId2" Type="http://schemas.openxmlformats.org/officeDocument/2006/relationships/numbering" Target="numbering.xml"/><Relationship Id="rId16" Type="http://schemas.openxmlformats.org/officeDocument/2006/relationships/hyperlink" Target="https://el.wikipedia.org/wiki/%CE%93%CE%B1%CE%BB%CE%BB%CE%AF%CE%B1" TargetMode="External"/><Relationship Id="rId29" Type="http://schemas.openxmlformats.org/officeDocument/2006/relationships/hyperlink" Target="https://el.wikipedia.org/wiki/%CE%A4%CF%81%CE%B1%CF%80%CE%AD%CE%B6%CE%B9%CE%BF" TargetMode="External"/><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hyperlink" Target="https://el.wikipedia.org/wiki/%CE%96%CF%89%CE%B3%CF%81%CE%B1%CF%86%CE%B9%CE%BA%CE%AE" TargetMode="External"/><Relationship Id="rId32" Type="http://schemas.openxmlformats.org/officeDocument/2006/relationships/hyperlink" Target="https://el.wikipedia.org/wiki/%CE%9A%CE%B1%CE%BC%CE%B2%CE%AC%CF%82" TargetMode="External"/><Relationship Id="rId37" Type="http://schemas.openxmlformats.org/officeDocument/2006/relationships/hyperlink" Target="https://el.wikipedia.org/wiki/%CE%A0%CF%81%CE%BF%CE%B2%CE%B7%CE%B3%CE%BA%CE%AF%CE%B1" TargetMode="External"/><Relationship Id="rId40" Type="http://schemas.openxmlformats.org/officeDocument/2006/relationships/hyperlink" Target="https://el.wikipedia.org/w/index.php?title=%CE%9F%CF%85%CE%AF%CE%BB_%CE%B2%CE%B1%CE%BD_%CE%93%CE%BA%CE%BF%CE%B3%CE%BA&amp;action=edit&amp;redlink=1" TargetMode="External"/><Relationship Id="rId45" Type="http://schemas.openxmlformats.org/officeDocument/2006/relationships/hyperlink" Target="https://el.wikipedia.org/wiki/%CE%9A%CE%B1%CE%BC%CE%AF%CE%BB_%CE%A0%CE%B9%CF%83%CE%B1%CF%81%CF%8C" TargetMode="External"/><Relationship Id="rId53" Type="http://schemas.openxmlformats.org/officeDocument/2006/relationships/hyperlink" Target="https://el.wikipedia.org/wiki/%CE%92%CE%AF%CE%BD%CF%83%CE%B5%CE%BD%CF%84_%CE%B2%CE%B1%CE%BD_%CE%93%CE%BA%CE%BF%CE%B3%CE%BA" TargetMode="External"/><Relationship Id="rId58" Type="http://schemas.openxmlformats.org/officeDocument/2006/relationships/hyperlink" Target="https://el.wikipedia.org/wiki/%CE%92%CE%AF%CE%BD%CF%83%CE%B5%CE%BD%CF%84_%CE%B2%CE%B1%CE%BD_%CE%93%CE%BA%CE%BF%CE%B3%CE%BA" TargetMode="External"/><Relationship Id="rId66" Type="http://schemas.openxmlformats.org/officeDocument/2006/relationships/hyperlink" Target="https://el.wikipedia.org/wiki/%CE%9E%CF%85%CE%BB%CE%BF%CE%B3%CF%81%CE%B1%CF%86%CE%AF%CE%B1" TargetMode="External"/><Relationship Id="rId74" Type="http://schemas.openxmlformats.org/officeDocument/2006/relationships/hyperlink" Target="https://el.wikipedia.org/w/index.php?title=%CE%94%CE%B7%CE%BC%CE%B1%CF%81%CF%87%CE%B5%CE%AF%CE%BF_%CF%83%CF%84%CE%B7%CE%BD_%CE%A9%CE%B2%CE%AD%CF%81&amp;action=edit&amp;redlink=1" TargetMode="External"/><Relationship Id="rId79" Type="http://schemas.openxmlformats.org/officeDocument/2006/relationships/image" Target="media/image11.jpeg"/><Relationship Id="rId87" Type="http://schemas.openxmlformats.org/officeDocument/2006/relationships/hyperlink" Target="https://el.wikipedia.org/wiki/%CE%99%CF%83%CF%80%CE%B1%CE%BD%CE%AF%CE%B1" TargetMode="External"/><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el.wikipedia.org/w/index.php?title=%CE%9D%CF%8C%CF%84%CE%B9%CE%B1_%CE%93%CE%B1%CE%BB%CE%BB%CE%AF%CE%B1&amp;action=edit&amp;redlink=1" TargetMode="External"/><Relationship Id="rId82" Type="http://schemas.openxmlformats.org/officeDocument/2006/relationships/hyperlink" Target="https://el.wikipedia.org/wiki/11_%CE%9C%CE%B1%CE%90%CE%BF%CF%85" TargetMode="External"/><Relationship Id="rId90" Type="http://schemas.openxmlformats.org/officeDocument/2006/relationships/hyperlink" Target="https://el.wikipedia.org/wiki/20%CE%BF%CF%82_%CE%B1%CE%B9%CF%8E%CE%BD%CE%B1%CF%82" TargetMode="External"/><Relationship Id="rId95" Type="http://schemas.openxmlformats.org/officeDocument/2006/relationships/image" Target="media/image17.jpeg"/><Relationship Id="rId19" Type="http://schemas.openxmlformats.org/officeDocument/2006/relationships/hyperlink" Target="https://el.wikipedia.org/w/index.php?title=Ukiyo-e&amp;action=edit&amp;redlink=1" TargetMode="External"/><Relationship Id="rId14" Type="http://schemas.openxmlformats.org/officeDocument/2006/relationships/hyperlink" Target="https://el.wikipedia.org/wiki/%CE%96%CF%89%CE%B3%CF%81%CE%B1%CF%86%CE%B9%CE%BA%CE%AE" TargetMode="External"/><Relationship Id="rId22" Type="http://schemas.openxmlformats.org/officeDocument/2006/relationships/hyperlink" Target="https://el.wikipedia.org/wiki/%CE%9F%CE%BB%CE%BB%CE%B1%CE%BD%CE%B4%CE%AF%CE%B1" TargetMode="External"/><Relationship Id="rId27" Type="http://schemas.openxmlformats.org/officeDocument/2006/relationships/hyperlink" Target="https://el.wikipedia.org/wiki/%CE%9A%CE%AF%CF%84%CF%81%CE%B9%CE%BD%CE%BF_%CE%A3%CF%80%CE%AF%CF%84%CE%B9" TargetMode="External"/><Relationship Id="rId30" Type="http://schemas.openxmlformats.org/officeDocument/2006/relationships/image" Target="media/image6.jpeg"/><Relationship Id="rId35" Type="http://schemas.openxmlformats.org/officeDocument/2006/relationships/hyperlink" Target="https://el.wikipedia.org/wiki/%CE%92%CE%AF%CE%BD%CF%83%CE%B5%CE%BD%CF%84_%CE%B2%CE%B1%CE%BD_%CE%93%CE%BA%CE%BF%CE%B3%CE%BA" TargetMode="External"/><Relationship Id="rId43" Type="http://schemas.openxmlformats.org/officeDocument/2006/relationships/hyperlink" Target="https://el.wikipedia.org/wiki/%CE%A0%CE%B9%CE%B5%CF%81_%CE%A9%CE%B3%CE%BA%CF%8D%CF%83%CF%84_%CE%A1%CE%B5%CE%BD%CE%BF%CF%85%CE%AC%CF%81" TargetMode="External"/><Relationship Id="rId48" Type="http://schemas.openxmlformats.org/officeDocument/2006/relationships/hyperlink" Target="https://el.wikipedia.org/wiki/%CE%95%CE%BB%CE%B1%CE%B9%CE%BF%CE%B3%CF%81%CE%B1%CF%86%CE%AF%CE%B1" TargetMode="External"/><Relationship Id="rId56" Type="http://schemas.openxmlformats.org/officeDocument/2006/relationships/hyperlink" Target="https://el.wikipedia.org/wiki/%CE%A1%CE%BF%CE%B4%CE%B1%CE%BD%CF%8C%CF%82" TargetMode="External"/><Relationship Id="rId64" Type="http://schemas.openxmlformats.org/officeDocument/2006/relationships/hyperlink" Target="https://el.wikipedia.org/wiki/%CE%99%CE%BC%CF%80%CF%81%CE%B5%CF%83%CE%B9%CE%BF%CE%BD%CE%B9%CF%83%CE%BC%CF%8C%CF%82" TargetMode="External"/><Relationship Id="rId69" Type="http://schemas.openxmlformats.org/officeDocument/2006/relationships/hyperlink" Target="https://el.wikipedia.org/w/index.php?title=%CE%93%CE%B9%CE%BF%CF%87%CE%AC%CE%BD%CE%B1_%CE%B2%CE%B1%CE%BD_%CE%93%CE%BA%CE%BF%CE%B3%CE%BA_%CE%9C%CF%80%CF%8C%CE%BD%CE%B3%CE%BA%CE%B5%CF%81&amp;action=edit&amp;redlink=1" TargetMode="External"/><Relationship Id="rId77" Type="http://schemas.openxmlformats.org/officeDocument/2006/relationships/hyperlink" Target="https://el.wikipedia.org/w/index.php?title=Field_with_Stacks_of_Wheat&amp;action=edit&amp;redlink=1" TargetMode="External"/><Relationship Id="rId100" Type="http://schemas.openxmlformats.org/officeDocument/2006/relationships/hyperlink" Target="https://el.wikipedia.org/wiki/%25" TargetMode="External"/><Relationship Id="rId105"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el.wikipedia.org/wiki/%CE%96%CF%89%CE%B3%CF%81%CE%B1%CF%86%CE%B9%CE%BA%CE%AE" TargetMode="External"/><Relationship Id="rId72" Type="http://schemas.openxmlformats.org/officeDocument/2006/relationships/hyperlink" Target="https://el.wikipedia.org/wiki/%CE%92%CE%AF%CE%BD%CF%83%CE%B5%CE%BD%CF%84_%CE%B2%CE%B1%CE%BD_%CE%93%CE%BA%CE%BF%CE%B3%CE%BA" TargetMode="External"/><Relationship Id="rId80" Type="http://schemas.openxmlformats.org/officeDocument/2006/relationships/image" Target="media/image12.jpeg"/><Relationship Id="rId85" Type="http://schemas.openxmlformats.org/officeDocument/2006/relationships/hyperlink" Target="https://el.wikipedia.org/wiki/23_%CE%99%CE%B1%CE%BD%CE%BF%CF%85%CE%B1%CF%81%CE%AF%CE%BF%CF%85" TargetMode="External"/><Relationship Id="rId93" Type="http://schemas.openxmlformats.org/officeDocument/2006/relationships/image" Target="media/image15.jpeg"/><Relationship Id="rId98"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el.wikipedia.org/wiki/%CE%8A%CF%81%CE%B9%CF%82_(%CE%B2%CE%BF%CF%84%CE%B1%CE%BD%CE%B9%CE%BA%CE%AE)" TargetMode="External"/><Relationship Id="rId17" Type="http://schemas.openxmlformats.org/officeDocument/2006/relationships/hyperlink" Target="https://el.wikipedia.org/wiki/%CE%99%CE%B1%CF%80%CF%89%CE%BD%CE%AF%CE%B1" TargetMode="External"/><Relationship Id="rId25" Type="http://schemas.openxmlformats.org/officeDocument/2006/relationships/hyperlink" Target="https://el.wikipedia.org/wiki/%CE%92%CE%AF%CE%BD%CF%83%CE%B5%CE%BD%CF%84_%CE%B2%CE%B1%CE%BD_%CE%93%CE%BA%CE%BF%CE%B3%CE%BA" TargetMode="External"/><Relationship Id="rId33" Type="http://schemas.openxmlformats.org/officeDocument/2006/relationships/hyperlink" Target="https://el.wikipedia.org/wiki/%CE%9F%CE%BB%CE%BB%CE%B1%CE%BD%CE%B4%CE%AF%CE%B1" TargetMode="External"/><Relationship Id="rId38" Type="http://schemas.openxmlformats.org/officeDocument/2006/relationships/hyperlink" Target="https://el.wikipedia.org/w/index.php?title=%CE%A3%CE%B9%CF%84%CE%B1%CF%81%CE%BF%CF%87%CF%8E%CF%81%CE%B1%CF%86%CE%B1_%CE%BC%CE%B5_%CE%9A%CF%85%CF%80%CE%B1%CF%81%CE%AF%CF%83%CF%83%CE%B9%CE%B1&amp;action=edit&amp;redlink=1" TargetMode="External"/><Relationship Id="rId46" Type="http://schemas.openxmlformats.org/officeDocument/2006/relationships/hyperlink" Target="https://el.wikipedia.org/wiki/%CE%99%CE%BC%CF%80%CF%81%CE%B5%CF%83%CE%B9%CE%BF%CE%BD%CE%B9%CF%83%CE%BC%CF%8C%CF%82" TargetMode="External"/><Relationship Id="rId59" Type="http://schemas.openxmlformats.org/officeDocument/2006/relationships/hyperlink" Target="https://el.wikipedia.org/wiki/%CE%91%CF%81%CE%BB" TargetMode="External"/><Relationship Id="rId67" Type="http://schemas.openxmlformats.org/officeDocument/2006/relationships/hyperlink" Target="https://el.wikipedia.org/wiki/%CE%99%CE%B1%CF%80%CF%89%CE%BD%CE%B9%CF%83%CE%BC%CF%8C%CF%82"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s://el.wikipedia.org/wiki/%CE%9C%CE%B7_%CE%BC%CE%B5_%CE%BB%CE%B7%CF%83%CE%BC%CF%8C%CE%BD%CE%B5%CE%B9" TargetMode="External"/><Relationship Id="rId54" Type="http://schemas.openxmlformats.org/officeDocument/2006/relationships/hyperlink" Target="https://el.wikipedia.org/wiki/%CE%A0%CF%89%CE%BB_%CE%93%CE%BA%CF%89%CE%B3%CE%BA%CE%AD%CE%BD" TargetMode="External"/><Relationship Id="rId62" Type="http://schemas.openxmlformats.org/officeDocument/2006/relationships/image" Target="media/image8.jpeg"/><Relationship Id="rId70" Type="http://schemas.openxmlformats.org/officeDocument/2006/relationships/image" Target="media/image9.jpeg"/><Relationship Id="rId75" Type="http://schemas.openxmlformats.org/officeDocument/2006/relationships/hyperlink" Target="https://el.wikipedia.org/w/index.php?title=%CE%9A%CE%AE%CF%80%CE%BF%CF%82_%CF%84%CE%BF%CF%85_%CE%9D%CF%84%CF%89%CE%BC%CF%80%CE%B9%CE%BD%CF%8D&amp;action=edit&amp;redlink=1" TargetMode="External"/><Relationship Id="rId83" Type="http://schemas.openxmlformats.org/officeDocument/2006/relationships/hyperlink" Target="https://el.wikipedia.org/wiki/1904" TargetMode="External"/><Relationship Id="rId88" Type="http://schemas.openxmlformats.org/officeDocument/2006/relationships/hyperlink" Target="https://el.wikipedia.org/wiki/%CE%96%CF%89%CE%B3%CF%81%CE%B1%CF%86%CE%B9%CE%BA%CE%AE" TargetMode="External"/><Relationship Id="rId91" Type="http://schemas.openxmlformats.org/officeDocument/2006/relationships/hyperlink" Target="https://el.wikipedia.org/wiki/%CE%A4%CE%AD%CF%87%CE%BD%CE%B7" TargetMode="External"/><Relationship Id="rId96"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wikipedia.org/wiki/%CE%92%CE%AF%CE%BD%CF%83%CE%B5%CE%BD%CF%84_%CE%B2%CE%B1%CE%BD_%CE%93%CE%BA%CE%BF%CE%B3%CE%BA" TargetMode="External"/><Relationship Id="rId23" Type="http://schemas.openxmlformats.org/officeDocument/2006/relationships/hyperlink" Target="https://el.wikipedia.org/wiki/%CE%9C%CE%B5%CF%84%CE%B1-%CE%B9%CE%BC%CF%80%CF%81%CE%B5%CF%83%CE%B9%CE%BF%CE%BD%CE%B9%CF%83%CE%BC%CF%8C%CF%82" TargetMode="External"/><Relationship Id="rId28" Type="http://schemas.openxmlformats.org/officeDocument/2006/relationships/hyperlink" Target="https://el.wikipedia.org/wiki/%CE%9F%CF%81%CE%B8%CE%BF%CE%B3%CF%8E%CE%BD%CE%B9%CE%BF" TargetMode="External"/><Relationship Id="rId36" Type="http://schemas.openxmlformats.org/officeDocument/2006/relationships/hyperlink" Target="https://el.wikipedia.org/w/index.php?title=%CE%A3%CE%B5%CE%BD_%CE%A1%CE%B5%CE%BC%CE%AF&amp;action=edit&amp;redlink=1" TargetMode="External"/><Relationship Id="rId49" Type="http://schemas.openxmlformats.org/officeDocument/2006/relationships/hyperlink" Target="https://el.wikipedia.org/wiki/%CE%9C%CE%B5%CF%84%CE%B1-%CE%B9%CE%BC%CF%80%CF%81%CE%B5%CF%83%CE%B9%CE%BF%CE%BD%CE%B9%CF%83%CE%BC%CF%8C%CF%82" TargetMode="External"/><Relationship Id="rId57" Type="http://schemas.openxmlformats.org/officeDocument/2006/relationships/hyperlink" Target="https://el.wikipedia.org/wiki/%CE%96%CF%89%CE%B3%CF%81%CE%B1%CF%86%CE%B9%CE%BA%CE%AE" TargetMode="External"/><Relationship Id="rId106"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hyperlink" Target="https://el.wikipedia.org/wiki/%CE%95%CE%BB%CE%B1%CE%B9%CE%BF%CE%B3%CF%81%CE%B1%CF%86%CE%AF%CE%B1" TargetMode="External"/><Relationship Id="rId44" Type="http://schemas.openxmlformats.org/officeDocument/2006/relationships/hyperlink" Target="https://el.wikipedia.org/w/index.php?title=%CE%86%CE%BB%CF%86%CF%81%CE%B5%CE%BD%CF%84_%CE%A3%CE%AF%CF%83%CE%BB%CE%B5%CF%8B&amp;action=edit&amp;redlink=1" TargetMode="External"/><Relationship Id="rId52" Type="http://schemas.openxmlformats.org/officeDocument/2006/relationships/hyperlink" Target="https://el.wikipedia.org/wiki/19%CE%BF%CF%82_%CE%B1%CE%B9%CF%8E%CE%BD%CE%B1%CF%82" TargetMode="External"/><Relationship Id="rId60" Type="http://schemas.openxmlformats.org/officeDocument/2006/relationships/hyperlink" Target="https://el.wikipedia.org/w/index.php?title=%CE%A3%CE%B5%CE%BD_%CE%A1%CE%B5%CE%BC%CE%AF_%CE%BD%CF%84%CE%B5_%CE%A0%CF%81%CE%BF%CE%B2%CE%AC%CE%BD%CF%82&amp;action=edit&amp;redlink=1" TargetMode="External"/><Relationship Id="rId65" Type="http://schemas.openxmlformats.org/officeDocument/2006/relationships/hyperlink" Target="https://el.wikipedia.org/w/index.php?title=Divisionism&amp;action=edit&amp;redlink=1" TargetMode="External"/><Relationship Id="rId73" Type="http://schemas.openxmlformats.org/officeDocument/2006/relationships/hyperlink" Target="https://el.wikipedia.org/w/index.php?title=%CE%93%CF%81%CE%AC%CE%BC%CE%BC%CE%B1%CF%84%CE%B1_%CF%84%CE%BF%CF%85_%CE%92%CE%AF%CE%BD%CF%83%CE%B5%CE%BD%CF%84_%CE%92%CE%B1%CE%BD_%CE%93%CE%BA%CE%BF%CE%B3%CE%BA&amp;action=edit&amp;redlink=1" TargetMode="External"/><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hyperlink" Target="https://el.wikipedia.org/wiki/1989" TargetMode="External"/><Relationship Id="rId94" Type="http://schemas.openxmlformats.org/officeDocument/2006/relationships/image" Target="media/image16.jpeg"/><Relationship Id="rId99" Type="http://schemas.openxmlformats.org/officeDocument/2006/relationships/image" Target="media/image21.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l.wikipedia.org/wiki/%CE%9F%CE%BB%CE%BB%CE%B1%CE%BD%CE%B4%CE%AF%CE%B1" TargetMode="External"/><Relationship Id="rId18" Type="http://schemas.openxmlformats.org/officeDocument/2006/relationships/hyperlink" Target="https://el.wikipedia.org/wiki/%CE%9E%CF%85%CE%BB%CE%BF%CE%B3%CF%81%CE%B1%CF%86%CE%AF%CE%B1" TargetMode="External"/><Relationship Id="rId39" Type="http://schemas.openxmlformats.org/officeDocument/2006/relationships/hyperlink" Target="https://el.wikipedia.org/wiki/%CE%9A%CF%85%CF%80%CE%B1%CF%81%CE%AF%CF%83%CF%83%CE%B9" TargetMode="External"/><Relationship Id="rId109" Type="http://schemas.microsoft.com/office/2007/relationships/stylesWithEffects" Target="stylesWithEffects.xml"/><Relationship Id="rId34" Type="http://schemas.openxmlformats.org/officeDocument/2006/relationships/hyperlink" Target="https://el.wikipedia.org/wiki/%CE%9C%CE%B5%CF%84%CE%B1%CF%8A%CE%BC%CF%80%CF%81%CE%B5%CF%83%CE%B9%CE%BF%CE%BD%CE%B9%CF%83%CE%BC%CF%8C%CF%82" TargetMode="External"/><Relationship Id="rId50" Type="http://schemas.openxmlformats.org/officeDocument/2006/relationships/hyperlink" Target="https://el.wikipedia.org/wiki/%CE%9F%CE%BB%CE%BB%CE%B1%CE%BD%CE%B4%CE%AF%CE%B1" TargetMode="External"/><Relationship Id="rId55" Type="http://schemas.openxmlformats.org/officeDocument/2006/relationships/hyperlink" Target="https://el.wikipedia.org/wiki/%CE%A5%CF%80%CE%BD%CE%BF%CE%B4%CF%89%CE%BC%CE%AC%CF%84%CE%B9%CE%BF_%CF%83%CF%84%CE%B7%CE%BD_%CE%91%CF%81%CE%BB" TargetMode="External"/><Relationship Id="rId76" Type="http://schemas.openxmlformats.org/officeDocument/2006/relationships/hyperlink" Target="https://el.wikipedia.org/w/index.php?title=%CE%93%CE%B9%CE%AC%CE%BD_%CE%A7%CE%BF%CF%8D%CE%BB%CF%83%CE%BA%CE%B5%CF%81&amp;action=edit&amp;redlink=1" TargetMode="External"/><Relationship Id="rId97" Type="http://schemas.openxmlformats.org/officeDocument/2006/relationships/image" Target="media/image19.jpe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el.wikipedia.org/wiki/%CE%96%CF%89%CE%B3%CF%81%CE%B1%CF%86%CE%B9%CE%BA%CE%AE" TargetMode="External"/><Relationship Id="rId92" Type="http://schemas.openxmlformats.org/officeDocument/2006/relationships/image" Target="media/image1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1135B-573A-49CD-9A08-2E3EE6FC0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5834</Words>
  <Characters>31507</Characters>
  <Application>Microsoft Office Word</Application>
  <DocSecurity>0</DocSecurity>
  <Lines>262</Lines>
  <Paragraphs>74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star</dc:creator>
  <cp:lastModifiedBy>user</cp:lastModifiedBy>
  <cp:revision>6</cp:revision>
  <dcterms:created xsi:type="dcterms:W3CDTF">2018-06-19T18:25:00Z</dcterms:created>
  <dcterms:modified xsi:type="dcterms:W3CDTF">2018-06-19T18:41:00Z</dcterms:modified>
</cp:coreProperties>
</file>